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b/>
          <w:kern w:val="0"/>
          <w:sz w:val="32"/>
          <w:szCs w:val="32"/>
          <w:highlight w:val="none"/>
        </w:rPr>
      </w:pPr>
      <w:r>
        <w:rPr>
          <w:rFonts w:hint="eastAsia" w:ascii="宋体" w:hAnsi="宋体" w:cs="Arial"/>
          <w:sz w:val="32"/>
          <w:szCs w:val="32"/>
          <w:highlight w:val="none"/>
        </w:rPr>
        <w:t xml:space="preserve">                          </w:t>
      </w:r>
    </w:p>
    <w:p>
      <w:pPr>
        <w:spacing w:line="360" w:lineRule="auto"/>
        <w:jc w:val="center"/>
        <w:rPr>
          <w:rFonts w:hint="eastAsia" w:ascii="宋体" w:hAnsi="宋体"/>
          <w:b/>
          <w:kern w:val="0"/>
          <w:sz w:val="52"/>
          <w:szCs w:val="52"/>
          <w:highlight w:val="none"/>
          <w:lang w:val="zh-CN"/>
        </w:rPr>
      </w:pPr>
      <w:r>
        <w:rPr>
          <w:rFonts w:hint="eastAsia" w:ascii="宋体" w:hAnsi="宋体"/>
          <w:b/>
          <w:kern w:val="0"/>
          <w:sz w:val="52"/>
          <w:szCs w:val="52"/>
          <w:highlight w:val="none"/>
          <w:lang w:val="zh-CN"/>
        </w:rPr>
        <w:t>茂名市中级人民法院看守所远程庭审（信息化）项目</w:t>
      </w:r>
    </w:p>
    <w:p>
      <w:pPr>
        <w:spacing w:line="360" w:lineRule="auto"/>
        <w:jc w:val="center"/>
        <w:rPr>
          <w:rFonts w:hint="eastAsia" w:ascii="宋体" w:hAnsi="宋体"/>
          <w:b/>
          <w:kern w:val="0"/>
          <w:sz w:val="32"/>
          <w:szCs w:val="32"/>
          <w:highlight w:val="none"/>
        </w:rPr>
      </w:pPr>
      <w:r>
        <w:rPr>
          <w:rFonts w:hint="eastAsia" w:ascii="宋体" w:hAnsi="宋体"/>
          <w:b/>
          <w:kern w:val="0"/>
          <w:sz w:val="32"/>
          <w:szCs w:val="32"/>
          <w:highlight w:val="none"/>
        </w:rPr>
        <w:t>[</w:t>
      </w:r>
      <w:r>
        <w:rPr>
          <w:rFonts w:hint="eastAsia" w:ascii="宋体" w:hAnsi="宋体"/>
          <w:b/>
          <w:bCs/>
          <w:sz w:val="32"/>
          <w:szCs w:val="32"/>
          <w:highlight w:val="none"/>
        </w:rPr>
        <w:t>采购编号：</w:t>
      </w:r>
      <w:r>
        <w:rPr>
          <w:rFonts w:hint="eastAsia" w:ascii="宋体" w:hAnsi="宋体"/>
          <w:b/>
          <w:bCs/>
          <w:sz w:val="32"/>
          <w:szCs w:val="32"/>
          <w:highlight w:val="none"/>
          <w:lang w:eastAsia="zh-CN"/>
        </w:rPr>
        <w:t>MMDX2021-CG009</w:t>
      </w:r>
      <w:r>
        <w:rPr>
          <w:rFonts w:hint="eastAsia" w:ascii="宋体" w:hAnsi="宋体"/>
          <w:b/>
          <w:bCs/>
          <w:sz w:val="32"/>
          <w:szCs w:val="32"/>
          <w:highlight w:val="none"/>
        </w:rPr>
        <w:t>]</w:t>
      </w:r>
    </w:p>
    <w:p>
      <w:pPr>
        <w:spacing w:line="360" w:lineRule="auto"/>
        <w:jc w:val="center"/>
        <w:rPr>
          <w:rFonts w:hint="eastAsia" w:ascii="宋体" w:hAnsi="宋体"/>
          <w:b/>
          <w:kern w:val="0"/>
          <w:sz w:val="32"/>
          <w:szCs w:val="32"/>
          <w:highlight w:val="none"/>
        </w:rPr>
      </w:pPr>
    </w:p>
    <w:p>
      <w:pPr>
        <w:spacing w:line="360" w:lineRule="auto"/>
        <w:jc w:val="center"/>
        <w:rPr>
          <w:rFonts w:hint="eastAsia" w:ascii="宋体" w:hAnsi="宋体"/>
          <w:b/>
          <w:kern w:val="0"/>
          <w:sz w:val="32"/>
          <w:szCs w:val="32"/>
          <w:highlight w:val="none"/>
        </w:rPr>
      </w:pPr>
    </w:p>
    <w:p>
      <w:pPr>
        <w:tabs>
          <w:tab w:val="left" w:pos="420"/>
          <w:tab w:val="left" w:pos="6660"/>
        </w:tabs>
        <w:spacing w:line="360" w:lineRule="auto"/>
        <w:jc w:val="center"/>
        <w:rPr>
          <w:rFonts w:hint="eastAsia" w:ascii="宋体" w:hAnsi="宋体"/>
          <w:b/>
          <w:sz w:val="72"/>
          <w:szCs w:val="72"/>
          <w:highlight w:val="none"/>
        </w:rPr>
      </w:pPr>
      <w:r>
        <w:rPr>
          <w:rFonts w:hint="eastAsia" w:ascii="宋体" w:hAnsi="宋体"/>
          <w:b/>
          <w:sz w:val="72"/>
          <w:szCs w:val="72"/>
          <w:highlight w:val="none"/>
        </w:rPr>
        <w:t>竞争性磋商文件</w:t>
      </w:r>
    </w:p>
    <w:p>
      <w:pPr>
        <w:spacing w:line="360" w:lineRule="auto"/>
        <w:jc w:val="center"/>
        <w:rPr>
          <w:rFonts w:hint="eastAsia" w:ascii="宋体" w:hAnsi="宋体"/>
          <w:bCs/>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30"/>
          <w:szCs w:val="30"/>
          <w:highlight w:val="none"/>
        </w:rPr>
      </w:pPr>
      <w:r>
        <w:rPr>
          <w:rFonts w:hint="eastAsia" w:ascii="宋体" w:hAnsi="宋体"/>
          <w:b/>
          <w:bCs/>
          <w:sz w:val="30"/>
          <w:szCs w:val="30"/>
          <w:highlight w:val="none"/>
        </w:rPr>
        <w:t>茂名市德信工程造价咨询有限公司 编制</w:t>
      </w:r>
    </w:p>
    <w:p>
      <w:pPr>
        <w:spacing w:line="360" w:lineRule="auto"/>
        <w:jc w:val="center"/>
        <w:rPr>
          <w:rFonts w:hint="eastAsia" w:ascii="宋体" w:hAnsi="宋体"/>
          <w:b/>
          <w:bCs/>
          <w:sz w:val="30"/>
          <w:szCs w:val="30"/>
          <w:highlight w:val="none"/>
        </w:rPr>
      </w:pPr>
      <w:r>
        <w:rPr>
          <w:rFonts w:hint="eastAsia" w:ascii="宋体" w:hAnsi="宋体"/>
          <w:b/>
          <w:bCs/>
          <w:sz w:val="30"/>
          <w:szCs w:val="30"/>
          <w:highlight w:val="none"/>
        </w:rPr>
        <w:t>发布日期：</w:t>
      </w:r>
      <w:r>
        <w:rPr>
          <w:rFonts w:hint="eastAsia" w:ascii="宋体" w:hAnsi="宋体"/>
          <w:b/>
          <w:bCs/>
          <w:sz w:val="30"/>
          <w:szCs w:val="30"/>
          <w:highlight w:val="none"/>
          <w:lang w:val="en-US" w:eastAsia="zh-CN"/>
        </w:rPr>
        <w:t xml:space="preserve">   </w:t>
      </w:r>
      <w:r>
        <w:rPr>
          <w:rFonts w:hint="eastAsia" w:ascii="宋体" w:hAnsi="宋体"/>
          <w:b/>
          <w:bCs/>
          <w:sz w:val="30"/>
          <w:szCs w:val="30"/>
          <w:highlight w:val="none"/>
        </w:rPr>
        <w:t>年</w:t>
      </w:r>
      <w:r>
        <w:rPr>
          <w:rFonts w:hint="eastAsia" w:ascii="宋体" w:hAnsi="宋体"/>
          <w:b/>
          <w:bCs/>
          <w:sz w:val="30"/>
          <w:szCs w:val="30"/>
          <w:highlight w:val="none"/>
          <w:lang w:val="en-US" w:eastAsia="zh-CN"/>
        </w:rPr>
        <w:t xml:space="preserve">    </w:t>
      </w:r>
      <w:r>
        <w:rPr>
          <w:rFonts w:hint="eastAsia" w:ascii="宋体" w:hAnsi="宋体"/>
          <w:b/>
          <w:bCs/>
          <w:sz w:val="30"/>
          <w:szCs w:val="30"/>
          <w:highlight w:val="none"/>
        </w:rPr>
        <w:t>月</w:t>
      </w:r>
    </w:p>
    <w:p>
      <w:pPr>
        <w:tabs>
          <w:tab w:val="left" w:pos="4215"/>
        </w:tabs>
        <w:spacing w:line="360" w:lineRule="auto"/>
        <w:rPr>
          <w:rFonts w:ascii="宋体" w:hAnsi="宋体"/>
          <w:sz w:val="24"/>
          <w:highlight w:val="none"/>
        </w:rPr>
      </w:pPr>
      <w:r>
        <w:rPr>
          <w:rFonts w:ascii="宋体" w:hAnsi="宋体"/>
          <w:sz w:val="24"/>
          <w:highlight w:val="none"/>
        </w:rPr>
        <w:tab/>
      </w: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spacing w:line="360" w:lineRule="auto"/>
        <w:jc w:val="center"/>
        <w:rPr>
          <w:rFonts w:hint="eastAsia" w:ascii="宋体" w:hAnsi="宋体" w:cs="楷体"/>
          <w:b/>
          <w:color w:val="000000"/>
          <w:sz w:val="28"/>
          <w:szCs w:val="28"/>
          <w:highlight w:val="none"/>
        </w:rPr>
      </w:pPr>
    </w:p>
    <w:p>
      <w:pPr>
        <w:spacing w:line="360" w:lineRule="auto"/>
        <w:jc w:val="center"/>
        <w:rPr>
          <w:rFonts w:hint="eastAsia" w:ascii="宋体" w:hAnsi="宋体" w:cs="楷体"/>
          <w:b/>
          <w:color w:val="000000"/>
          <w:sz w:val="28"/>
          <w:szCs w:val="28"/>
          <w:highlight w:val="none"/>
        </w:rPr>
      </w:pPr>
    </w:p>
    <w:p>
      <w:pPr>
        <w:spacing w:line="360" w:lineRule="auto"/>
        <w:jc w:val="center"/>
        <w:rPr>
          <w:rFonts w:hint="eastAsia" w:ascii="宋体" w:hAnsi="宋体" w:cs="楷体"/>
          <w:b/>
          <w:color w:val="000000"/>
          <w:sz w:val="28"/>
          <w:szCs w:val="28"/>
          <w:highlight w:val="none"/>
        </w:rPr>
      </w:pPr>
    </w:p>
    <w:p>
      <w:pPr>
        <w:spacing w:line="360" w:lineRule="auto"/>
        <w:jc w:val="center"/>
        <w:rPr>
          <w:rFonts w:hint="eastAsia" w:ascii="宋体" w:hAnsi="宋体" w:cs="楷体"/>
          <w:b/>
          <w:color w:val="000000"/>
          <w:sz w:val="28"/>
          <w:szCs w:val="28"/>
          <w:highlight w:val="none"/>
        </w:rPr>
      </w:pPr>
      <w:r>
        <w:rPr>
          <w:rFonts w:hint="eastAsia" w:ascii="宋体" w:hAnsi="宋体" w:cs="楷体"/>
          <w:b/>
          <w:color w:val="000000"/>
          <w:sz w:val="28"/>
          <w:szCs w:val="28"/>
          <w:highlight w:val="none"/>
        </w:rPr>
        <w:t>温馨提示</w:t>
      </w:r>
    </w:p>
    <w:p>
      <w:pPr>
        <w:spacing w:line="360" w:lineRule="auto"/>
        <w:rPr>
          <w:rFonts w:hint="eastAsia" w:ascii="宋体" w:hAnsi="宋体" w:cs="楷体"/>
          <w:color w:val="000000"/>
          <w:szCs w:val="21"/>
          <w:highlight w:val="none"/>
        </w:rPr>
      </w:pP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购买磋商文件后，供应商应密切关注相关招标文件指定的网上发布的澄清公告。</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磋商响应文件递交时间为投标截止时间之前30分钟内。投标截止时间一到，采购代理机构不接收投标供应商的任何相关报价资料、文件。为此，请适当提前到达。</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投标保证金必须在保证金专项时间要求的截止时间前到达采购代理机构保证金专用账户（开户行及账号见《招标函》或招标文件有关条款）。由于转账当天不一定能够达账，为避免因投标保证金未达账而导致投标被拒，建议提前转账。</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请仔细检查投标文件是否已按招标文件要求盖章、签名、签署日期。</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如所投产品属于许可证管理范围内的，须提交相应的许可证复印件。</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如磋商供应商以非独立法人注册的分公司名义代表总公司盖章和签署文件的，须提供总公司的营业执照副本复印件及总公司针对本项目投标的授权书原件。</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招标代理机构的法律地位决定了其对供应商购买磋商文件时提交的相关资料的真伪不做出判断，如供应商发现相关资料被盗用或复制， 建议供应商遵循法律途径解决，追究侵权者责任。</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投标/报价供应商为中型、小型、微型企业的，请提交《中小企业声明函》。</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为了提高政府采购效率，节约社会交易成本与时间，希望购买了采购文件而决定不参加本次磋商/报价的供应商，在磋商/报价文件递交截止时间的3日前，按《磋商/报价邀请函》中的联系方式，以书面形式告知采购代理机构。对您的支持与配合，谨此致谢。</w:t>
      </w:r>
    </w:p>
    <w:p>
      <w:pPr>
        <w:spacing w:line="360" w:lineRule="auto"/>
        <w:ind w:left="840"/>
        <w:rPr>
          <w:rFonts w:hint="eastAsia" w:ascii="宋体" w:hAnsi="宋体" w:cs="楷体"/>
          <w:color w:val="000000"/>
          <w:sz w:val="24"/>
          <w:highlight w:val="none"/>
        </w:rPr>
      </w:pPr>
    </w:p>
    <w:p>
      <w:pPr>
        <w:spacing w:line="360" w:lineRule="auto"/>
        <w:jc w:val="center"/>
        <w:rPr>
          <w:rFonts w:hint="eastAsia" w:ascii="宋体" w:hAnsi="宋体" w:cs="楷体"/>
          <w:b/>
          <w:bCs/>
          <w:sz w:val="24"/>
          <w:highlight w:val="none"/>
          <w:lang w:val="zh-CN"/>
        </w:rPr>
      </w:pPr>
      <w:r>
        <w:rPr>
          <w:rFonts w:hint="eastAsia" w:ascii="宋体" w:hAnsi="宋体" w:cs="楷体"/>
          <w:b/>
          <w:bCs/>
          <w:color w:val="000000"/>
          <w:sz w:val="24"/>
          <w:highlight w:val="none"/>
        </w:rPr>
        <w:t>（本提示内容非磋商文件的组成部分，仅为善意提醒。如有不一致，以磋商文件为准）</w:t>
      </w: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spacing w:line="360" w:lineRule="auto"/>
        <w:jc w:val="center"/>
        <w:rPr>
          <w:rFonts w:hint="eastAsia" w:ascii="宋体" w:hAnsi="宋体"/>
          <w:b/>
          <w:sz w:val="10"/>
          <w:szCs w:val="10"/>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720" w:lineRule="auto"/>
        <w:jc w:val="center"/>
        <w:rPr>
          <w:rFonts w:hint="eastAsia" w:ascii="宋体" w:hAnsi="宋体"/>
          <w:b/>
          <w:caps/>
          <w:sz w:val="32"/>
          <w:szCs w:val="32"/>
          <w:highlight w:val="none"/>
        </w:rPr>
      </w:pPr>
      <w:r>
        <w:rPr>
          <w:rFonts w:hint="eastAsia" w:ascii="宋体" w:hAnsi="宋体"/>
          <w:b/>
          <w:sz w:val="32"/>
          <w:szCs w:val="32"/>
          <w:highlight w:val="none"/>
        </w:rPr>
        <w:t>目      录</w:t>
      </w:r>
    </w:p>
    <w:p>
      <w:pPr>
        <w:pStyle w:val="25"/>
        <w:tabs>
          <w:tab w:val="right" w:leader="dot" w:pos="9752"/>
        </w:tabs>
        <w:spacing w:line="720" w:lineRule="auto"/>
        <w:rPr>
          <w:rFonts w:ascii="宋体" w:hAnsi="宋体"/>
          <w:b/>
          <w:bCs/>
          <w:sz w:val="24"/>
          <w:highlight w:val="none"/>
        </w:rPr>
      </w:pPr>
      <w:r>
        <w:rPr>
          <w:rFonts w:hint="eastAsia" w:ascii="宋体" w:hAnsi="宋体" w:cs="楷体"/>
          <w:b/>
          <w:bCs/>
          <w:sz w:val="24"/>
          <w:highlight w:val="none"/>
        </w:rPr>
        <w:fldChar w:fldCharType="begin"/>
      </w:r>
      <w:r>
        <w:rPr>
          <w:rFonts w:hint="eastAsia" w:ascii="宋体" w:hAnsi="宋体" w:cs="楷体"/>
          <w:b/>
          <w:bCs/>
          <w:sz w:val="24"/>
          <w:highlight w:val="none"/>
        </w:rPr>
        <w:instrText xml:space="preserve">TOC \o "1-3" \h \u </w:instrText>
      </w:r>
      <w:r>
        <w:rPr>
          <w:rFonts w:hint="eastAsia" w:ascii="宋体" w:hAnsi="宋体" w:cs="楷体"/>
          <w:b/>
          <w:bCs/>
          <w:sz w:val="24"/>
          <w:highlight w:val="none"/>
        </w:rPr>
        <w:fldChar w:fldCharType="separate"/>
      </w: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_Toc28681 </w:instrText>
      </w:r>
      <w:r>
        <w:rPr>
          <w:rFonts w:hint="eastAsia" w:ascii="宋体" w:hAnsi="宋体" w:cs="楷体"/>
          <w:b/>
          <w:bCs/>
          <w:sz w:val="24"/>
          <w:highlight w:val="none"/>
        </w:rPr>
        <w:fldChar w:fldCharType="separate"/>
      </w:r>
      <w:r>
        <w:rPr>
          <w:rFonts w:hint="eastAsia" w:ascii="宋体" w:hAnsi="宋体"/>
          <w:b/>
          <w:bCs/>
          <w:sz w:val="24"/>
          <w:highlight w:val="none"/>
        </w:rPr>
        <w:t xml:space="preserve">第一部分  </w:t>
      </w:r>
      <w:r>
        <w:rPr>
          <w:rFonts w:hint="eastAsia" w:ascii="宋体" w:hAnsi="宋体"/>
          <w:b/>
          <w:bCs/>
          <w:sz w:val="24"/>
          <w:highlight w:val="none"/>
          <w:lang w:val="en-US" w:eastAsia="zh-CN"/>
        </w:rPr>
        <w:t>磋商</w:t>
      </w:r>
      <w:r>
        <w:rPr>
          <w:rFonts w:hint="eastAsia" w:ascii="宋体" w:hAnsi="宋体"/>
          <w:b/>
          <w:bCs/>
          <w:sz w:val="24"/>
          <w:highlight w:val="none"/>
        </w:rPr>
        <w:t>邀请函</w:t>
      </w:r>
      <w:r>
        <w:rPr>
          <w:rFonts w:hint="eastAsia" w:ascii="宋体" w:hAnsi="宋体"/>
          <w:b/>
          <w:bCs/>
          <w:sz w:val="24"/>
          <w:highlight w:val="none"/>
          <w:lang w:val="en-US" w:eastAsia="zh-CN"/>
        </w:rPr>
        <w:t>······························</w:t>
      </w:r>
      <w:r>
        <w:rPr>
          <w:rFonts w:ascii="宋体" w:hAnsi="宋体"/>
          <w:b/>
          <w:bCs/>
          <w:sz w:val="24"/>
          <w:highlight w:val="none"/>
        </w:rPr>
        <w:fldChar w:fldCharType="begin"/>
      </w:r>
      <w:r>
        <w:rPr>
          <w:rFonts w:ascii="宋体" w:hAnsi="宋体"/>
          <w:b/>
          <w:bCs/>
          <w:sz w:val="24"/>
          <w:highlight w:val="none"/>
        </w:rPr>
        <w:instrText xml:space="preserve"> PAGEREF _Toc28681 </w:instrText>
      </w:r>
      <w:r>
        <w:rPr>
          <w:rFonts w:ascii="宋体" w:hAnsi="宋体"/>
          <w:b/>
          <w:bCs/>
          <w:sz w:val="24"/>
          <w:highlight w:val="none"/>
        </w:rPr>
        <w:fldChar w:fldCharType="separate"/>
      </w:r>
      <w:r>
        <w:rPr>
          <w:rFonts w:ascii="宋体" w:hAnsi="宋体"/>
          <w:b/>
          <w:bCs/>
          <w:sz w:val="24"/>
          <w:highlight w:val="none"/>
        </w:rPr>
        <w:t>4</w:t>
      </w:r>
      <w:r>
        <w:rPr>
          <w:rFonts w:ascii="宋体" w:hAnsi="宋体"/>
          <w:b/>
          <w:bCs/>
          <w:sz w:val="24"/>
          <w:highlight w:val="none"/>
        </w:rPr>
        <w:fldChar w:fldCharType="end"/>
      </w:r>
      <w:r>
        <w:rPr>
          <w:rFonts w:hint="eastAsia" w:ascii="宋体" w:hAnsi="宋体" w:cs="楷体"/>
          <w:b/>
          <w:bCs/>
          <w:sz w:val="24"/>
          <w:highlight w:val="none"/>
        </w:rPr>
        <w:fldChar w:fldCharType="end"/>
      </w:r>
    </w:p>
    <w:p>
      <w:pPr>
        <w:pStyle w:val="25"/>
        <w:tabs>
          <w:tab w:val="right" w:leader="dot" w:pos="9752"/>
        </w:tabs>
        <w:spacing w:line="720" w:lineRule="auto"/>
        <w:rPr>
          <w:rFonts w:ascii="宋体" w:hAnsi="宋体"/>
          <w:b/>
          <w:bCs/>
          <w:sz w:val="24"/>
          <w:highlight w:val="none"/>
        </w:rPr>
      </w:pP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_Toc13427 </w:instrText>
      </w:r>
      <w:r>
        <w:rPr>
          <w:rFonts w:hint="eastAsia" w:ascii="宋体" w:hAnsi="宋体" w:cs="楷体"/>
          <w:b/>
          <w:bCs/>
          <w:sz w:val="24"/>
          <w:highlight w:val="none"/>
        </w:rPr>
        <w:fldChar w:fldCharType="separate"/>
      </w:r>
      <w:r>
        <w:rPr>
          <w:rFonts w:hint="eastAsia" w:ascii="宋体" w:hAnsi="宋体"/>
          <w:b/>
          <w:bCs/>
          <w:sz w:val="24"/>
          <w:highlight w:val="none"/>
        </w:rPr>
        <w:t>第二部分  采购项目内容</w:t>
      </w:r>
      <w:r>
        <w:rPr>
          <w:rFonts w:hint="eastAsia" w:ascii="宋体" w:hAnsi="宋体"/>
          <w:b/>
          <w:bCs/>
          <w:sz w:val="24"/>
          <w:highlight w:val="none"/>
          <w:lang w:val="en-US" w:eastAsia="zh-CN"/>
        </w:rPr>
        <w:t>·····························</w:t>
      </w:r>
      <w:r>
        <w:rPr>
          <w:rFonts w:ascii="宋体" w:hAnsi="宋体"/>
          <w:b/>
          <w:bCs/>
          <w:sz w:val="24"/>
          <w:highlight w:val="none"/>
        </w:rPr>
        <w:fldChar w:fldCharType="begin"/>
      </w:r>
      <w:r>
        <w:rPr>
          <w:rFonts w:ascii="宋体" w:hAnsi="宋体"/>
          <w:b/>
          <w:bCs/>
          <w:sz w:val="24"/>
          <w:highlight w:val="none"/>
        </w:rPr>
        <w:instrText xml:space="preserve"> PAGEREF _Toc13427 </w:instrText>
      </w:r>
      <w:r>
        <w:rPr>
          <w:rFonts w:ascii="宋体" w:hAnsi="宋体"/>
          <w:b/>
          <w:bCs/>
          <w:sz w:val="24"/>
          <w:highlight w:val="none"/>
        </w:rPr>
        <w:fldChar w:fldCharType="separate"/>
      </w:r>
      <w:r>
        <w:rPr>
          <w:rFonts w:ascii="宋体" w:hAnsi="宋体"/>
          <w:b/>
          <w:bCs/>
          <w:sz w:val="24"/>
          <w:highlight w:val="none"/>
        </w:rPr>
        <w:t>7</w:t>
      </w:r>
      <w:r>
        <w:rPr>
          <w:rFonts w:ascii="宋体" w:hAnsi="宋体"/>
          <w:b/>
          <w:bCs/>
          <w:sz w:val="24"/>
          <w:highlight w:val="none"/>
        </w:rPr>
        <w:fldChar w:fldCharType="end"/>
      </w:r>
      <w:r>
        <w:rPr>
          <w:rFonts w:hint="eastAsia" w:ascii="宋体" w:hAnsi="宋体" w:cs="楷体"/>
          <w:b/>
          <w:bCs/>
          <w:sz w:val="24"/>
          <w:highlight w:val="none"/>
        </w:rPr>
        <w:fldChar w:fldCharType="end"/>
      </w:r>
    </w:p>
    <w:p>
      <w:pPr>
        <w:pStyle w:val="25"/>
        <w:tabs>
          <w:tab w:val="right" w:leader="dot" w:pos="9752"/>
        </w:tabs>
        <w:spacing w:line="720" w:lineRule="auto"/>
        <w:rPr>
          <w:rFonts w:ascii="宋体" w:hAnsi="宋体"/>
          <w:b/>
          <w:bCs/>
          <w:sz w:val="24"/>
          <w:highlight w:val="none"/>
        </w:rPr>
      </w:pP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_Toc8263 </w:instrText>
      </w:r>
      <w:r>
        <w:rPr>
          <w:rFonts w:hint="eastAsia" w:ascii="宋体" w:hAnsi="宋体" w:cs="楷体"/>
          <w:b/>
          <w:bCs/>
          <w:sz w:val="24"/>
          <w:highlight w:val="none"/>
        </w:rPr>
        <w:fldChar w:fldCharType="separate"/>
      </w:r>
      <w:r>
        <w:rPr>
          <w:rFonts w:hint="eastAsia" w:ascii="宋体" w:hAnsi="宋体" w:cs="宋体"/>
          <w:b/>
          <w:bCs/>
          <w:sz w:val="24"/>
          <w:highlight w:val="none"/>
          <w:lang w:val="zh-CN"/>
        </w:rPr>
        <w:t>第三部分  响应供应商</w:t>
      </w:r>
      <w:r>
        <w:rPr>
          <w:rFonts w:hint="eastAsia" w:ascii="宋体" w:hAnsi="宋体" w:cs="宋体"/>
          <w:b/>
          <w:bCs/>
          <w:sz w:val="24"/>
          <w:highlight w:val="none"/>
        </w:rPr>
        <w:t>须知</w:t>
      </w:r>
      <w:r>
        <w:rPr>
          <w:rFonts w:hint="eastAsia" w:ascii="宋体" w:hAnsi="宋体"/>
          <w:b/>
          <w:bCs/>
          <w:sz w:val="24"/>
          <w:highlight w:val="none"/>
          <w:lang w:val="en-US" w:eastAsia="zh-CN"/>
        </w:rPr>
        <w:t>···························</w:t>
      </w:r>
      <w:r>
        <w:rPr>
          <w:rFonts w:hint="eastAsia" w:ascii="宋体" w:hAnsi="宋体" w:cs="楷体"/>
          <w:b/>
          <w:bCs/>
          <w:sz w:val="24"/>
          <w:highlight w:val="none"/>
        </w:rPr>
        <w:fldChar w:fldCharType="end"/>
      </w:r>
      <w:r>
        <w:rPr>
          <w:rFonts w:hint="eastAsia" w:ascii="宋体" w:hAnsi="宋体" w:cs="楷体"/>
          <w:b/>
          <w:bCs/>
          <w:sz w:val="24"/>
          <w:highlight w:val="none"/>
          <w:lang w:val="en-US" w:eastAsia="zh-CN"/>
        </w:rPr>
        <w:t>33</w:t>
      </w:r>
    </w:p>
    <w:p>
      <w:pPr>
        <w:pStyle w:val="25"/>
        <w:tabs>
          <w:tab w:val="right" w:leader="dot" w:pos="9752"/>
        </w:tabs>
        <w:spacing w:line="720" w:lineRule="auto"/>
        <w:rPr>
          <w:rFonts w:ascii="宋体" w:hAnsi="宋体"/>
          <w:b/>
          <w:bCs/>
          <w:sz w:val="24"/>
          <w:highlight w:val="none"/>
        </w:rPr>
      </w:pP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_Toc27944 </w:instrText>
      </w:r>
      <w:r>
        <w:rPr>
          <w:rFonts w:hint="eastAsia" w:ascii="宋体" w:hAnsi="宋体" w:cs="楷体"/>
          <w:b/>
          <w:bCs/>
          <w:sz w:val="24"/>
          <w:highlight w:val="none"/>
        </w:rPr>
        <w:fldChar w:fldCharType="separate"/>
      </w:r>
      <w:r>
        <w:rPr>
          <w:rFonts w:hint="eastAsia" w:ascii="宋体" w:hAnsi="宋体" w:cs="宋体"/>
          <w:b/>
          <w:bCs/>
          <w:sz w:val="24"/>
          <w:highlight w:val="none"/>
          <w:lang w:val="zh-CN"/>
        </w:rPr>
        <w:t>第四部分  评标方法、步骤及标准</w:t>
      </w:r>
      <w:r>
        <w:rPr>
          <w:rFonts w:hint="eastAsia" w:ascii="宋体" w:hAnsi="宋体"/>
          <w:b/>
          <w:bCs/>
          <w:sz w:val="24"/>
          <w:highlight w:val="none"/>
          <w:lang w:val="en-US" w:eastAsia="zh-CN"/>
        </w:rPr>
        <w:t>························</w:t>
      </w:r>
      <w:r>
        <w:rPr>
          <w:rFonts w:hint="eastAsia" w:ascii="宋体" w:hAnsi="宋体"/>
          <w:b/>
          <w:bCs/>
          <w:sz w:val="24"/>
          <w:highlight w:val="none"/>
        </w:rPr>
        <w:t>4</w:t>
      </w:r>
      <w:r>
        <w:rPr>
          <w:rFonts w:hint="eastAsia" w:ascii="宋体" w:hAnsi="宋体" w:cs="楷体"/>
          <w:b/>
          <w:bCs/>
          <w:sz w:val="24"/>
          <w:highlight w:val="none"/>
        </w:rPr>
        <w:fldChar w:fldCharType="end"/>
      </w:r>
      <w:r>
        <w:rPr>
          <w:rFonts w:hint="eastAsia" w:ascii="宋体" w:hAnsi="宋体" w:cs="楷体"/>
          <w:b/>
          <w:bCs/>
          <w:sz w:val="24"/>
          <w:highlight w:val="none"/>
          <w:lang w:val="en-US" w:eastAsia="zh-CN"/>
        </w:rPr>
        <w:t>7</w:t>
      </w:r>
    </w:p>
    <w:p>
      <w:pPr>
        <w:pStyle w:val="25"/>
        <w:tabs>
          <w:tab w:val="right" w:leader="dot" w:pos="9752"/>
        </w:tabs>
        <w:spacing w:line="720" w:lineRule="auto"/>
        <w:rPr>
          <w:rFonts w:hint="eastAsia" w:ascii="宋体" w:hAnsi="宋体" w:cs="楷体"/>
          <w:b/>
          <w:bCs/>
          <w:sz w:val="24"/>
          <w:highlight w:val="none"/>
        </w:rPr>
      </w:pP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_Toc31560 </w:instrText>
      </w:r>
      <w:r>
        <w:rPr>
          <w:rFonts w:hint="eastAsia" w:ascii="宋体" w:hAnsi="宋体" w:cs="楷体"/>
          <w:b/>
          <w:bCs/>
          <w:sz w:val="24"/>
          <w:highlight w:val="none"/>
        </w:rPr>
        <w:fldChar w:fldCharType="separate"/>
      </w:r>
      <w:r>
        <w:rPr>
          <w:rFonts w:hint="eastAsia" w:ascii="宋体" w:hAnsi="宋体" w:cs="宋体"/>
          <w:b/>
          <w:bCs/>
          <w:sz w:val="24"/>
          <w:highlight w:val="none"/>
          <w:lang w:val="zh-CN"/>
        </w:rPr>
        <w:t xml:space="preserve">第五部分 </w:t>
      </w:r>
      <w:r>
        <w:rPr>
          <w:rFonts w:hint="eastAsia" w:ascii="宋体" w:hAnsi="宋体" w:cs="宋体"/>
          <w:b/>
          <w:bCs/>
          <w:sz w:val="24"/>
          <w:highlight w:val="none"/>
        </w:rPr>
        <w:t xml:space="preserve"> </w:t>
      </w:r>
      <w:r>
        <w:rPr>
          <w:rFonts w:hint="eastAsia" w:ascii="宋体" w:hAnsi="宋体" w:cs="宋体"/>
          <w:b/>
          <w:bCs/>
          <w:sz w:val="24"/>
          <w:highlight w:val="none"/>
          <w:lang w:val="zh-CN"/>
        </w:rPr>
        <w:t>合同书格式</w:t>
      </w:r>
      <w:r>
        <w:rPr>
          <w:rFonts w:hint="eastAsia" w:ascii="宋体" w:hAnsi="宋体"/>
          <w:b/>
          <w:bCs/>
          <w:sz w:val="24"/>
          <w:highlight w:val="none"/>
          <w:lang w:val="en-US" w:eastAsia="zh-CN"/>
        </w:rPr>
        <w:t>·····························</w:t>
      </w:r>
      <w:r>
        <w:rPr>
          <w:rFonts w:hint="eastAsia" w:ascii="宋体" w:hAnsi="宋体" w:cs="楷体"/>
          <w:b/>
          <w:bCs/>
          <w:sz w:val="24"/>
          <w:highlight w:val="none"/>
        </w:rPr>
        <w:fldChar w:fldCharType="end"/>
      </w:r>
      <w:r>
        <w:rPr>
          <w:rFonts w:hint="eastAsia" w:ascii="宋体" w:hAnsi="宋体" w:cs="楷体"/>
          <w:b/>
          <w:bCs/>
          <w:sz w:val="24"/>
          <w:highlight w:val="none"/>
          <w:lang w:val="en-US" w:eastAsia="zh-CN"/>
        </w:rPr>
        <w:t>54</w:t>
      </w:r>
    </w:p>
    <w:p>
      <w:pPr>
        <w:pStyle w:val="25"/>
        <w:tabs>
          <w:tab w:val="right" w:leader="dot" w:pos="9498"/>
        </w:tabs>
        <w:spacing w:line="720" w:lineRule="auto"/>
        <w:rPr>
          <w:rFonts w:hint="eastAsia" w:ascii="宋体" w:hAnsi="宋体" w:cs="楷体"/>
          <w:b/>
          <w:bCs/>
          <w:sz w:val="24"/>
          <w:highlight w:val="none"/>
        </w:rPr>
      </w:pPr>
      <w:r>
        <w:rPr>
          <w:rFonts w:hint="eastAsia" w:ascii="宋体" w:hAnsi="宋体" w:cs="楷体"/>
          <w:b/>
          <w:bCs/>
          <w:sz w:val="24"/>
          <w:highlight w:val="none"/>
        </w:rPr>
        <w:fldChar w:fldCharType="end"/>
      </w: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_Toc31560 </w:instrText>
      </w:r>
      <w:r>
        <w:rPr>
          <w:rFonts w:hint="eastAsia" w:ascii="宋体" w:hAnsi="宋体" w:cs="楷体"/>
          <w:b/>
          <w:bCs/>
          <w:sz w:val="24"/>
          <w:highlight w:val="none"/>
        </w:rPr>
        <w:fldChar w:fldCharType="separate"/>
      </w:r>
      <w:r>
        <w:rPr>
          <w:rFonts w:hint="eastAsia" w:ascii="宋体" w:hAnsi="宋体" w:cs="楷体"/>
          <w:b/>
          <w:bCs/>
          <w:sz w:val="24"/>
          <w:highlight w:val="none"/>
          <w:lang w:val="zh-CN"/>
        </w:rPr>
        <w:t>第</w:t>
      </w:r>
      <w:r>
        <w:rPr>
          <w:rFonts w:hint="eastAsia" w:ascii="宋体" w:hAnsi="宋体" w:cs="楷体"/>
          <w:b/>
          <w:bCs/>
          <w:sz w:val="24"/>
          <w:highlight w:val="none"/>
          <w:lang w:val="en-US" w:eastAsia="zh-CN"/>
        </w:rPr>
        <w:t>六</w:t>
      </w:r>
      <w:r>
        <w:rPr>
          <w:rFonts w:hint="eastAsia" w:ascii="宋体" w:hAnsi="宋体" w:cs="楷体"/>
          <w:b/>
          <w:bCs/>
          <w:sz w:val="24"/>
          <w:highlight w:val="none"/>
          <w:lang w:val="zh-CN"/>
        </w:rPr>
        <w:t xml:space="preserve">部分 </w:t>
      </w:r>
      <w:r>
        <w:rPr>
          <w:rFonts w:hint="eastAsia" w:ascii="宋体" w:hAnsi="宋体" w:cs="楷体"/>
          <w:b/>
          <w:bCs/>
          <w:sz w:val="24"/>
          <w:highlight w:val="none"/>
        </w:rPr>
        <w:t xml:space="preserve"> </w:t>
      </w:r>
      <w:r>
        <w:rPr>
          <w:rFonts w:hint="eastAsia" w:ascii="宋体" w:hAnsi="宋体" w:cs="楷体"/>
          <w:b/>
          <w:bCs/>
          <w:sz w:val="24"/>
          <w:highlight w:val="none"/>
          <w:lang w:val="en-US" w:eastAsia="zh-CN"/>
        </w:rPr>
        <w:t>投标文件</w:t>
      </w:r>
      <w:r>
        <w:rPr>
          <w:rFonts w:hint="eastAsia" w:ascii="宋体" w:hAnsi="宋体" w:cs="楷体"/>
          <w:b/>
          <w:bCs/>
          <w:sz w:val="24"/>
          <w:highlight w:val="none"/>
          <w:lang w:val="zh-CN"/>
        </w:rPr>
        <w:t>格式</w:t>
      </w:r>
      <w:r>
        <w:rPr>
          <w:rFonts w:hint="eastAsia" w:ascii="宋体" w:hAnsi="宋体" w:cs="楷体"/>
          <w:b/>
          <w:bCs/>
          <w:sz w:val="24"/>
          <w:highlight w:val="none"/>
          <w:lang w:val="en-US" w:eastAsia="zh-CN"/>
        </w:rPr>
        <w:t>····························60</w:t>
      </w:r>
      <w:r>
        <w:rPr>
          <w:rFonts w:hint="eastAsia" w:ascii="宋体" w:hAnsi="宋体" w:cs="楷体"/>
          <w:b/>
          <w:bCs/>
          <w:sz w:val="24"/>
          <w:highlight w:val="none"/>
        </w:rPr>
        <w:fldChar w:fldCharType="end"/>
      </w:r>
    </w:p>
    <w:p>
      <w:pPr>
        <w:pStyle w:val="25"/>
        <w:tabs>
          <w:tab w:val="right" w:leader="dot" w:pos="9498"/>
        </w:tabs>
        <w:spacing w:line="72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pStyle w:val="2"/>
        <w:rPr>
          <w:rFonts w:hint="eastAsia" w:ascii="宋体" w:hAnsi="宋体" w:eastAsia="宋体"/>
          <w:sz w:val="32"/>
          <w:szCs w:val="32"/>
          <w:highlight w:val="none"/>
        </w:rPr>
      </w:pPr>
      <w:bookmarkStart w:id="0" w:name="_Toc416706354"/>
      <w:bookmarkStart w:id="1" w:name="_Toc20469"/>
      <w:bookmarkStart w:id="2" w:name="_Toc405151879"/>
      <w:bookmarkStart w:id="3" w:name="_Toc405151388"/>
      <w:bookmarkStart w:id="4" w:name="_Toc28681"/>
      <w:bookmarkStart w:id="5" w:name="_Toc416766867"/>
      <w:bookmarkStart w:id="6" w:name="_Toc405151650"/>
      <w:bookmarkStart w:id="7" w:name="_Toc29020"/>
      <w:r>
        <w:rPr>
          <w:rFonts w:hint="eastAsia" w:ascii="宋体" w:hAnsi="宋体" w:eastAsia="宋体"/>
          <w:sz w:val="32"/>
          <w:szCs w:val="32"/>
          <w:highlight w:val="none"/>
        </w:rPr>
        <w:t>第一部分 磋商邀请函</w:t>
      </w:r>
      <w:bookmarkEnd w:id="0"/>
      <w:bookmarkEnd w:id="1"/>
      <w:bookmarkEnd w:id="2"/>
      <w:bookmarkEnd w:id="3"/>
      <w:bookmarkEnd w:id="4"/>
      <w:bookmarkEnd w:id="5"/>
      <w:bookmarkEnd w:id="6"/>
      <w:bookmarkEnd w:id="7"/>
    </w:p>
    <w:p>
      <w:pPr>
        <w:tabs>
          <w:tab w:val="left" w:pos="7740"/>
        </w:tabs>
        <w:spacing w:line="360" w:lineRule="auto"/>
        <w:rPr>
          <w:rFonts w:hint="eastAsia" w:ascii="宋体" w:hAnsi="宋体" w:cs="宋体"/>
          <w:kern w:val="0"/>
          <w:sz w:val="24"/>
          <w:highlight w:val="none"/>
        </w:rPr>
      </w:pPr>
      <w:r>
        <w:rPr>
          <w:rFonts w:hint="eastAsia" w:ascii="宋体" w:hAnsi="宋体" w:cs="宋体"/>
          <w:kern w:val="0"/>
          <w:sz w:val="24"/>
          <w:highlight w:val="none"/>
        </w:rPr>
        <w:t>各（潜在）供应商:</w:t>
      </w:r>
    </w:p>
    <w:p>
      <w:pPr>
        <w:tabs>
          <w:tab w:val="left" w:pos="7740"/>
        </w:tabs>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u w:val="single"/>
        </w:rPr>
        <w:t xml:space="preserve">茂名市德信工程造价咨询有限公司 </w:t>
      </w:r>
      <w:r>
        <w:rPr>
          <w:rFonts w:hint="eastAsia" w:ascii="宋体" w:hAnsi="宋体" w:cs="宋体"/>
          <w:kern w:val="0"/>
          <w:sz w:val="24"/>
          <w:highlight w:val="none"/>
        </w:rPr>
        <w:t>受</w:t>
      </w:r>
      <w:r>
        <w:rPr>
          <w:rFonts w:hint="eastAsia" w:ascii="宋体" w:hAnsi="宋体" w:cs="宋体"/>
          <w:kern w:val="0"/>
          <w:sz w:val="24"/>
          <w:highlight w:val="none"/>
          <w:u w:val="single"/>
        </w:rPr>
        <w:t xml:space="preserve"> 广东省茂名市中级人民法院 </w:t>
      </w:r>
      <w:r>
        <w:rPr>
          <w:rFonts w:hint="eastAsia" w:ascii="宋体" w:hAnsi="宋体" w:cs="宋体"/>
          <w:kern w:val="0"/>
          <w:sz w:val="24"/>
          <w:highlight w:val="none"/>
        </w:rPr>
        <w:t>的委托，拟对</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zh-CN"/>
        </w:rPr>
        <w:t xml:space="preserve">茂名市中级人民法院看守所远程庭审（信息化）项目 </w:t>
      </w:r>
      <w:r>
        <w:rPr>
          <w:rFonts w:hint="eastAsia" w:ascii="宋体" w:hAnsi="宋体" w:cs="宋体"/>
          <w:kern w:val="0"/>
          <w:sz w:val="24"/>
          <w:highlight w:val="none"/>
          <w:u w:val="single"/>
        </w:rPr>
        <w:t xml:space="preserve"> </w:t>
      </w:r>
      <w:r>
        <w:rPr>
          <w:rFonts w:hint="eastAsia" w:ascii="宋体" w:hAnsi="宋体" w:cs="宋体"/>
          <w:kern w:val="0"/>
          <w:sz w:val="24"/>
          <w:highlight w:val="none"/>
        </w:rPr>
        <w:t>进行竞争性磋商，欢迎符合资格条件的供应商参加。本项目将优先确定符合相应资格条件的自主创新产品、节能产品、环保产品供应商参加谈判。</w:t>
      </w:r>
    </w:p>
    <w:p>
      <w:pPr>
        <w:numPr>
          <w:ilvl w:val="0"/>
          <w:numId w:val="3"/>
        </w:numPr>
        <w:autoSpaceDE w:val="0"/>
        <w:autoSpaceDN w:val="0"/>
        <w:spacing w:line="360" w:lineRule="auto"/>
        <w:ind w:firstLine="420" w:firstLineChars="175"/>
        <w:rPr>
          <w:rFonts w:hint="eastAsia" w:ascii="宋体" w:hAnsi="宋体" w:cs="宋体"/>
          <w:sz w:val="24"/>
          <w:highlight w:val="none"/>
          <w:lang w:val="zh-CN"/>
        </w:rPr>
      </w:pPr>
      <w:r>
        <w:rPr>
          <w:rFonts w:hint="eastAsia" w:ascii="宋体" w:hAnsi="宋体" w:cs="宋体"/>
          <w:sz w:val="24"/>
          <w:highlight w:val="none"/>
          <w:lang w:val="zh-CN"/>
        </w:rPr>
        <w:t>采购项目编号：MMDX2021-CG009</w:t>
      </w:r>
    </w:p>
    <w:p>
      <w:pPr>
        <w:autoSpaceDE w:val="0"/>
        <w:autoSpaceDN w:val="0"/>
        <w:spacing w:line="360" w:lineRule="auto"/>
        <w:ind w:left="368" w:leftChars="175"/>
        <w:rPr>
          <w:rFonts w:hint="eastAsia" w:ascii="宋体" w:hAnsi="宋体" w:cs="宋体"/>
          <w:bCs/>
          <w:sz w:val="24"/>
          <w:highlight w:val="none"/>
          <w:lang w:val="zh-CN"/>
        </w:rPr>
      </w:pPr>
      <w:r>
        <w:rPr>
          <w:rFonts w:hint="eastAsia" w:ascii="宋体" w:hAnsi="宋体" w:cs="宋体"/>
          <w:sz w:val="24"/>
          <w:highlight w:val="none"/>
          <w:lang w:val="zh-CN"/>
        </w:rPr>
        <w:t>二、采购项目名称：茂名市中级人民法院看守所远程庭审（信息化）项目</w:t>
      </w:r>
      <w:r>
        <w:rPr>
          <w:rFonts w:hint="eastAsia" w:ascii="宋体" w:hAnsi="宋体" w:cs="宋体"/>
          <w:bCs/>
          <w:sz w:val="24"/>
          <w:highlight w:val="none"/>
          <w:lang w:val="zh-CN"/>
        </w:rPr>
        <w:t xml:space="preserve"> </w:t>
      </w:r>
    </w:p>
    <w:p>
      <w:pPr>
        <w:autoSpaceDE w:val="0"/>
        <w:autoSpaceDN w:val="0"/>
        <w:spacing w:line="360" w:lineRule="auto"/>
        <w:ind w:firstLine="420" w:firstLineChars="175"/>
        <w:rPr>
          <w:rFonts w:hint="eastAsia" w:ascii="宋体" w:hAnsi="宋体" w:cs="宋体"/>
          <w:sz w:val="24"/>
          <w:highlight w:val="none"/>
          <w:lang w:val="zh-CN"/>
        </w:rPr>
      </w:pPr>
      <w:r>
        <w:rPr>
          <w:rFonts w:hint="eastAsia" w:ascii="宋体" w:hAnsi="宋体" w:cs="宋体"/>
          <w:sz w:val="24"/>
          <w:highlight w:val="none"/>
          <w:lang w:val="zh-CN"/>
        </w:rPr>
        <w:t>三、采购预算：￥</w:t>
      </w:r>
      <w:r>
        <w:rPr>
          <w:rFonts w:hint="eastAsia" w:ascii="宋体" w:hAnsi="宋体" w:cs="宋体"/>
          <w:sz w:val="24"/>
          <w:highlight w:val="none"/>
          <w:lang w:val="en-US" w:eastAsia="zh-CN"/>
        </w:rPr>
        <w:t>881840.5</w:t>
      </w:r>
      <w:r>
        <w:rPr>
          <w:rFonts w:hint="eastAsia" w:ascii="宋体" w:hAnsi="宋体" w:cs="宋体"/>
          <w:bCs/>
          <w:sz w:val="24"/>
          <w:highlight w:val="none"/>
          <w:lang w:val="zh-CN"/>
        </w:rPr>
        <w:t>元；</w:t>
      </w:r>
      <w:r>
        <w:rPr>
          <w:rFonts w:hint="eastAsia" w:ascii="宋体" w:hAnsi="宋体" w:cs="宋体"/>
          <w:sz w:val="24"/>
          <w:highlight w:val="none"/>
          <w:lang w:val="zh-CN"/>
        </w:rPr>
        <w:t xml:space="preserve">                                                                        </w:t>
      </w:r>
    </w:p>
    <w:p>
      <w:pPr>
        <w:autoSpaceDE w:val="0"/>
        <w:autoSpaceDN w:val="0"/>
        <w:spacing w:line="360" w:lineRule="auto"/>
        <w:ind w:firstLine="420" w:firstLineChars="175"/>
        <w:rPr>
          <w:rFonts w:hint="eastAsia" w:ascii="宋体" w:hAnsi="宋体" w:cs="宋体"/>
          <w:sz w:val="24"/>
          <w:highlight w:val="none"/>
          <w:lang w:val="zh-CN"/>
        </w:rPr>
      </w:pPr>
      <w:r>
        <w:rPr>
          <w:rFonts w:hint="eastAsia" w:ascii="宋体" w:hAnsi="宋体" w:cs="宋体"/>
          <w:sz w:val="24"/>
          <w:highlight w:val="none"/>
          <w:lang w:val="zh-CN"/>
        </w:rPr>
        <w:t>四、项目内容及需求：</w:t>
      </w:r>
      <w:r>
        <w:rPr>
          <w:rFonts w:hint="eastAsia" w:ascii="宋体" w:hAnsi="宋体"/>
          <w:sz w:val="24"/>
          <w:highlight w:val="none"/>
          <w:lang w:val="zh-CN"/>
        </w:rPr>
        <w:t>茂名市中级人民法院看守所远程庭审（信息化）项目</w:t>
      </w:r>
      <w:r>
        <w:rPr>
          <w:rFonts w:hint="eastAsia" w:ascii="宋体" w:hAnsi="宋体"/>
          <w:sz w:val="24"/>
          <w:highlight w:val="none"/>
        </w:rPr>
        <w:t>。</w:t>
      </w:r>
      <w:r>
        <w:rPr>
          <w:rFonts w:hint="eastAsia" w:ascii="宋体" w:hAnsi="宋体" w:cs="宋体"/>
          <w:sz w:val="24"/>
          <w:highlight w:val="none"/>
          <w:lang w:val="zh-CN"/>
        </w:rPr>
        <w:t>详见第二部分“采购项目内容”</w:t>
      </w:r>
      <w:r>
        <w:rPr>
          <w:rFonts w:hint="eastAsia" w:ascii="宋体" w:hAnsi="宋体" w:cs="宋体"/>
          <w:sz w:val="24"/>
          <w:highlight w:val="none"/>
        </w:rPr>
        <w:t>。</w:t>
      </w:r>
    </w:p>
    <w:p>
      <w:pPr>
        <w:widowControl w:val="0"/>
        <w:autoSpaceDE w:val="0"/>
        <w:autoSpaceDN w:val="0"/>
        <w:spacing w:line="360" w:lineRule="auto"/>
        <w:ind w:firstLine="420" w:firstLineChars="175"/>
        <w:jc w:val="both"/>
        <w:rPr>
          <w:rFonts w:hint="eastAsia" w:ascii="宋体" w:hAnsi="宋体" w:cs="宋体"/>
          <w:sz w:val="24"/>
          <w:highlight w:val="none"/>
          <w:lang w:val="zh-CN"/>
        </w:rPr>
      </w:pPr>
      <w:r>
        <w:rPr>
          <w:rFonts w:hint="eastAsia" w:ascii="宋体" w:hAnsi="宋体" w:cs="宋体"/>
          <w:sz w:val="24"/>
          <w:highlight w:val="none"/>
          <w:lang w:val="zh-CN"/>
        </w:rPr>
        <w:t>1、交货期：在合同签订后60个日历日内完成所有设备的供货、安装调试、检验验收并交付采购人正常使用。</w:t>
      </w:r>
    </w:p>
    <w:p>
      <w:pPr>
        <w:widowControl/>
        <w:tabs>
          <w:tab w:val="left" w:pos="360"/>
          <w:tab w:val="left" w:pos="720"/>
          <w:tab w:val="left" w:pos="900"/>
          <w:tab w:val="left" w:pos="1080"/>
          <w:tab w:val="left" w:pos="1260"/>
          <w:tab w:val="left" w:pos="1440"/>
          <w:tab w:val="left" w:pos="1620"/>
        </w:tabs>
        <w:spacing w:line="360" w:lineRule="auto"/>
        <w:ind w:firstLine="420" w:firstLineChars="175"/>
        <w:jc w:val="left"/>
        <w:rPr>
          <w:rFonts w:hint="eastAsia" w:ascii="宋体" w:hAnsi="宋体" w:eastAsia="宋体" w:cs="宋体"/>
          <w:sz w:val="24"/>
          <w:highlight w:val="none"/>
          <w:lang w:val="en-US" w:eastAsia="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本次项目</w:t>
      </w:r>
      <w:r>
        <w:rPr>
          <w:rFonts w:hint="eastAsia" w:ascii="宋体" w:hAnsi="宋体" w:cs="宋体"/>
          <w:sz w:val="24"/>
          <w:highlight w:val="none"/>
          <w:lang w:val="en-US" w:eastAsia="zh-CN"/>
        </w:rPr>
        <w:t>无需投标保证金</w:t>
      </w:r>
    </w:p>
    <w:p>
      <w:pPr>
        <w:autoSpaceDE w:val="0"/>
        <w:autoSpaceDN w:val="0"/>
        <w:spacing w:line="360" w:lineRule="auto"/>
        <w:ind w:firstLine="420" w:firstLineChars="175"/>
        <w:rPr>
          <w:rFonts w:hint="eastAsia" w:ascii="宋体" w:hAnsi="宋体" w:cs="宋体"/>
          <w:bCs/>
          <w:sz w:val="24"/>
          <w:highlight w:val="none"/>
          <w:lang w:val="hr-HR"/>
        </w:rPr>
      </w:pPr>
      <w:r>
        <w:rPr>
          <w:rFonts w:hint="eastAsia" w:ascii="宋体" w:hAnsi="宋体" w:cs="宋体"/>
          <w:sz w:val="24"/>
          <w:highlight w:val="none"/>
          <w:lang w:val="zh-CN"/>
        </w:rPr>
        <w:t>五、供应商资格：</w:t>
      </w:r>
    </w:p>
    <w:p>
      <w:pPr>
        <w:tabs>
          <w:tab w:val="left" w:pos="7740"/>
        </w:tabs>
        <w:spacing w:line="360" w:lineRule="auto"/>
        <w:ind w:firstLine="420" w:firstLineChars="175"/>
        <w:rPr>
          <w:rFonts w:hint="eastAsia" w:ascii="宋体" w:hAnsi="宋体" w:cs="宋体"/>
          <w:bCs/>
          <w:sz w:val="24"/>
          <w:highlight w:val="none"/>
          <w:lang w:val="zh-CN"/>
        </w:rPr>
      </w:pPr>
      <w:bookmarkStart w:id="8" w:name="_Toc21433611"/>
      <w:r>
        <w:rPr>
          <w:rFonts w:hint="eastAsia" w:ascii="宋体" w:hAnsi="宋体" w:cs="宋体"/>
          <w:bCs/>
          <w:sz w:val="24"/>
          <w:highlight w:val="none"/>
          <w:lang w:val="zh-CN"/>
        </w:rPr>
        <w:t>供应商应具备《政府采购法》第二十二条规定的条件：</w:t>
      </w:r>
      <w:bookmarkEnd w:id="8"/>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lang w:val="zh-CN"/>
        </w:rPr>
        <w:t>1．①具有良好的商业信誉和健全的财务会计制度，履行合同所必需的设备和专业技术能力，②有依法缴纳税收和社会保障资金的良好记录，③参加政府采购活动前三年内经营活动中没有重大违法记录的，遵守国家法律、法规；</w:t>
      </w:r>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lang w:val="zh-CN"/>
        </w:rPr>
        <w:t>2.在中华人民共和国境内注册的能独立承担民事责任的法人或其他组织，取得合法企业工商营业执照,并具有相关经营范围；</w:t>
      </w:r>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rPr>
        <w:t>3</w:t>
      </w:r>
      <w:r>
        <w:rPr>
          <w:rFonts w:hint="eastAsia" w:ascii="宋体" w:hAnsi="宋体" w:cs="宋体"/>
          <w:bCs/>
          <w:sz w:val="24"/>
          <w:highlight w:val="none"/>
          <w:lang w:val="zh-CN"/>
        </w:rPr>
        <w:t>.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机构于投标截止日当天在“信用中国”网站（www.creditchina.gov.cn）及中国政府采购网(www.ccgp.gov.cn)查询结果为准，如相关失信记录已失效，供应商需提供相关证明资料）；</w:t>
      </w:r>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rPr>
        <w:t>4</w:t>
      </w:r>
      <w:r>
        <w:rPr>
          <w:rFonts w:hint="eastAsia" w:ascii="宋体" w:hAnsi="宋体" w:cs="宋体"/>
          <w:bCs/>
          <w:sz w:val="24"/>
          <w:highlight w:val="none"/>
          <w:lang w:val="zh-CN"/>
        </w:rPr>
        <w:t>.供应商须按文件的要求现场报名并获取竞争性磋商文件；</w:t>
      </w:r>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rPr>
        <w:t>5</w:t>
      </w:r>
      <w:r>
        <w:rPr>
          <w:rFonts w:hint="eastAsia" w:ascii="宋体" w:hAnsi="宋体" w:cs="宋体"/>
          <w:bCs/>
          <w:sz w:val="24"/>
          <w:highlight w:val="none"/>
          <w:lang w:val="zh-CN"/>
        </w:rPr>
        <w:t>.法律、法规规定的其他条件；</w:t>
      </w:r>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rPr>
        <w:t>6</w:t>
      </w:r>
      <w:r>
        <w:rPr>
          <w:rFonts w:hint="eastAsia" w:ascii="宋体" w:hAnsi="宋体" w:cs="宋体"/>
          <w:bCs/>
          <w:sz w:val="24"/>
          <w:highlight w:val="none"/>
          <w:lang w:val="zh-CN"/>
        </w:rPr>
        <w:t>.本项目不接受联合体投标；</w:t>
      </w:r>
    </w:p>
    <w:p>
      <w:pPr>
        <w:tabs>
          <w:tab w:val="left" w:pos="7740"/>
        </w:tabs>
        <w:spacing w:line="360" w:lineRule="auto"/>
        <w:ind w:firstLine="420" w:firstLineChars="175"/>
        <w:rPr>
          <w:rFonts w:hint="eastAsia" w:ascii="宋体" w:hAnsi="宋体" w:cs="宋体"/>
          <w:sz w:val="24"/>
          <w:highlight w:val="none"/>
          <w:lang w:val="zh-CN"/>
        </w:rPr>
      </w:pPr>
      <w:r>
        <w:rPr>
          <w:rFonts w:hint="eastAsia" w:ascii="宋体" w:hAnsi="宋体" w:cs="宋体"/>
          <w:bCs/>
          <w:sz w:val="24"/>
          <w:highlight w:val="none"/>
        </w:rPr>
        <w:t>7</w:t>
      </w:r>
      <w:r>
        <w:rPr>
          <w:rFonts w:hint="eastAsia" w:ascii="宋体" w:hAnsi="宋体" w:cs="宋体"/>
          <w:bCs/>
          <w:sz w:val="24"/>
          <w:highlight w:val="none"/>
          <w:lang w:val="zh-CN"/>
        </w:rPr>
        <w:t>.本项目接受分公司投标。供应商如为非独立法人，即由合法法人依法建立的分公司，须提供总公司的营业执照副本复印件及</w:t>
      </w:r>
      <w:r>
        <w:rPr>
          <w:rFonts w:hint="eastAsia" w:ascii="宋体" w:hAnsi="宋体" w:cs="宋体"/>
          <w:sz w:val="24"/>
          <w:highlight w:val="none"/>
          <w:lang w:val="zh-CN"/>
        </w:rPr>
        <w:t>总公司对分公司出具的有效授权书复印件。供应商已具有总公司有效授权的，总公司或其下属机构取得的相关资质证书对分公司有效，若法律法规或招标文件另有规定的从其规定。</w:t>
      </w:r>
    </w:p>
    <w:p>
      <w:pPr>
        <w:tabs>
          <w:tab w:val="left" w:pos="7740"/>
        </w:tabs>
        <w:spacing w:line="360" w:lineRule="auto"/>
        <w:ind w:firstLine="420" w:firstLineChars="175"/>
        <w:rPr>
          <w:rFonts w:hint="eastAsia" w:ascii="宋体" w:hAnsi="宋体" w:cs="宋体"/>
          <w:sz w:val="24"/>
          <w:highlight w:val="none"/>
          <w:lang w:val="en-US" w:eastAsia="zh-CN"/>
        </w:rPr>
      </w:pPr>
      <w:r>
        <w:rPr>
          <w:rFonts w:hint="eastAsia" w:ascii="宋体" w:hAnsi="宋体" w:cs="宋体"/>
          <w:sz w:val="24"/>
          <w:highlight w:val="none"/>
          <w:lang w:val="zh-CN"/>
        </w:rPr>
        <w:t>六、报名方式</w:t>
      </w:r>
      <w:r>
        <w:rPr>
          <w:rFonts w:hint="eastAsia" w:ascii="宋体" w:hAnsi="宋体" w:cs="宋体"/>
          <w:sz w:val="24"/>
          <w:highlight w:val="none"/>
          <w:lang w:val="en-US" w:eastAsia="zh-CN"/>
        </w:rPr>
        <w:t>及报名地点。</w:t>
      </w:r>
    </w:p>
    <w:p>
      <w:pPr>
        <w:tabs>
          <w:tab w:val="left" w:pos="7740"/>
        </w:tabs>
        <w:spacing w:line="360" w:lineRule="auto"/>
        <w:ind w:firstLine="420" w:firstLineChars="175"/>
        <w:rPr>
          <w:rFonts w:hint="eastAsia" w:ascii="宋体" w:hAnsi="宋体" w:cs="宋体"/>
          <w:sz w:val="24"/>
          <w:highlight w:val="none"/>
          <w:lang w:val="zh-CN"/>
        </w:rPr>
      </w:pPr>
      <w:r>
        <w:rPr>
          <w:rFonts w:hint="eastAsia" w:ascii="宋体" w:hAnsi="宋体" w:cs="宋体"/>
          <w:sz w:val="24"/>
          <w:highlight w:val="none"/>
          <w:lang w:val="en-US" w:eastAsia="zh-CN"/>
        </w:rPr>
        <w:t>1、报名方式</w:t>
      </w:r>
      <w:r>
        <w:rPr>
          <w:rFonts w:hint="eastAsia" w:ascii="宋体" w:hAnsi="宋体" w:cs="宋体"/>
          <w:sz w:val="24"/>
          <w:highlight w:val="none"/>
          <w:lang w:val="zh-CN"/>
        </w:rPr>
        <w:t>为现场报名，购买磋商文件时委托代理人提供以下资料及报名表（http://www.mmdxgc.com/网下载）加盖公章装订成册一式一份，原件备查：</w:t>
      </w:r>
    </w:p>
    <w:p>
      <w:pPr>
        <w:tabs>
          <w:tab w:val="left" w:pos="7740"/>
        </w:tabs>
        <w:spacing w:line="360" w:lineRule="auto"/>
        <w:ind w:firstLine="420" w:firstLineChars="175"/>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val="zh-CN"/>
        </w:rPr>
        <w:t>）</w:t>
      </w:r>
      <w:r>
        <w:rPr>
          <w:rFonts w:hint="eastAsia" w:ascii="宋体" w:hAnsi="宋体" w:cs="宋体"/>
          <w:bCs/>
          <w:sz w:val="24"/>
          <w:highlight w:val="none"/>
        </w:rPr>
        <w:t>营业执照副本；</w:t>
      </w:r>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rPr>
        <w:t>（2</w:t>
      </w:r>
      <w:r>
        <w:rPr>
          <w:rFonts w:hint="eastAsia" w:ascii="宋体" w:hAnsi="宋体" w:cs="宋体"/>
          <w:bCs/>
          <w:sz w:val="24"/>
          <w:highlight w:val="none"/>
          <w:lang w:val="zh-CN"/>
        </w:rPr>
        <w:t>）法定代表人证明书和法定代表人授权委托书原件（附法定代表人及被授权人身份证复印件）；</w:t>
      </w:r>
    </w:p>
    <w:p>
      <w:pPr>
        <w:tabs>
          <w:tab w:val="left" w:pos="7740"/>
        </w:tabs>
        <w:spacing w:line="360" w:lineRule="auto"/>
        <w:ind w:firstLine="420" w:firstLineChars="175"/>
        <w:rPr>
          <w:rFonts w:hint="eastAsia" w:ascii="宋体" w:hAnsi="宋体" w:cs="宋体"/>
          <w:bCs/>
          <w:sz w:val="24"/>
          <w:highlight w:val="none"/>
          <w:lang w:val="hr-HR"/>
        </w:rPr>
      </w:pPr>
      <w:r>
        <w:rPr>
          <w:rFonts w:hint="eastAsia" w:ascii="宋体" w:hAnsi="宋体" w:cs="宋体"/>
          <w:bCs/>
          <w:sz w:val="24"/>
          <w:highlight w:val="none"/>
          <w:lang w:val="hr-HR"/>
        </w:rPr>
        <w:t>（备注：采购代理机构对投标人提交的证件资料的核对，不代表其资格的确认。投标人的资格最终以评标委员会根据其响应文件中的相关资料作出的评审结论为准。）</w:t>
      </w:r>
    </w:p>
    <w:p>
      <w:pPr>
        <w:pStyle w:val="2"/>
        <w:spacing w:before="0" w:beforeLines="0" w:after="0" w:afterLines="0"/>
        <w:ind w:firstLine="480" w:firstLineChars="200"/>
        <w:jc w:val="both"/>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2、报名地点：茂名市双山五路19号301房。</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七、符合资格的供应商应当在</w:t>
      </w:r>
      <w:r>
        <w:rPr>
          <w:rFonts w:hint="eastAsia" w:ascii="宋体" w:hAnsi="宋体" w:cs="宋体"/>
          <w:sz w:val="24"/>
          <w:highlight w:val="none"/>
          <w:lang w:val="en-US" w:eastAsia="zh-CN"/>
        </w:rPr>
        <w:t xml:space="preserve"> 2021</w:t>
      </w:r>
      <w:r>
        <w:rPr>
          <w:rFonts w:hint="eastAsia" w:ascii="宋体" w:hAnsi="宋体" w:cs="宋体"/>
          <w:sz w:val="24"/>
          <w:highlight w:val="none"/>
        </w:rPr>
        <w:t>年</w:t>
      </w:r>
      <w:r>
        <w:rPr>
          <w:rFonts w:hint="eastAsia" w:ascii="宋体" w:hAnsi="宋体" w:cs="宋体"/>
          <w:sz w:val="24"/>
          <w:highlight w:val="none"/>
          <w:lang w:val="en-US" w:eastAsia="zh-CN"/>
        </w:rPr>
        <w:t xml:space="preserve"> 5 </w:t>
      </w:r>
      <w:r>
        <w:rPr>
          <w:rFonts w:hint="eastAsia" w:ascii="宋体" w:hAnsi="宋体" w:cs="宋体"/>
          <w:sz w:val="24"/>
          <w:highlight w:val="none"/>
        </w:rPr>
        <w:t>月</w:t>
      </w:r>
      <w:r>
        <w:rPr>
          <w:rFonts w:hint="eastAsia" w:ascii="宋体" w:hAnsi="宋体" w:cs="宋体"/>
          <w:sz w:val="24"/>
          <w:highlight w:val="none"/>
          <w:lang w:val="en-US" w:eastAsia="zh-CN"/>
        </w:rPr>
        <w:t xml:space="preserve"> 28</w:t>
      </w:r>
      <w:r>
        <w:rPr>
          <w:rFonts w:hint="eastAsia" w:ascii="宋体" w:hAnsi="宋体" w:cs="宋体"/>
          <w:sz w:val="24"/>
          <w:highlight w:val="none"/>
        </w:rPr>
        <w:t>日起至</w:t>
      </w:r>
      <w:r>
        <w:rPr>
          <w:rFonts w:hint="eastAsia" w:ascii="宋体" w:hAnsi="宋体" w:cs="宋体"/>
          <w:sz w:val="24"/>
          <w:highlight w:val="none"/>
          <w:lang w:val="en-US" w:eastAsia="zh-CN"/>
        </w:rPr>
        <w:t xml:space="preserve"> 2021 </w:t>
      </w:r>
      <w:r>
        <w:rPr>
          <w:rFonts w:hint="eastAsia" w:ascii="宋体" w:hAnsi="宋体" w:cs="宋体"/>
          <w:sz w:val="24"/>
          <w:highlight w:val="none"/>
        </w:rPr>
        <w:t>年</w:t>
      </w:r>
      <w:r>
        <w:rPr>
          <w:rFonts w:hint="eastAsia" w:ascii="宋体" w:hAnsi="宋体" w:cs="宋体"/>
          <w:sz w:val="24"/>
          <w:highlight w:val="none"/>
          <w:lang w:val="en-US" w:eastAsia="zh-CN"/>
        </w:rPr>
        <w:t xml:space="preserve"> 6 </w:t>
      </w:r>
      <w:r>
        <w:rPr>
          <w:rFonts w:hint="eastAsia" w:ascii="宋体" w:hAnsi="宋体" w:cs="宋体"/>
          <w:sz w:val="24"/>
          <w:highlight w:val="none"/>
        </w:rPr>
        <w:t>月</w:t>
      </w:r>
      <w:bookmarkStart w:id="113" w:name="_GoBack"/>
      <w:bookmarkEnd w:id="113"/>
      <w:r>
        <w:rPr>
          <w:rFonts w:hint="eastAsia" w:ascii="宋体" w:hAnsi="宋体" w:cs="宋体"/>
          <w:sz w:val="24"/>
          <w:highlight w:val="none"/>
          <w:lang w:val="en-US" w:eastAsia="zh-CN"/>
        </w:rPr>
        <w:t xml:space="preserve">3 </w:t>
      </w:r>
      <w:r>
        <w:rPr>
          <w:rFonts w:hint="eastAsia" w:ascii="宋体" w:hAnsi="宋体" w:cs="宋体"/>
          <w:sz w:val="24"/>
          <w:highlight w:val="none"/>
        </w:rPr>
        <w:t>日止（办公时间：09:00-12:00，14:30-17:00，法定节假日除外）由法人或委托代理人持有效证件到</w:t>
      </w:r>
      <w:r>
        <w:rPr>
          <w:rFonts w:hint="eastAsia" w:ascii="宋体" w:hAnsi="宋体" w:cs="宋体"/>
          <w:sz w:val="24"/>
          <w:highlight w:val="none"/>
          <w:u w:val="single"/>
        </w:rPr>
        <w:t>茂名市德信工程造价咨询有限公司</w:t>
      </w:r>
      <w:r>
        <w:rPr>
          <w:rFonts w:hint="eastAsia" w:ascii="宋体" w:hAnsi="宋体" w:cs="宋体"/>
          <w:sz w:val="24"/>
          <w:highlight w:val="none"/>
        </w:rPr>
        <w:t>购买磋商文件，磋商文件每套售价300元（人民币），售后不退。</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八、提交磋商响应文件时间：</w:t>
      </w:r>
      <w:r>
        <w:rPr>
          <w:rFonts w:hint="eastAsia" w:ascii="宋体" w:hAnsi="宋体" w:cs="宋体"/>
          <w:b/>
          <w:sz w:val="24"/>
          <w:highlight w:val="none"/>
          <w:lang w:val="en-US" w:eastAsia="zh-CN"/>
        </w:rPr>
        <w:t>2021</w:t>
      </w:r>
      <w:r>
        <w:rPr>
          <w:rFonts w:hint="eastAsia" w:ascii="宋体" w:hAnsi="宋体" w:cs="宋体"/>
          <w:b/>
          <w:sz w:val="24"/>
          <w:highlight w:val="none"/>
          <w:lang w:val="hr-HR"/>
        </w:rPr>
        <w:t>年</w:t>
      </w:r>
      <w:r>
        <w:rPr>
          <w:rFonts w:hint="eastAsia" w:ascii="宋体" w:hAnsi="宋体" w:cs="宋体"/>
          <w:b/>
          <w:sz w:val="24"/>
          <w:highlight w:val="none"/>
          <w:lang w:val="en-US" w:eastAsia="zh-CN"/>
        </w:rPr>
        <w:t>06</w:t>
      </w:r>
      <w:r>
        <w:rPr>
          <w:rFonts w:hint="eastAsia" w:ascii="宋体" w:hAnsi="宋体" w:cs="宋体"/>
          <w:b/>
          <w:sz w:val="24"/>
          <w:highlight w:val="none"/>
          <w:lang w:val="hr-HR"/>
        </w:rPr>
        <w:t>月</w:t>
      </w:r>
      <w:r>
        <w:rPr>
          <w:rFonts w:hint="eastAsia" w:ascii="宋体" w:hAnsi="宋体" w:cs="宋体"/>
          <w:b/>
          <w:sz w:val="24"/>
          <w:highlight w:val="none"/>
          <w:lang w:val="en-US" w:eastAsia="zh-CN"/>
        </w:rPr>
        <w:t xml:space="preserve"> 04</w:t>
      </w:r>
      <w:r>
        <w:rPr>
          <w:rFonts w:hint="eastAsia" w:ascii="宋体" w:hAnsi="宋体" w:cs="宋体"/>
          <w:b/>
          <w:sz w:val="24"/>
          <w:highlight w:val="none"/>
          <w:lang w:val="hr-HR"/>
        </w:rPr>
        <w:t>日</w:t>
      </w:r>
      <w:r>
        <w:rPr>
          <w:rFonts w:hint="eastAsia" w:ascii="宋体" w:hAnsi="宋体" w:cs="宋体"/>
          <w:b/>
          <w:sz w:val="24"/>
          <w:highlight w:val="none"/>
        </w:rPr>
        <w:t>14时30分至15</w:t>
      </w:r>
      <w:r>
        <w:rPr>
          <w:rFonts w:hint="eastAsia" w:ascii="宋体" w:hAnsi="宋体" w:cs="宋体"/>
          <w:b/>
          <w:sz w:val="24"/>
          <w:highlight w:val="none"/>
          <w:lang w:val="hr-HR"/>
        </w:rPr>
        <w:t>时</w:t>
      </w:r>
      <w:r>
        <w:rPr>
          <w:rFonts w:hint="eastAsia" w:ascii="宋体" w:hAnsi="宋体" w:cs="宋体"/>
          <w:b/>
          <w:sz w:val="24"/>
          <w:highlight w:val="none"/>
        </w:rPr>
        <w:t>0</w:t>
      </w:r>
      <w:r>
        <w:rPr>
          <w:rFonts w:hint="eastAsia" w:ascii="宋体" w:hAnsi="宋体" w:cs="宋体"/>
          <w:b/>
          <w:sz w:val="24"/>
          <w:highlight w:val="none"/>
          <w:lang w:val="hr-HR"/>
        </w:rPr>
        <w:t>0分</w:t>
      </w:r>
      <w:r>
        <w:rPr>
          <w:rFonts w:hint="eastAsia" w:ascii="宋体" w:hAnsi="宋体" w:cs="宋体"/>
          <w:sz w:val="24"/>
          <w:highlight w:val="none"/>
        </w:rPr>
        <w:t>（北京时间）。</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九、提交磋商响应文件地点：茂名市站前五路三号九楼二十二号</w:t>
      </w:r>
      <w:r>
        <w:rPr>
          <w:rFonts w:hint="eastAsia" w:ascii="宋体" w:hAnsi="宋体" w:cs="宋体"/>
          <w:sz w:val="24"/>
          <w:highlight w:val="none"/>
          <w:lang w:val="hr-HR"/>
        </w:rPr>
        <w:t>。</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十、提交磋商响应文件截止时间及磋商时间：</w:t>
      </w:r>
      <w:r>
        <w:rPr>
          <w:rFonts w:hint="eastAsia" w:ascii="宋体" w:hAnsi="宋体" w:cs="宋体"/>
          <w:b/>
          <w:sz w:val="24"/>
          <w:highlight w:val="none"/>
          <w:lang w:val="en-US" w:eastAsia="zh-CN"/>
        </w:rPr>
        <w:t xml:space="preserve">2021 </w:t>
      </w:r>
      <w:r>
        <w:rPr>
          <w:rFonts w:hint="eastAsia" w:ascii="宋体" w:hAnsi="宋体" w:cs="宋体"/>
          <w:b/>
          <w:sz w:val="24"/>
          <w:highlight w:val="none"/>
          <w:lang w:val="hr-HR"/>
        </w:rPr>
        <w:t>年</w:t>
      </w:r>
      <w:r>
        <w:rPr>
          <w:rFonts w:hint="eastAsia" w:ascii="宋体" w:hAnsi="宋体" w:cs="宋体"/>
          <w:b/>
          <w:sz w:val="24"/>
          <w:highlight w:val="none"/>
          <w:lang w:val="en-US" w:eastAsia="zh-CN"/>
        </w:rPr>
        <w:t xml:space="preserve"> 06</w:t>
      </w:r>
      <w:r>
        <w:rPr>
          <w:rFonts w:hint="eastAsia" w:ascii="宋体" w:hAnsi="宋体" w:cs="宋体"/>
          <w:b/>
          <w:sz w:val="24"/>
          <w:highlight w:val="none"/>
          <w:lang w:val="hr-HR"/>
        </w:rPr>
        <w:t>月</w:t>
      </w:r>
      <w:r>
        <w:rPr>
          <w:rFonts w:hint="eastAsia" w:ascii="宋体" w:hAnsi="宋体" w:cs="宋体"/>
          <w:b/>
          <w:sz w:val="24"/>
          <w:highlight w:val="none"/>
          <w:lang w:val="en-US" w:eastAsia="zh-CN"/>
        </w:rPr>
        <w:t xml:space="preserve">04 </w:t>
      </w:r>
      <w:r>
        <w:rPr>
          <w:rFonts w:hint="eastAsia" w:ascii="宋体" w:hAnsi="宋体" w:cs="宋体"/>
          <w:b/>
          <w:sz w:val="24"/>
          <w:highlight w:val="none"/>
          <w:lang w:val="hr-HR"/>
        </w:rPr>
        <w:t>日</w:t>
      </w:r>
      <w:r>
        <w:rPr>
          <w:rFonts w:hint="eastAsia" w:ascii="宋体" w:hAnsi="宋体" w:cs="宋体"/>
          <w:b/>
          <w:sz w:val="24"/>
          <w:highlight w:val="none"/>
        </w:rPr>
        <w:t>15</w:t>
      </w:r>
      <w:r>
        <w:rPr>
          <w:rFonts w:hint="eastAsia" w:ascii="宋体" w:hAnsi="宋体" w:cs="宋体"/>
          <w:b/>
          <w:sz w:val="24"/>
          <w:highlight w:val="none"/>
          <w:lang w:val="hr-HR"/>
        </w:rPr>
        <w:t>时</w:t>
      </w:r>
      <w:r>
        <w:rPr>
          <w:rFonts w:hint="eastAsia" w:ascii="宋体" w:hAnsi="宋体" w:cs="宋体"/>
          <w:b/>
          <w:sz w:val="24"/>
          <w:highlight w:val="none"/>
        </w:rPr>
        <w:t>00</w:t>
      </w:r>
      <w:r>
        <w:rPr>
          <w:rFonts w:hint="eastAsia" w:ascii="宋体" w:hAnsi="宋体" w:cs="宋体"/>
          <w:b/>
          <w:sz w:val="24"/>
          <w:highlight w:val="none"/>
          <w:lang w:val="hr-HR"/>
        </w:rPr>
        <w:t>分</w:t>
      </w:r>
      <w:r>
        <w:rPr>
          <w:rFonts w:hint="eastAsia" w:ascii="宋体" w:hAnsi="宋体" w:cs="宋体"/>
          <w:sz w:val="24"/>
          <w:highlight w:val="none"/>
        </w:rPr>
        <w:t>（北京时间）。</w:t>
      </w:r>
    </w:p>
    <w:p>
      <w:pPr>
        <w:tabs>
          <w:tab w:val="left" w:pos="7740"/>
        </w:tabs>
        <w:spacing w:line="360" w:lineRule="auto"/>
        <w:ind w:firstLine="420" w:firstLineChars="175"/>
        <w:rPr>
          <w:rFonts w:hint="eastAsia" w:ascii="宋体" w:hAnsi="宋体" w:cs="宋体"/>
          <w:b/>
          <w:sz w:val="24"/>
          <w:highlight w:val="none"/>
          <w:lang w:val="hr-HR"/>
        </w:rPr>
      </w:pPr>
      <w:r>
        <w:rPr>
          <w:rFonts w:hint="eastAsia" w:ascii="宋体" w:hAnsi="宋体" w:cs="宋体"/>
          <w:sz w:val="24"/>
          <w:highlight w:val="none"/>
        </w:rPr>
        <w:t>十一、</w:t>
      </w:r>
      <w:r>
        <w:rPr>
          <w:rFonts w:hint="eastAsia" w:ascii="宋体" w:hAnsi="宋体" w:cs="宋体"/>
          <w:b w:val="0"/>
          <w:bCs w:val="0"/>
          <w:i w:val="0"/>
          <w:iCs w:val="0"/>
          <w:sz w:val="24"/>
          <w:highlight w:val="none"/>
        </w:rPr>
        <w:t>磋商地点：茂名市站北五路三号九楼二十二号</w:t>
      </w:r>
      <w:r>
        <w:rPr>
          <w:rFonts w:hint="eastAsia" w:ascii="宋体" w:hAnsi="宋体" w:cs="宋体"/>
          <w:b w:val="0"/>
          <w:bCs w:val="0"/>
          <w:i w:val="0"/>
          <w:iCs w:val="0"/>
          <w:sz w:val="24"/>
          <w:highlight w:val="none"/>
          <w:lang w:val="hr-HR"/>
        </w:rPr>
        <w:t>。</w:t>
      </w:r>
    </w:p>
    <w:p>
      <w:pPr>
        <w:tabs>
          <w:tab w:val="left" w:pos="7740"/>
        </w:tabs>
        <w:spacing w:line="360" w:lineRule="auto"/>
        <w:ind w:firstLine="420" w:firstLineChars="175"/>
        <w:rPr>
          <w:rFonts w:hint="eastAsia" w:ascii="宋体" w:hAnsi="宋体" w:cs="宋体"/>
          <w:sz w:val="24"/>
          <w:highlight w:val="none"/>
          <w:lang w:val="hr-HR"/>
        </w:rPr>
      </w:pPr>
      <w:r>
        <w:rPr>
          <w:rFonts w:hint="eastAsia" w:ascii="宋体" w:hAnsi="宋体" w:cs="宋体"/>
          <w:sz w:val="24"/>
          <w:highlight w:val="none"/>
        </w:rPr>
        <w:t>十二、本公告信息查询</w:t>
      </w:r>
      <w:r>
        <w:rPr>
          <w:rFonts w:hint="eastAsia" w:ascii="宋体" w:hAnsi="宋体" w:cs="宋体"/>
          <w:sz w:val="24"/>
          <w:highlight w:val="none"/>
          <w:lang w:val="hr-HR"/>
        </w:rPr>
        <w:t>：茂名市德信工程造价咨询有限公司网（http://www.mmdxgc.com）发布采购公告。</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kern w:val="0"/>
          <w:sz w:val="24"/>
          <w:highlight w:val="none"/>
          <w:lang w:val="hr-HR"/>
        </w:rPr>
        <w:t>十三</w:t>
      </w:r>
      <w:r>
        <w:rPr>
          <w:rFonts w:hint="eastAsia" w:ascii="宋体" w:hAnsi="宋体" w:cs="宋体"/>
          <w:sz w:val="24"/>
          <w:highlight w:val="none"/>
        </w:rPr>
        <w:t>、本公告期限自本公告发布之日起3个工作日止。</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十四、联系事项</w:t>
      </w:r>
    </w:p>
    <w:p>
      <w:pPr>
        <w:spacing w:line="360" w:lineRule="auto"/>
        <w:ind w:left="539" w:leftChars="228" w:hanging="60" w:hangingChars="25"/>
        <w:rPr>
          <w:rFonts w:ascii="宋体" w:hAnsi="宋体" w:cs="宋体"/>
          <w:kern w:val="0"/>
          <w:sz w:val="24"/>
          <w:highlight w:val="none"/>
        </w:rPr>
      </w:pPr>
      <w:r>
        <w:rPr>
          <w:rFonts w:hint="eastAsia" w:ascii="宋体" w:hAnsi="宋体" w:cs="宋体"/>
          <w:kern w:val="0"/>
          <w:sz w:val="24"/>
          <w:highlight w:val="none"/>
        </w:rPr>
        <w:t>（一）采购人：</w:t>
      </w:r>
      <w:r>
        <w:rPr>
          <w:rFonts w:hint="eastAsia" w:ascii="宋体" w:hAnsi="宋体" w:cs="宋体"/>
          <w:kern w:val="0"/>
          <w:sz w:val="24"/>
          <w:highlight w:val="none"/>
          <w:lang w:val="zh-CN"/>
        </w:rPr>
        <w:t>广东省茂名市中级人民法院</w:t>
      </w:r>
      <w:r>
        <w:rPr>
          <w:rFonts w:hint="eastAsia" w:ascii="宋体" w:hAnsi="宋体" w:cs="宋体"/>
          <w:sz w:val="24"/>
          <w:highlight w:val="none"/>
        </w:rPr>
        <w:t xml:space="preserve">   </w:t>
      </w:r>
      <w:r>
        <w:rPr>
          <w:rFonts w:hint="eastAsia" w:ascii="宋体" w:hAnsi="宋体" w:cs="宋体"/>
          <w:sz w:val="24"/>
          <w:highlight w:val="none"/>
        </w:rPr>
        <w:br w:type="textWrapping"/>
      </w:r>
      <w:r>
        <w:rPr>
          <w:rFonts w:hint="eastAsia" w:ascii="宋体" w:hAnsi="宋体" w:cs="宋体"/>
          <w:sz w:val="24"/>
          <w:highlight w:val="none"/>
        </w:rPr>
        <w:t>地</w:t>
      </w:r>
      <w:r>
        <w:rPr>
          <w:rFonts w:hint="eastAsia" w:ascii="宋体" w:hAnsi="宋体" w:cs="宋体"/>
          <w:kern w:val="0"/>
          <w:sz w:val="24"/>
          <w:highlight w:val="none"/>
        </w:rPr>
        <w:t xml:space="preserve">址：广东省茂名市油城九路5号       </w:t>
      </w:r>
      <w:r>
        <w:rPr>
          <w:rFonts w:hint="eastAsia" w:ascii="宋体" w:hAnsi="宋体" w:cs="宋体"/>
          <w:kern w:val="0"/>
          <w:sz w:val="24"/>
          <w:highlight w:val="none"/>
        </w:rPr>
        <w:br w:type="textWrapping"/>
      </w:r>
      <w:r>
        <w:rPr>
          <w:rFonts w:hint="eastAsia" w:ascii="宋体" w:hAnsi="宋体" w:cs="宋体"/>
          <w:kern w:val="0"/>
          <w:sz w:val="24"/>
          <w:highlight w:val="none"/>
        </w:rPr>
        <w:t>联系人：  陈先生     联系电话：0668-2372337</w:t>
      </w:r>
    </w:p>
    <w:p>
      <w:pPr>
        <w:numPr>
          <w:ilvl w:val="0"/>
          <w:numId w:val="4"/>
        </w:numPr>
        <w:snapToGrid w:val="0"/>
        <w:spacing w:line="360" w:lineRule="auto"/>
        <w:ind w:firstLine="420" w:firstLineChars="175"/>
        <w:rPr>
          <w:rFonts w:hint="eastAsia" w:ascii="宋体" w:hAnsi="宋体" w:cs="宋体"/>
          <w:sz w:val="24"/>
          <w:highlight w:val="none"/>
        </w:rPr>
      </w:pPr>
      <w:r>
        <w:rPr>
          <w:rFonts w:hint="eastAsia" w:ascii="宋体" w:hAnsi="宋体" w:cs="宋体"/>
          <w:kern w:val="0"/>
          <w:sz w:val="24"/>
          <w:highlight w:val="none"/>
        </w:rPr>
        <w:t>采购代理机构：</w:t>
      </w:r>
      <w:r>
        <w:rPr>
          <w:rFonts w:hint="eastAsia" w:ascii="宋体" w:hAnsi="宋体" w:cs="宋体"/>
          <w:snapToGrid w:val="0"/>
          <w:sz w:val="24"/>
          <w:highlight w:val="none"/>
        </w:rPr>
        <w:t xml:space="preserve">茂名市德信工程造价咨询有限公司    </w:t>
      </w:r>
    </w:p>
    <w:p>
      <w:pPr>
        <w:snapToGrid w:val="0"/>
        <w:spacing w:line="360" w:lineRule="auto"/>
        <w:ind w:firstLine="420" w:firstLineChars="175"/>
        <w:rPr>
          <w:rFonts w:hint="eastAsia" w:ascii="宋体" w:hAnsi="宋体" w:cs="宋体"/>
          <w:sz w:val="24"/>
          <w:highlight w:val="none"/>
        </w:rPr>
      </w:pPr>
      <w:r>
        <w:rPr>
          <w:rFonts w:hint="eastAsia" w:ascii="宋体" w:hAnsi="宋体" w:cs="宋体"/>
          <w:kern w:val="0"/>
          <w:sz w:val="24"/>
          <w:highlight w:val="none"/>
        </w:rPr>
        <w:t>地址：</w:t>
      </w:r>
      <w:r>
        <w:rPr>
          <w:rFonts w:hint="eastAsia" w:ascii="宋体" w:hAnsi="宋体" w:cs="宋体"/>
          <w:sz w:val="24"/>
          <w:highlight w:val="none"/>
        </w:rPr>
        <w:t xml:space="preserve">茂名市双山五路19号301房    </w:t>
      </w:r>
    </w:p>
    <w:p>
      <w:pPr>
        <w:snapToGrid w:val="0"/>
        <w:spacing w:line="360" w:lineRule="auto"/>
        <w:ind w:firstLine="420" w:firstLineChars="175"/>
        <w:rPr>
          <w:rFonts w:hint="eastAsia" w:ascii="宋体" w:hAnsi="宋体" w:cs="宋体"/>
          <w:kern w:val="0"/>
          <w:sz w:val="24"/>
          <w:highlight w:val="none"/>
        </w:rPr>
      </w:pPr>
      <w:r>
        <w:rPr>
          <w:rFonts w:hint="eastAsia" w:ascii="宋体" w:hAnsi="宋体" w:cs="宋体"/>
          <w:kern w:val="0"/>
          <w:sz w:val="24"/>
          <w:highlight w:val="none"/>
        </w:rPr>
        <w:t>联系人：</w:t>
      </w:r>
      <w:r>
        <w:rPr>
          <w:rFonts w:hint="eastAsia" w:ascii="宋体" w:hAnsi="宋体" w:cs="宋体"/>
          <w:kern w:val="0"/>
          <w:sz w:val="24"/>
          <w:highlight w:val="none"/>
          <w:lang w:val="en-US" w:eastAsia="zh-CN"/>
        </w:rPr>
        <w:t>许小姐</w:t>
      </w:r>
      <w:r>
        <w:rPr>
          <w:rFonts w:hint="eastAsia" w:ascii="宋体" w:hAnsi="宋体" w:cs="宋体"/>
          <w:kern w:val="0"/>
          <w:sz w:val="24"/>
          <w:highlight w:val="none"/>
        </w:rPr>
        <w:t xml:space="preserve">    联系电话：0668-</w:t>
      </w:r>
      <w:r>
        <w:rPr>
          <w:rFonts w:hint="eastAsia" w:ascii="宋体" w:hAnsi="宋体" w:cs="宋体"/>
          <w:kern w:val="0"/>
          <w:sz w:val="24"/>
          <w:highlight w:val="none"/>
          <w:lang w:val="en-US" w:eastAsia="zh-CN"/>
        </w:rPr>
        <w:t>2999338</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（三）采购项目联系人：</w:t>
      </w:r>
      <w:r>
        <w:rPr>
          <w:rFonts w:hint="eastAsia" w:ascii="宋体" w:hAnsi="宋体" w:cs="宋体"/>
          <w:kern w:val="0"/>
          <w:sz w:val="24"/>
          <w:highlight w:val="none"/>
          <w:lang w:val="en-US" w:eastAsia="zh-CN"/>
        </w:rPr>
        <w:t>许小姐</w:t>
      </w:r>
      <w:r>
        <w:rPr>
          <w:rFonts w:hint="eastAsia" w:ascii="宋体" w:hAnsi="宋体" w:cs="宋体"/>
          <w:kern w:val="0"/>
          <w:sz w:val="24"/>
          <w:highlight w:val="none"/>
        </w:rPr>
        <w:t xml:space="preserve">    联系电话：0668-</w:t>
      </w:r>
      <w:r>
        <w:rPr>
          <w:rFonts w:hint="eastAsia" w:ascii="宋体" w:hAnsi="宋体" w:cs="宋体"/>
          <w:kern w:val="0"/>
          <w:sz w:val="24"/>
          <w:highlight w:val="none"/>
          <w:lang w:val="en-US" w:eastAsia="zh-CN"/>
        </w:rPr>
        <w:t>2999338</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十五、磋商保证金专用帐户：</w:t>
      </w:r>
    </w:p>
    <w:p>
      <w:pPr>
        <w:snapToGrid w:val="0"/>
        <w:spacing w:line="360" w:lineRule="auto"/>
        <w:ind w:firstLine="420" w:firstLineChars="175"/>
        <w:rPr>
          <w:rFonts w:hint="eastAsia" w:ascii="宋体" w:hAnsi="宋体" w:cs="宋体"/>
          <w:kern w:val="0"/>
          <w:sz w:val="24"/>
          <w:highlight w:val="none"/>
        </w:rPr>
      </w:pPr>
      <w:r>
        <w:rPr>
          <w:rFonts w:hint="eastAsia" w:ascii="宋体" w:hAnsi="宋体" w:cs="宋体"/>
          <w:kern w:val="0"/>
          <w:sz w:val="24"/>
          <w:highlight w:val="none"/>
        </w:rPr>
        <w:t>开户人名称：</w:t>
      </w:r>
      <w:r>
        <w:rPr>
          <w:rFonts w:hint="eastAsia" w:ascii="宋体" w:hAnsi="宋体" w:cs="宋体"/>
          <w:sz w:val="24"/>
          <w:highlight w:val="none"/>
        </w:rPr>
        <w:t>茂名市德信工程造价咨询有限公司</w:t>
      </w:r>
    </w:p>
    <w:p>
      <w:pPr>
        <w:snapToGrid w:val="0"/>
        <w:spacing w:line="360" w:lineRule="auto"/>
        <w:ind w:firstLine="420" w:firstLineChars="175"/>
        <w:rPr>
          <w:rFonts w:hint="eastAsia" w:ascii="宋体" w:hAnsi="宋体" w:cs="宋体"/>
          <w:kern w:val="0"/>
          <w:sz w:val="24"/>
          <w:highlight w:val="none"/>
        </w:rPr>
      </w:pPr>
      <w:r>
        <w:rPr>
          <w:rFonts w:hint="eastAsia" w:ascii="宋体" w:hAnsi="宋体" w:cs="宋体"/>
          <w:kern w:val="0"/>
          <w:sz w:val="24"/>
          <w:highlight w:val="none"/>
        </w:rPr>
        <w:t>开户银行：</w:t>
      </w:r>
      <w:r>
        <w:rPr>
          <w:rFonts w:hint="eastAsia" w:ascii="宋体" w:hAnsi="宋体" w:cs="宋体"/>
          <w:sz w:val="24"/>
          <w:highlight w:val="none"/>
        </w:rPr>
        <w:t>中国建设银行茂名市分行</w:t>
      </w:r>
    </w:p>
    <w:p>
      <w:pPr>
        <w:snapToGrid w:val="0"/>
        <w:spacing w:line="360" w:lineRule="auto"/>
        <w:ind w:firstLine="420" w:firstLineChars="175"/>
        <w:rPr>
          <w:rFonts w:hint="eastAsia" w:ascii="宋体" w:hAnsi="宋体" w:cs="宋体"/>
          <w:sz w:val="24"/>
          <w:highlight w:val="none"/>
        </w:rPr>
      </w:pPr>
      <w:r>
        <w:rPr>
          <w:rFonts w:hint="eastAsia" w:ascii="宋体" w:hAnsi="宋体" w:cs="宋体"/>
          <w:kern w:val="0"/>
          <w:sz w:val="24"/>
          <w:highlight w:val="none"/>
        </w:rPr>
        <w:t>帐    号：</w:t>
      </w:r>
      <w:r>
        <w:rPr>
          <w:rFonts w:hint="eastAsia" w:ascii="宋体" w:hAnsi="宋体" w:cs="宋体"/>
          <w:sz w:val="24"/>
          <w:highlight w:val="none"/>
        </w:rPr>
        <w:t>4400 1690 1030 5141 9759</w:t>
      </w:r>
    </w:p>
    <w:p>
      <w:pPr>
        <w:snapToGrid w:val="0"/>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十六、采购代理机构期望得到的协助与配合</w:t>
      </w:r>
    </w:p>
    <w:p>
      <w:pPr>
        <w:snapToGrid w:val="0"/>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如对磋商文件有任何澄清修改，采购代理机构将会在</w:t>
      </w:r>
      <w:r>
        <w:rPr>
          <w:rFonts w:hint="eastAsia" w:ascii="宋体" w:hAnsi="宋体" w:cs="宋体"/>
          <w:snapToGrid w:val="0"/>
          <w:sz w:val="24"/>
          <w:highlight w:val="none"/>
        </w:rPr>
        <w:t>茂名市德信工程造价咨询有限公司</w:t>
      </w:r>
      <w:r>
        <w:rPr>
          <w:rFonts w:hint="eastAsia" w:ascii="宋体" w:hAnsi="宋体" w:cs="宋体"/>
          <w:sz w:val="24"/>
          <w:highlight w:val="none"/>
        </w:rPr>
        <w:t>网等媒体上发布公告，在投标截止日前可能会有更正公告，投标截止前 3 日可能会有延期公告，请采购文件收受人予以高度重视。</w:t>
      </w:r>
    </w:p>
    <w:p>
      <w:pPr>
        <w:snapToGrid w:val="0"/>
        <w:spacing w:line="360" w:lineRule="auto"/>
        <w:ind w:left="421" w:leftChars="172" w:hanging="60" w:hangingChars="25"/>
        <w:rPr>
          <w:rFonts w:hint="eastAsia" w:ascii="宋体" w:hAnsi="宋体" w:cs="宋体"/>
          <w:sz w:val="24"/>
          <w:highlight w:val="none"/>
        </w:rPr>
      </w:pPr>
    </w:p>
    <w:p>
      <w:pPr>
        <w:spacing w:line="360" w:lineRule="auto"/>
        <w:ind w:firstLine="5520" w:firstLineChars="2300"/>
        <w:rPr>
          <w:rFonts w:hint="eastAsia" w:ascii="宋体" w:hAnsi="宋体" w:cs="宋体"/>
          <w:sz w:val="24"/>
          <w:highlight w:val="none"/>
        </w:rPr>
      </w:pPr>
      <w:r>
        <w:rPr>
          <w:rFonts w:hint="eastAsia" w:ascii="宋体" w:hAnsi="宋体" w:cs="宋体"/>
          <w:snapToGrid w:val="0"/>
          <w:sz w:val="24"/>
          <w:highlight w:val="none"/>
        </w:rPr>
        <w:t>茂名市德信工程造价咨询有限公司</w:t>
      </w:r>
    </w:p>
    <w:p>
      <w:pPr>
        <w:snapToGrid w:val="0"/>
        <w:spacing w:line="360" w:lineRule="auto"/>
        <w:ind w:left="421" w:leftChars="172" w:hanging="60" w:hangingChars="25"/>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2021  </w:t>
      </w:r>
      <w:r>
        <w:rPr>
          <w:rFonts w:hint="eastAsia" w:ascii="宋体" w:hAnsi="宋体" w:cs="宋体"/>
          <w:sz w:val="24"/>
          <w:highlight w:val="none"/>
        </w:rPr>
        <w:t>年</w:t>
      </w:r>
      <w:r>
        <w:rPr>
          <w:rFonts w:hint="eastAsia" w:ascii="宋体" w:hAnsi="宋体" w:cs="宋体"/>
          <w:sz w:val="24"/>
          <w:highlight w:val="none"/>
          <w:lang w:val="en-US" w:eastAsia="zh-CN"/>
        </w:rPr>
        <w:t xml:space="preserve">05 </w:t>
      </w:r>
      <w:r>
        <w:rPr>
          <w:rFonts w:hint="eastAsia" w:ascii="宋体" w:hAnsi="宋体" w:cs="宋体"/>
          <w:sz w:val="24"/>
          <w:highlight w:val="none"/>
        </w:rPr>
        <w:t>月</w:t>
      </w:r>
      <w:r>
        <w:rPr>
          <w:rFonts w:hint="eastAsia" w:ascii="宋体" w:hAnsi="宋体" w:cs="宋体"/>
          <w:sz w:val="24"/>
          <w:highlight w:val="none"/>
          <w:lang w:val="en-US" w:eastAsia="zh-CN"/>
        </w:rPr>
        <w:t xml:space="preserve"> 28 </w:t>
      </w:r>
      <w:r>
        <w:rPr>
          <w:rFonts w:hint="eastAsia" w:ascii="宋体" w:hAnsi="宋体" w:cs="宋体"/>
          <w:sz w:val="24"/>
          <w:highlight w:val="none"/>
        </w:rPr>
        <w:t>日</w:t>
      </w:r>
    </w:p>
    <w:p>
      <w:pPr>
        <w:snapToGrid w:val="0"/>
        <w:spacing w:line="360" w:lineRule="auto"/>
        <w:ind w:left="421" w:leftChars="172" w:hanging="60" w:hangingChars="25"/>
        <w:rPr>
          <w:rFonts w:hint="eastAsia" w:ascii="宋体" w:hAnsi="宋体" w:cs="宋体"/>
          <w:sz w:val="24"/>
          <w:highlight w:val="none"/>
        </w:rPr>
      </w:pPr>
    </w:p>
    <w:p>
      <w:pPr>
        <w:snapToGrid w:val="0"/>
        <w:spacing w:line="360" w:lineRule="auto"/>
        <w:ind w:left="421" w:leftChars="172" w:hanging="60" w:hangingChars="25"/>
        <w:rPr>
          <w:rFonts w:hint="eastAsia" w:ascii="宋体" w:hAnsi="宋体" w:cs="宋体"/>
          <w:sz w:val="24"/>
          <w:highlight w:val="none"/>
        </w:rPr>
      </w:pPr>
    </w:p>
    <w:p>
      <w:pPr>
        <w:snapToGrid w:val="0"/>
        <w:spacing w:line="360" w:lineRule="auto"/>
        <w:ind w:left="421" w:leftChars="172" w:hanging="60" w:hangingChars="25"/>
        <w:rPr>
          <w:rFonts w:hint="eastAsia" w:ascii="宋体" w:hAnsi="宋体" w:cs="宋体"/>
          <w:sz w:val="24"/>
          <w:highlight w:val="none"/>
        </w:rPr>
      </w:pPr>
    </w:p>
    <w:p>
      <w:pPr>
        <w:spacing w:line="360" w:lineRule="auto"/>
        <w:jc w:val="center"/>
        <w:rPr>
          <w:rFonts w:hint="eastAsia" w:ascii="宋体" w:hAnsi="宋体" w:cs="宋体"/>
          <w:highlight w:val="none"/>
          <w:lang w:val="zh-CN"/>
        </w:rPr>
      </w:pPr>
      <w:bookmarkStart w:id="9" w:name="_Toc416706355"/>
      <w:bookmarkStart w:id="10" w:name="_Toc8822"/>
      <w:bookmarkStart w:id="11" w:name="_Toc20134"/>
      <w:bookmarkStart w:id="12" w:name="_Toc416766868"/>
      <w:bookmarkStart w:id="13" w:name="_Toc13427"/>
      <w:bookmarkStart w:id="14" w:name="_Toc405151880"/>
      <w:bookmarkStart w:id="15" w:name="_Toc405151651"/>
      <w:bookmarkStart w:id="16" w:name="_Toc405151389"/>
      <w:r>
        <w:rPr>
          <w:rFonts w:hint="eastAsia" w:ascii="宋体" w:hAnsi="宋体" w:cs="宋体"/>
          <w:b/>
          <w:bCs/>
          <w:kern w:val="44"/>
          <w:sz w:val="32"/>
          <w:szCs w:val="32"/>
          <w:highlight w:val="none"/>
        </w:rPr>
        <w:br w:type="page"/>
      </w:r>
      <w:r>
        <w:rPr>
          <w:rFonts w:hint="eastAsia" w:ascii="宋体" w:hAnsi="宋体" w:cs="宋体"/>
          <w:b/>
          <w:bCs/>
          <w:kern w:val="44"/>
          <w:sz w:val="32"/>
          <w:szCs w:val="32"/>
          <w:highlight w:val="none"/>
        </w:rPr>
        <w:t>第二部分  采购项目内容</w:t>
      </w:r>
      <w:bookmarkEnd w:id="9"/>
      <w:bookmarkEnd w:id="10"/>
      <w:bookmarkEnd w:id="11"/>
      <w:bookmarkEnd w:id="12"/>
      <w:bookmarkEnd w:id="13"/>
      <w:bookmarkEnd w:id="14"/>
      <w:bookmarkEnd w:id="15"/>
      <w:bookmarkEnd w:id="16"/>
    </w:p>
    <w:p>
      <w:pPr>
        <w:pStyle w:val="43"/>
        <w:numPr>
          <w:ilvl w:val="0"/>
          <w:numId w:val="0"/>
        </w:numPr>
        <w:spacing w:line="360" w:lineRule="auto"/>
        <w:rPr>
          <w:rFonts w:hint="eastAsia" w:cs="宋体"/>
          <w:b w:val="0"/>
          <w:bCs/>
          <w:sz w:val="24"/>
          <w:szCs w:val="24"/>
          <w:highlight w:val="none"/>
        </w:rPr>
      </w:pPr>
      <w:bookmarkStart w:id="17" w:name="_Toc21433610"/>
      <w:bookmarkStart w:id="18" w:name="_Toc454181560"/>
      <w:bookmarkStart w:id="19" w:name="_Toc8263"/>
      <w:bookmarkStart w:id="20" w:name="_Toc25035"/>
      <w:bookmarkStart w:id="21" w:name="_Toc9119"/>
      <w:bookmarkStart w:id="22" w:name="_Toc9539"/>
      <w:bookmarkStart w:id="23" w:name="_Toc19424"/>
      <w:bookmarkStart w:id="24" w:name="_Toc27944"/>
      <w:r>
        <w:rPr>
          <w:rFonts w:hint="eastAsia" w:cs="宋体"/>
          <w:b w:val="0"/>
          <w:bCs/>
          <w:sz w:val="24"/>
          <w:szCs w:val="24"/>
          <w:highlight w:val="none"/>
        </w:rPr>
        <w:t>一、供应商资格：</w:t>
      </w:r>
      <w:bookmarkEnd w:id="17"/>
      <w:bookmarkEnd w:id="18"/>
    </w:p>
    <w:p>
      <w:pPr>
        <w:pStyle w:val="44"/>
        <w:numPr>
          <w:ilvl w:val="0"/>
          <w:numId w:val="0"/>
        </w:numPr>
        <w:spacing w:line="360" w:lineRule="auto"/>
        <w:rPr>
          <w:rFonts w:hint="eastAsia" w:cs="宋体"/>
          <w:b w:val="0"/>
          <w:bCs/>
          <w:sz w:val="24"/>
          <w:szCs w:val="24"/>
          <w:highlight w:val="none"/>
        </w:rPr>
      </w:pPr>
      <w:r>
        <w:rPr>
          <w:rFonts w:hint="eastAsia" w:cs="宋体"/>
          <w:b w:val="0"/>
          <w:bCs/>
          <w:sz w:val="24"/>
          <w:szCs w:val="24"/>
          <w:highlight w:val="none"/>
        </w:rPr>
        <w:t>供应商应具备《政府采购法》第二十二条规定的条件：</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1．①具有良好的商业信誉和健全的财务会计制度，履行合同所必需的设备和专业技术能力，②有依法缴纳税收和社会保障资金的良好记录，③参加政府采购活动前三年内经营活动中没有重大违法记录的，遵守国家法律、法规；</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rPr>
        <w:tab/>
      </w:r>
      <w:r>
        <w:rPr>
          <w:rFonts w:hint="eastAsia" w:ascii="宋体" w:hAnsi="宋体" w:cs="宋体"/>
          <w:color w:val="000000"/>
          <w:sz w:val="24"/>
          <w:highlight w:val="none"/>
        </w:rPr>
        <w:t>在中华人民共和国境内注册的能独立承担民事责任的法人或其他组织，取得合法企业工商营业执照,并具有相关经营范围；</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3.</w:t>
      </w:r>
      <w:r>
        <w:rPr>
          <w:rFonts w:hint="eastAsia" w:ascii="宋体" w:hAnsi="宋体" w:cs="宋体"/>
          <w:color w:val="000000"/>
          <w:sz w:val="24"/>
          <w:highlight w:val="none"/>
          <w:shd w:val="clear" w:color="auto" w:fill="FFFFFF"/>
        </w:rPr>
        <w:t xml:space="preserve">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机构于投标截止日当天在“信用中国”网站（www.creditchina.gov.cn）及中国政府采购网(www.ccgp.gov.cn)查询结果为准，如相关失信记录已失效，供应商需提供相关证明资料）；</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4.供应商须按文件的要求现场报名并获取竞争性磋商文件；</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5.</w:t>
      </w:r>
      <w:r>
        <w:rPr>
          <w:rFonts w:hint="eastAsia" w:ascii="宋体" w:hAnsi="宋体" w:cs="宋体"/>
          <w:color w:val="000000"/>
          <w:sz w:val="24"/>
          <w:highlight w:val="none"/>
        </w:rPr>
        <w:tab/>
      </w:r>
      <w:r>
        <w:rPr>
          <w:rFonts w:hint="eastAsia" w:ascii="宋体" w:hAnsi="宋体" w:cs="宋体"/>
          <w:color w:val="000000"/>
          <w:sz w:val="24"/>
          <w:highlight w:val="none"/>
        </w:rPr>
        <w:t>法律、法规规定的其他条件；</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6.本项目不接受联合体投标；</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7. 本项目接受分公司投标。供应商如为非独立法人，即由合法法人依法建立的分公司，须提供总公司的营业执照副本复印件及总公司对分公司出具的有效授权书复印件。供应商已具有总公司有效授权的，总公司或其下属机构取得的相关资质证书对分公司有效，若法律法规或磋商文件另有规定的从其规定。</w:t>
      </w:r>
    </w:p>
    <w:p>
      <w:pPr>
        <w:pStyle w:val="43"/>
        <w:numPr>
          <w:ilvl w:val="0"/>
          <w:numId w:val="0"/>
        </w:numPr>
        <w:spacing w:line="360" w:lineRule="auto"/>
        <w:rPr>
          <w:rFonts w:hint="eastAsia" w:cs="宋体"/>
          <w:b w:val="0"/>
          <w:bCs/>
          <w:sz w:val="24"/>
          <w:szCs w:val="24"/>
          <w:highlight w:val="none"/>
        </w:rPr>
      </w:pPr>
      <w:bookmarkStart w:id="25" w:name="_Toc21433612"/>
      <w:bookmarkStart w:id="26" w:name="_Toc454181561"/>
      <w:r>
        <w:rPr>
          <w:rFonts w:hint="eastAsia" w:cs="宋体"/>
          <w:b w:val="0"/>
          <w:bCs/>
          <w:sz w:val="24"/>
          <w:szCs w:val="24"/>
          <w:highlight w:val="none"/>
        </w:rPr>
        <w:t>二、采购项目说明</w:t>
      </w:r>
      <w:bookmarkEnd w:id="25"/>
      <w:bookmarkEnd w:id="26"/>
    </w:p>
    <w:tbl>
      <w:tblPr>
        <w:tblStyle w:val="39"/>
        <w:tblW w:w="10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915"/>
        <w:gridCol w:w="975"/>
        <w:gridCol w:w="4796"/>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73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项目内容</w:t>
            </w:r>
          </w:p>
        </w:tc>
        <w:tc>
          <w:tcPr>
            <w:tcW w:w="91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9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单位</w:t>
            </w:r>
          </w:p>
        </w:tc>
        <w:tc>
          <w:tcPr>
            <w:tcW w:w="47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预算（元）</w:t>
            </w:r>
          </w:p>
        </w:tc>
        <w:tc>
          <w:tcPr>
            <w:tcW w:w="6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273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茂名市中级人民法院看守所远程庭审（信息化）项目</w:t>
            </w:r>
          </w:p>
        </w:tc>
        <w:tc>
          <w:tcPr>
            <w:tcW w:w="91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val="zh-CN"/>
              </w:rPr>
            </w:pPr>
            <w:r>
              <w:rPr>
                <w:rFonts w:hint="eastAsia" w:ascii="宋体" w:hAnsi="宋体" w:eastAsia="宋体" w:cs="宋体"/>
                <w:b/>
                <w:sz w:val="24"/>
                <w:highlight w:val="none"/>
              </w:rPr>
              <w:t>批</w:t>
            </w:r>
          </w:p>
        </w:tc>
        <w:tc>
          <w:tcPr>
            <w:tcW w:w="47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881840.5</w:t>
            </w:r>
            <w:r>
              <w:rPr>
                <w:rFonts w:hint="eastAsia" w:ascii="宋体" w:hAnsi="宋体" w:eastAsia="宋体" w:cs="宋体"/>
                <w:sz w:val="24"/>
                <w:highlight w:val="none"/>
                <w:lang w:val="zh-CN"/>
              </w:rPr>
              <w:t>元</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（人民币捌拾捌万壹仟捌佰肆拾元伍角）</w:t>
            </w:r>
          </w:p>
        </w:tc>
        <w:tc>
          <w:tcPr>
            <w:tcW w:w="6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val="zh-CN"/>
              </w:rPr>
            </w:pPr>
          </w:p>
        </w:tc>
      </w:tr>
    </w:tbl>
    <w:p>
      <w:pPr>
        <w:autoSpaceDE w:val="0"/>
        <w:autoSpaceDN w:val="0"/>
        <w:spacing w:line="360" w:lineRule="auto"/>
        <w:ind w:firstLine="480" w:firstLineChars="200"/>
        <w:rPr>
          <w:rFonts w:hint="eastAsia" w:ascii="宋体" w:hAnsi="宋体" w:cs="宋体"/>
          <w:bCs/>
          <w:sz w:val="24"/>
          <w:highlight w:val="none"/>
        </w:rPr>
      </w:pPr>
      <w:bookmarkStart w:id="27" w:name="_Toc454181562"/>
    </w:p>
    <w:p>
      <w:pPr>
        <w:autoSpaceDE w:val="0"/>
        <w:autoSpaceDN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1、本采购项目所有设备功能和技术参数均是满足用户日常工作需要的最基本功能和技术参数，投标人所投标设备的功能和技术参数应符合或优于用户的要求。</w:t>
      </w:r>
    </w:p>
    <w:p>
      <w:pPr>
        <w:autoSpaceDE w:val="0"/>
        <w:autoSpaceDN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2、本项目要求中所出现的工艺、材料、设备或参照的品牌仅为方便描述而没有限制性，供应商可以在其提供的文件资料中选用替代标准，但这些替代标准应优于或相当于本用户需求书的标准。</w:t>
      </w:r>
    </w:p>
    <w:p>
      <w:pPr>
        <w:autoSpaceDE w:val="0"/>
        <w:autoSpaceDN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3、投标人须对项目内所有的招标内容进行投标，不允许只对其中部分内容进行投标，否则做无效投标处理。</w:t>
      </w:r>
    </w:p>
    <w:p>
      <w:pPr>
        <w:autoSpaceDE w:val="0"/>
        <w:autoSpaceDN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4、“★”条款为关键技术要求，不响应或负偏离作为无效投标条款。</w:t>
      </w:r>
    </w:p>
    <w:p>
      <w:pPr>
        <w:autoSpaceDE w:val="0"/>
        <w:autoSpaceDN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5、“▲”号条款为重要技术要求，作为技术评审重要因素，不响应或负偏离将导致技术扣分，但不导致投标无效 。</w:t>
      </w:r>
    </w:p>
    <w:bookmarkEnd w:id="27"/>
    <w:p>
      <w:pPr>
        <w:pStyle w:val="44"/>
        <w:numPr>
          <w:ilvl w:val="0"/>
          <w:numId w:val="0"/>
        </w:numPr>
        <w:spacing w:line="360" w:lineRule="auto"/>
        <w:rPr>
          <w:rFonts w:hint="eastAsia" w:cs="宋体"/>
          <w:sz w:val="24"/>
          <w:szCs w:val="24"/>
          <w:highlight w:val="none"/>
        </w:rPr>
      </w:pPr>
      <w:bookmarkStart w:id="28" w:name="_Toc21433614"/>
      <w:r>
        <w:rPr>
          <w:rFonts w:hint="eastAsia" w:cs="宋体"/>
          <w:sz w:val="24"/>
          <w:szCs w:val="24"/>
          <w:highlight w:val="none"/>
        </w:rPr>
        <w:t>三、项目概况</w:t>
      </w:r>
      <w:bookmarkEnd w:id="28"/>
    </w:p>
    <w:p>
      <w:pPr>
        <w:spacing w:line="360" w:lineRule="auto"/>
        <w:ind w:firstLine="480" w:firstLineChars="200"/>
        <w:rPr>
          <w:rFonts w:ascii="宋体" w:hAnsi="宋体" w:eastAsia="宋体"/>
          <w:sz w:val="24"/>
          <w:szCs w:val="24"/>
          <w:highlight w:val="none"/>
        </w:rPr>
      </w:pPr>
      <w:bookmarkStart w:id="29" w:name="_Toc401068883"/>
      <w:bookmarkStart w:id="30" w:name="_Toc21433615"/>
      <w:bookmarkStart w:id="31" w:name="_Ref401043574"/>
      <w:bookmarkStart w:id="32" w:name="_Ref401043577"/>
      <w:bookmarkStart w:id="33" w:name="_Ref401043579"/>
      <w:bookmarkStart w:id="34" w:name="_Toc17364801"/>
      <w:r>
        <w:rPr>
          <w:rFonts w:hint="eastAsia" w:ascii="宋体" w:hAnsi="宋体" w:eastAsia="宋体"/>
          <w:sz w:val="24"/>
          <w:szCs w:val="24"/>
          <w:highlight w:val="none"/>
        </w:rPr>
        <w:t>按照《人民法院信息化建设五年发展规划</w:t>
      </w:r>
      <w:r>
        <w:rPr>
          <w:rFonts w:ascii="宋体" w:hAnsi="宋体" w:eastAsia="宋体"/>
          <w:sz w:val="24"/>
          <w:szCs w:val="24"/>
          <w:highlight w:val="none"/>
        </w:rPr>
        <w:t xml:space="preserve"> （2019-2023）》重点任务中第（17）项要求：完善科技法庭建设，各级法院结合本院审判工作实际，按需建设科技法庭，满足“每庭必录”要求；庭审音视频纳入中级以上法院信息管理中心统一调度，庭审音视频巡查纳入审判管理范畴；各级法院按需配置移动（便携式）科技法庭，在巡回审判车上配置科技法庭装备。各级法院积极运用语音识别、图像识别、视频检索、人脸识别、语义理解等人工智能手段，加快科技法庭系统建设和应用模式创新升级。</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为迅速、有效处置新冠肺炎疫情突发公共卫生事件，最大限度减少看守所内感染和传播扩散，结合看守所的工作实际，减少监管场所抗疫压力，确保正常办案与庭审。疫情期间，应用远程庭审系统，确保在非常时期的庭审工作正常进行，同时也在最大程度上方便了法院的工作，有利于保障犯罪嫌疑人、被告人获得相应权利，使庭审在疫情期间更加人性化。在特殊时期，结合实际情况，采取非接触视频的方式既有效保障了庭审的正常进行，又科学地预防了疫情传染。</w:t>
      </w:r>
    </w:p>
    <w:p>
      <w:pPr>
        <w:pStyle w:val="44"/>
        <w:numPr>
          <w:ilvl w:val="0"/>
          <w:numId w:val="0"/>
        </w:numPr>
        <w:spacing w:line="360" w:lineRule="auto"/>
        <w:rPr>
          <w:rFonts w:hint="eastAsia" w:cs="宋体"/>
          <w:sz w:val="24"/>
          <w:szCs w:val="24"/>
          <w:highlight w:val="none"/>
        </w:rPr>
      </w:pPr>
      <w:r>
        <w:rPr>
          <w:rFonts w:hint="eastAsia" w:cs="宋体"/>
          <w:sz w:val="24"/>
          <w:szCs w:val="24"/>
          <w:highlight w:val="none"/>
        </w:rPr>
        <w:t>四、</w:t>
      </w:r>
      <w:bookmarkEnd w:id="29"/>
      <w:bookmarkEnd w:id="30"/>
      <w:bookmarkEnd w:id="31"/>
      <w:bookmarkEnd w:id="32"/>
      <w:bookmarkEnd w:id="33"/>
      <w:bookmarkEnd w:id="34"/>
      <w:r>
        <w:rPr>
          <w:rFonts w:hint="eastAsia" w:cs="宋体"/>
          <w:sz w:val="24"/>
          <w:szCs w:val="24"/>
          <w:highlight w:val="none"/>
        </w:rPr>
        <w:t>项目目标</w:t>
      </w:r>
    </w:p>
    <w:p>
      <w:pPr>
        <w:spacing w:line="360" w:lineRule="auto"/>
        <w:ind w:firstLine="480" w:firstLineChars="200"/>
        <w:rPr>
          <w:rFonts w:ascii="宋体" w:hAnsi="宋体" w:eastAsia="宋体"/>
          <w:sz w:val="24"/>
          <w:szCs w:val="24"/>
          <w:highlight w:val="none"/>
        </w:rPr>
      </w:pPr>
      <w:bookmarkStart w:id="35" w:name="_Toc40890591"/>
      <w:bookmarkStart w:id="36" w:name="_Toc21433616"/>
      <w:bookmarkStart w:id="37" w:name="_Ref401043582"/>
      <w:bookmarkStart w:id="38" w:name="_Toc17364802"/>
      <w:bookmarkStart w:id="39" w:name="_Toc401068884"/>
      <w:r>
        <w:rPr>
          <w:rFonts w:hint="eastAsia" w:ascii="宋体" w:hAnsi="宋体" w:eastAsia="宋体"/>
          <w:sz w:val="24"/>
          <w:szCs w:val="24"/>
          <w:highlight w:val="none"/>
        </w:rPr>
        <w:t>本项目茂名市中级人民法院驻看守所远程庭审系统采用全数字、全高清网络设计模式，实现法院和看守所远程庭审数字化和网格化，进一步促进看守所信息化建设和应用水平，进一步提高法院工作效率和办案质量。</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远程庭审室建设完成后，能够满足中级法院对案情简单、证据比较扎实案件的被告人进行远程庭审的需要。能够大大减少审判人员的工作量，节省办案经费，提高工作效率和办案质量，避免押解安全隐患，减少法院的押解压力，方便管理协调。同时，在疫情管控期间，看守所处于封闭管理时，确保在非常时期的庭审工作正常进行，避免与看守所人员进行面对面接触，减少看守所抗疫压力。</w:t>
      </w:r>
    </w:p>
    <w:p>
      <w:pPr>
        <w:pStyle w:val="44"/>
        <w:numPr>
          <w:ilvl w:val="0"/>
          <w:numId w:val="0"/>
        </w:numPr>
        <w:spacing w:line="360" w:lineRule="auto"/>
        <w:rPr>
          <w:rFonts w:hint="eastAsia" w:cs="宋体"/>
          <w:sz w:val="24"/>
          <w:szCs w:val="24"/>
          <w:highlight w:val="none"/>
        </w:rPr>
      </w:pPr>
      <w:r>
        <w:rPr>
          <w:rFonts w:hint="eastAsia" w:cs="宋体"/>
          <w:sz w:val="24"/>
          <w:szCs w:val="24"/>
          <w:highlight w:val="none"/>
        </w:rPr>
        <w:t>五、技术服务要求</w:t>
      </w:r>
    </w:p>
    <w:p>
      <w:pPr>
        <w:pStyle w:val="4"/>
        <w:keepNext w:val="0"/>
        <w:spacing w:before="0" w:after="0" w:line="360" w:lineRule="auto"/>
        <w:contextualSpacing/>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5.1、设计标准</w:t>
      </w:r>
      <w:bookmarkEnd w:id="35"/>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《人民法院第四个五年改革纲要（</w:t>
      </w:r>
      <w:r>
        <w:rPr>
          <w:rFonts w:ascii="宋体" w:hAnsi="宋体" w:eastAsia="宋体"/>
          <w:sz w:val="24"/>
          <w:szCs w:val="24"/>
          <w:highlight w:val="none"/>
        </w:rPr>
        <w:t>2014—2018）》</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《人民法院信息化建设“十三五”发展规划（</w:t>
      </w:r>
      <w:r>
        <w:rPr>
          <w:rFonts w:ascii="宋体" w:hAnsi="宋体" w:eastAsia="宋体"/>
          <w:sz w:val="24"/>
          <w:szCs w:val="24"/>
          <w:highlight w:val="none"/>
        </w:rPr>
        <w:t>2016-2020）》</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《人民法院法庭建设标准》建标</w:t>
      </w:r>
      <w:r>
        <w:rPr>
          <w:rFonts w:ascii="宋体" w:hAnsi="宋体" w:eastAsia="宋体"/>
          <w:sz w:val="24"/>
          <w:szCs w:val="24"/>
          <w:highlight w:val="none"/>
        </w:rPr>
        <w:t xml:space="preserve"> 138-2010</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《关于加强人民法院信息化建设决定》最高人民法院</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《关于人民法院计算机信息网络建设规划》最高人民法院</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《法院专网总体设计方案》最高人民法院</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《法院专网应用系统建设方案》最高人民法院</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《安全防范系统验收规则》</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《视频安防系统技术要求》</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《安全防范技术规范》</w:t>
      </w:r>
      <w:r>
        <w:rPr>
          <w:rFonts w:ascii="宋体" w:hAnsi="宋体" w:eastAsia="宋体"/>
          <w:sz w:val="24"/>
          <w:szCs w:val="24"/>
          <w:highlight w:val="none"/>
        </w:rPr>
        <w:t>GB50348-2004</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《基于</w:t>
      </w:r>
      <w:r>
        <w:rPr>
          <w:rFonts w:ascii="宋体" w:hAnsi="宋体" w:eastAsia="宋体"/>
          <w:sz w:val="24"/>
          <w:szCs w:val="24"/>
          <w:highlight w:val="none"/>
        </w:rPr>
        <w:t>IP网络的视讯会议系统总技术要求》GB/T 21639-2008</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《基于</w:t>
      </w:r>
      <w:r>
        <w:rPr>
          <w:rFonts w:ascii="宋体" w:hAnsi="宋体" w:eastAsia="宋体"/>
          <w:sz w:val="24"/>
          <w:szCs w:val="24"/>
          <w:highlight w:val="none"/>
        </w:rPr>
        <w:t>IP网络的视讯会议系统设备互通技术要求》GB/T 21640-2008</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《以太网</w:t>
      </w:r>
      <w:r>
        <w:rPr>
          <w:rFonts w:ascii="宋体" w:hAnsi="宋体" w:eastAsia="宋体"/>
          <w:sz w:val="24"/>
          <w:szCs w:val="24"/>
          <w:highlight w:val="none"/>
        </w:rPr>
        <w:t>10BASE-T标准》IEEE802.3</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《以太网</w:t>
      </w:r>
      <w:r>
        <w:rPr>
          <w:rFonts w:ascii="宋体" w:hAnsi="宋体" w:eastAsia="宋体"/>
          <w:sz w:val="24"/>
          <w:szCs w:val="24"/>
          <w:highlight w:val="none"/>
        </w:rPr>
        <w:t>100BASE-T标准》IEEE802.3U</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《电子会议系统工程设计规范》</w:t>
      </w:r>
      <w:r>
        <w:rPr>
          <w:rFonts w:ascii="宋体" w:hAnsi="宋体" w:eastAsia="宋体"/>
          <w:sz w:val="24"/>
          <w:szCs w:val="24"/>
          <w:highlight w:val="none"/>
        </w:rPr>
        <w:t>GB 50799-2012</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《电子会议系统工程施工与质量验收规范》</w:t>
      </w:r>
      <w:r>
        <w:rPr>
          <w:rFonts w:ascii="宋体" w:hAnsi="宋体" w:eastAsia="宋体"/>
          <w:sz w:val="24"/>
          <w:szCs w:val="24"/>
          <w:highlight w:val="none"/>
        </w:rPr>
        <w:t>GB 51043-2014</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《扩声、会议系统安装工程施工及验收规范》</w:t>
      </w:r>
      <w:r>
        <w:rPr>
          <w:rFonts w:ascii="宋体" w:hAnsi="宋体" w:eastAsia="宋体"/>
          <w:sz w:val="24"/>
          <w:szCs w:val="24"/>
          <w:highlight w:val="none"/>
        </w:rPr>
        <w:t>GY 5055-2008</w:t>
      </w:r>
    </w:p>
    <w:p>
      <w:pPr>
        <w:pStyle w:val="4"/>
        <w:keepNext w:val="0"/>
        <w:spacing w:before="0" w:after="0" w:line="360" w:lineRule="auto"/>
        <w:contextualSpacing/>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5</w:t>
      </w:r>
      <w:r>
        <w:rPr>
          <w:rFonts w:ascii="宋体" w:hAnsi="宋体" w:eastAsia="宋体" w:cs="宋体"/>
          <w:b w:val="0"/>
          <w:sz w:val="24"/>
          <w:szCs w:val="24"/>
          <w:highlight w:val="none"/>
        </w:rPr>
        <w:t>.2</w:t>
      </w:r>
      <w:r>
        <w:rPr>
          <w:rFonts w:hint="eastAsia" w:ascii="宋体" w:hAnsi="宋体" w:eastAsia="宋体" w:cs="宋体"/>
          <w:b w:val="0"/>
          <w:sz w:val="24"/>
          <w:szCs w:val="24"/>
          <w:highlight w:val="none"/>
        </w:rPr>
        <w:t>项目需求</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茂名市中级人民法院驻看守所远程庭审项目建设以省高院为中心建立一级主会场，在</w:t>
      </w:r>
      <w:r>
        <w:rPr>
          <w:rFonts w:ascii="宋体" w:hAnsi="宋体" w:eastAsia="宋体"/>
          <w:sz w:val="24"/>
          <w:szCs w:val="24"/>
          <w:highlight w:val="none"/>
        </w:rPr>
        <w:t>5个</w:t>
      </w:r>
      <w:r>
        <w:rPr>
          <w:rFonts w:hint="eastAsia" w:ascii="宋体" w:hAnsi="宋体" w:eastAsia="宋体"/>
          <w:sz w:val="24"/>
          <w:szCs w:val="24"/>
          <w:highlight w:val="none"/>
        </w:rPr>
        <w:t>看守所庭审室</w:t>
      </w:r>
      <w:r>
        <w:rPr>
          <w:rFonts w:ascii="宋体" w:hAnsi="宋体" w:eastAsia="宋体"/>
          <w:sz w:val="24"/>
          <w:szCs w:val="24"/>
          <w:highlight w:val="none"/>
        </w:rPr>
        <w:t>建立分会场，系统需求如下：</w:t>
      </w:r>
    </w:p>
    <w:p>
      <w:pPr>
        <w:pStyle w:val="48"/>
        <w:numPr>
          <w:ilvl w:val="0"/>
          <w:numId w:val="5"/>
        </w:numPr>
        <w:spacing w:line="360" w:lineRule="auto"/>
        <w:ind w:firstLineChars="0"/>
        <w:rPr>
          <w:rFonts w:ascii="宋体" w:hAnsi="宋体" w:eastAsia="宋体"/>
          <w:b/>
          <w:bCs/>
          <w:sz w:val="24"/>
          <w:szCs w:val="24"/>
          <w:highlight w:val="none"/>
        </w:rPr>
      </w:pPr>
      <w:r>
        <w:rPr>
          <w:rFonts w:hint="eastAsia" w:ascii="宋体" w:hAnsi="宋体" w:eastAsia="宋体"/>
          <w:b/>
          <w:bCs/>
          <w:sz w:val="24"/>
          <w:szCs w:val="24"/>
          <w:highlight w:val="none"/>
        </w:rPr>
        <w:t>高清晰视音频效果</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各个基层法院采用1080</w:t>
      </w:r>
      <w:r>
        <w:rPr>
          <w:rFonts w:hint="eastAsia" w:ascii="宋体" w:hAnsi="宋体" w:eastAsia="宋体"/>
          <w:sz w:val="24"/>
          <w:szCs w:val="24"/>
          <w:highlight w:val="none"/>
        </w:rPr>
        <w:t>P</w:t>
      </w:r>
      <w:r>
        <w:rPr>
          <w:rFonts w:ascii="宋体" w:hAnsi="宋体" w:eastAsia="宋体"/>
          <w:sz w:val="24"/>
          <w:szCs w:val="24"/>
          <w:highlight w:val="none"/>
        </w:rPr>
        <w:t>高清视频终端设备；</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采用宽带音频，达到高质量的声音效果。</w:t>
      </w:r>
    </w:p>
    <w:p>
      <w:pPr>
        <w:pStyle w:val="48"/>
        <w:numPr>
          <w:ilvl w:val="0"/>
          <w:numId w:val="5"/>
        </w:numPr>
        <w:spacing w:line="360" w:lineRule="auto"/>
        <w:ind w:firstLineChars="0"/>
        <w:rPr>
          <w:rFonts w:ascii="宋体" w:hAnsi="宋体" w:eastAsia="宋体"/>
          <w:b/>
          <w:bCs/>
          <w:sz w:val="24"/>
          <w:szCs w:val="24"/>
          <w:highlight w:val="none"/>
        </w:rPr>
      </w:pPr>
      <w:r>
        <w:rPr>
          <w:rFonts w:hint="eastAsia" w:ascii="宋体" w:hAnsi="宋体" w:eastAsia="宋体"/>
          <w:b/>
          <w:bCs/>
          <w:sz w:val="24"/>
          <w:szCs w:val="24"/>
          <w:highlight w:val="none"/>
        </w:rPr>
        <w:t>远程视频庭审应用、庭审控制功能</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在市法院召集</w:t>
      </w:r>
      <w:r>
        <w:rPr>
          <w:rFonts w:hint="eastAsia" w:ascii="宋体" w:hAnsi="宋体" w:eastAsia="宋体"/>
          <w:sz w:val="24"/>
          <w:szCs w:val="24"/>
          <w:highlight w:val="none"/>
        </w:rPr>
        <w:t>区县看守所</w:t>
      </w:r>
      <w:r>
        <w:rPr>
          <w:rFonts w:ascii="宋体" w:hAnsi="宋体" w:eastAsia="宋体"/>
          <w:sz w:val="24"/>
          <w:szCs w:val="24"/>
          <w:highlight w:val="none"/>
        </w:rPr>
        <w:t>参加的全体</w:t>
      </w:r>
      <w:r>
        <w:rPr>
          <w:rFonts w:hint="eastAsia" w:ascii="宋体" w:hAnsi="宋体" w:eastAsia="宋体"/>
          <w:sz w:val="24"/>
          <w:szCs w:val="24"/>
          <w:highlight w:val="none"/>
        </w:rPr>
        <w:t>庭审</w:t>
      </w:r>
      <w:r>
        <w:rPr>
          <w:rFonts w:ascii="宋体" w:hAnsi="宋体" w:eastAsia="宋体"/>
          <w:sz w:val="24"/>
          <w:szCs w:val="24"/>
          <w:highlight w:val="none"/>
        </w:rPr>
        <w:t>；</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地市业务部门，自主召集</w:t>
      </w:r>
      <w:r>
        <w:rPr>
          <w:rFonts w:hint="eastAsia" w:ascii="宋体" w:hAnsi="宋体" w:eastAsia="宋体"/>
          <w:sz w:val="24"/>
          <w:szCs w:val="24"/>
          <w:highlight w:val="none"/>
        </w:rPr>
        <w:t>庭审</w:t>
      </w:r>
      <w:r>
        <w:rPr>
          <w:rFonts w:ascii="宋体" w:hAnsi="宋体" w:eastAsia="宋体"/>
          <w:sz w:val="24"/>
          <w:szCs w:val="24"/>
          <w:highlight w:val="none"/>
        </w:rPr>
        <w:t>，实现远程案件审判；</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具备多组</w:t>
      </w:r>
      <w:r>
        <w:rPr>
          <w:rFonts w:hint="eastAsia" w:ascii="宋体" w:hAnsi="宋体" w:eastAsia="宋体"/>
          <w:sz w:val="24"/>
          <w:szCs w:val="24"/>
          <w:highlight w:val="none"/>
        </w:rPr>
        <w:t>庭审</w:t>
      </w:r>
      <w:r>
        <w:rPr>
          <w:rFonts w:ascii="宋体" w:hAnsi="宋体" w:eastAsia="宋体"/>
          <w:sz w:val="24"/>
          <w:szCs w:val="24"/>
          <w:highlight w:val="none"/>
        </w:rPr>
        <w:t>并发召开功能；</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具备主席控制、导演控制、自动轮询、语音激励等</w:t>
      </w:r>
      <w:r>
        <w:rPr>
          <w:rFonts w:hint="eastAsia" w:ascii="宋体" w:hAnsi="宋体" w:eastAsia="宋体"/>
          <w:sz w:val="24"/>
          <w:szCs w:val="24"/>
          <w:highlight w:val="none"/>
        </w:rPr>
        <w:t>庭审</w:t>
      </w:r>
      <w:r>
        <w:rPr>
          <w:rFonts w:ascii="宋体" w:hAnsi="宋体" w:eastAsia="宋体"/>
          <w:sz w:val="24"/>
          <w:szCs w:val="24"/>
          <w:highlight w:val="none"/>
        </w:rPr>
        <w:t>控制功能。</w:t>
      </w:r>
    </w:p>
    <w:p>
      <w:pPr>
        <w:pStyle w:val="48"/>
        <w:numPr>
          <w:ilvl w:val="0"/>
          <w:numId w:val="5"/>
        </w:numPr>
        <w:spacing w:line="360" w:lineRule="auto"/>
        <w:ind w:firstLineChars="0"/>
        <w:rPr>
          <w:rFonts w:ascii="宋体" w:hAnsi="宋体" w:eastAsia="宋体"/>
          <w:b/>
          <w:bCs/>
          <w:sz w:val="24"/>
          <w:szCs w:val="24"/>
          <w:highlight w:val="none"/>
        </w:rPr>
      </w:pPr>
      <w:r>
        <w:rPr>
          <w:rFonts w:hint="eastAsia" w:ascii="宋体" w:hAnsi="宋体" w:eastAsia="宋体"/>
          <w:b/>
          <w:bCs/>
          <w:sz w:val="24"/>
          <w:szCs w:val="24"/>
          <w:highlight w:val="none"/>
        </w:rPr>
        <w:t>视频现场直播、录播功能</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可以对一些审判进行现场直播；</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可以对</w:t>
      </w:r>
      <w:r>
        <w:rPr>
          <w:rFonts w:hint="eastAsia" w:ascii="宋体" w:hAnsi="宋体" w:eastAsia="宋体"/>
          <w:sz w:val="24"/>
          <w:szCs w:val="24"/>
          <w:highlight w:val="none"/>
        </w:rPr>
        <w:t>庭审</w:t>
      </w:r>
      <w:r>
        <w:rPr>
          <w:rFonts w:ascii="宋体" w:hAnsi="宋体" w:eastAsia="宋体"/>
          <w:sz w:val="24"/>
          <w:szCs w:val="24"/>
          <w:highlight w:val="none"/>
        </w:rPr>
        <w:t>、双流进行数字录像；</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可以对终端进行录像；</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支持通过PC和</w:t>
      </w:r>
      <w:r>
        <w:rPr>
          <w:rFonts w:hint="eastAsia" w:ascii="宋体" w:hAnsi="宋体" w:eastAsia="宋体"/>
          <w:sz w:val="24"/>
          <w:szCs w:val="24"/>
          <w:highlight w:val="none"/>
        </w:rPr>
        <w:t>远程庭审</w:t>
      </w:r>
      <w:r>
        <w:rPr>
          <w:rFonts w:ascii="宋体" w:hAnsi="宋体" w:eastAsia="宋体"/>
          <w:sz w:val="24"/>
          <w:szCs w:val="24"/>
          <w:highlight w:val="none"/>
        </w:rPr>
        <w:t>进行点播。</w:t>
      </w:r>
    </w:p>
    <w:p>
      <w:pPr>
        <w:pStyle w:val="48"/>
        <w:numPr>
          <w:ilvl w:val="0"/>
          <w:numId w:val="5"/>
        </w:numPr>
        <w:spacing w:line="360" w:lineRule="auto"/>
        <w:ind w:firstLineChars="0"/>
        <w:rPr>
          <w:rFonts w:ascii="宋体" w:hAnsi="宋体" w:eastAsia="宋体"/>
          <w:b/>
          <w:bCs/>
          <w:sz w:val="24"/>
          <w:szCs w:val="24"/>
          <w:highlight w:val="none"/>
        </w:rPr>
      </w:pPr>
      <w:r>
        <w:rPr>
          <w:rFonts w:hint="eastAsia" w:ascii="宋体" w:hAnsi="宋体" w:eastAsia="宋体"/>
          <w:b/>
          <w:bCs/>
          <w:sz w:val="24"/>
          <w:szCs w:val="24"/>
          <w:highlight w:val="none"/>
        </w:rPr>
        <w:t>网管功能</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采用电信级网管系统，能对全网视频终端、MCU等设备进行统一网管；</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具有较为完善的配置管理、告警管理、性能管理和故障管理功能；</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具有分级管理功能，省高院能对全网设备进行管理，市县能对所辖范围内的设备进行管理。</w:t>
      </w:r>
    </w:p>
    <w:p>
      <w:pPr>
        <w:pStyle w:val="48"/>
        <w:numPr>
          <w:ilvl w:val="0"/>
          <w:numId w:val="5"/>
        </w:numPr>
        <w:spacing w:line="360" w:lineRule="auto"/>
        <w:ind w:firstLineChars="0"/>
        <w:rPr>
          <w:rFonts w:ascii="宋体" w:hAnsi="宋体" w:eastAsia="宋体"/>
          <w:b/>
          <w:bCs/>
          <w:sz w:val="24"/>
          <w:szCs w:val="24"/>
          <w:highlight w:val="none"/>
        </w:rPr>
      </w:pPr>
      <w:r>
        <w:rPr>
          <w:rFonts w:hint="eastAsia" w:ascii="宋体" w:hAnsi="宋体" w:eastAsia="宋体"/>
          <w:b/>
          <w:bCs/>
          <w:sz w:val="24"/>
          <w:szCs w:val="24"/>
          <w:highlight w:val="none"/>
        </w:rPr>
        <w:t>提讯功能</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采用小型远程视频提讯业务平台，B/S架构；</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可支持10间提讯室接入管理；支持点对点提讯及多点提讯场景；</w:t>
      </w:r>
    </w:p>
    <w:p>
      <w:pPr>
        <w:pStyle w:val="48"/>
        <w:numPr>
          <w:ilvl w:val="0"/>
          <w:numId w:val="6"/>
        </w:numPr>
        <w:spacing w:line="360" w:lineRule="auto"/>
        <w:ind w:firstLineChars="0"/>
        <w:rPr>
          <w:rFonts w:ascii="宋体" w:hAnsi="宋体" w:eastAsia="宋体"/>
          <w:sz w:val="24"/>
          <w:szCs w:val="24"/>
          <w:highlight w:val="none"/>
        </w:rPr>
      </w:pPr>
      <w:r>
        <w:rPr>
          <w:rFonts w:ascii="宋体" w:hAnsi="宋体" w:eastAsia="宋体"/>
          <w:sz w:val="24"/>
          <w:szCs w:val="24"/>
          <w:highlight w:val="none"/>
        </w:rPr>
        <w:t>支持提讯预约管理、电子笔录、证据展示、电子指纹签名、录像刻录、统计分析、案件会商等功能</w:t>
      </w:r>
    </w:p>
    <w:p>
      <w:pPr>
        <w:rPr>
          <w:highlight w:val="none"/>
        </w:rPr>
      </w:pPr>
    </w:p>
    <w:p>
      <w:pPr>
        <w:pStyle w:val="3"/>
        <w:rPr>
          <w:rFonts w:hint="eastAsia" w:ascii="宋体" w:hAnsi="宋体"/>
          <w:b w:val="0"/>
          <w:sz w:val="24"/>
          <w:szCs w:val="24"/>
          <w:highlight w:val="none"/>
        </w:rPr>
      </w:pPr>
      <w:bookmarkStart w:id="40" w:name="_Toc40890592"/>
      <w:r>
        <w:rPr>
          <w:rFonts w:ascii="宋体" w:hAnsi="宋体"/>
          <w:b w:val="0"/>
          <w:sz w:val="24"/>
          <w:szCs w:val="24"/>
          <w:highlight w:val="none"/>
        </w:rPr>
        <w:t>5.2.5</w:t>
      </w:r>
      <w:r>
        <w:rPr>
          <w:rFonts w:hint="eastAsia" w:ascii="宋体" w:hAnsi="宋体"/>
          <w:b w:val="0"/>
          <w:sz w:val="24"/>
          <w:szCs w:val="24"/>
          <w:highlight w:val="none"/>
        </w:rPr>
        <w:t>项目清单内容</w:t>
      </w:r>
      <w:bookmarkEnd w:id="40"/>
    </w:p>
    <w:tbl>
      <w:tblPr>
        <w:tblStyle w:val="39"/>
        <w:tblW w:w="927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715"/>
        <w:gridCol w:w="1009"/>
        <w:gridCol w:w="842"/>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78" w:type="dxa"/>
            <w:gridSpan w:val="5"/>
            <w:shd w:val="clear" w:color="000000" w:fill="BFBFBF"/>
            <w:vAlign w:val="center"/>
          </w:tcPr>
          <w:p>
            <w:pPr>
              <w:keepNext w:val="0"/>
              <w:keepLines w:val="0"/>
              <w:widowControl/>
              <w:suppressLineNumbers w:val="0"/>
              <w:tabs>
                <w:tab w:val="left" w:pos="3463"/>
              </w:tabs>
              <w:spacing w:before="0" w:beforeAutospacing="0" w:after="0" w:afterAutospacing="0"/>
              <w:ind w:left="0" w:right="0"/>
              <w:jc w:val="center"/>
              <w:rPr>
                <w:rFonts w:hint="default" w:ascii="宋体" w:hAnsi="宋体" w:eastAsia="宋体" w:cs="宋体"/>
                <w:b/>
                <w:bCs/>
                <w:color w:val="000000"/>
                <w:kern w:val="0"/>
                <w:sz w:val="20"/>
                <w:szCs w:val="20"/>
                <w:highlight w:val="none"/>
                <w:lang w:val="en-US" w:eastAsia="zh-CN"/>
              </w:rPr>
            </w:pPr>
            <w:r>
              <w:rPr>
                <w:rFonts w:hint="eastAsia" w:ascii="宋体" w:hAnsi="宋体" w:eastAsia="宋体" w:cs="宋体"/>
                <w:b/>
                <w:bCs/>
                <w:color w:val="000000"/>
                <w:kern w:val="0"/>
                <w:sz w:val="20"/>
                <w:szCs w:val="20"/>
                <w:highlight w:val="none"/>
                <w:lang w:val="en-US" w:eastAsia="zh-CN"/>
              </w:rPr>
              <w:t>中级法院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3715" w:type="dxa"/>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设备名称</w:t>
            </w:r>
          </w:p>
        </w:tc>
        <w:tc>
          <w:tcPr>
            <w:tcW w:w="1009" w:type="dxa"/>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数量</w:t>
            </w:r>
          </w:p>
        </w:tc>
        <w:tc>
          <w:tcPr>
            <w:tcW w:w="842" w:type="dxa"/>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单位</w:t>
            </w:r>
          </w:p>
        </w:tc>
        <w:tc>
          <w:tcPr>
            <w:tcW w:w="2879" w:type="dxa"/>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3715" w:type="dxa"/>
            <w:vAlign w:val="center"/>
          </w:tcPr>
          <w:p>
            <w:pPr>
              <w:keepNext w:val="0"/>
              <w:keepLines w:val="0"/>
              <w:numPr>
                <w:ilvl w:val="0"/>
                <w:numId w:val="0"/>
              </w:numPr>
              <w:suppressLineNumbers w:val="0"/>
              <w:spacing w:before="0" w:beforeAutospacing="0" w:after="0" w:afterAutospacing="0"/>
              <w:ind w:left="0" w:leftChars="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会议系统MCU</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FF0000"/>
                <w:kern w:val="0"/>
                <w:sz w:val="20"/>
                <w:szCs w:val="20"/>
                <w:highlight w:val="none"/>
              </w:rPr>
            </w:pPr>
            <w:r>
              <w:rPr>
                <w:rFonts w:hint="eastAsia" w:ascii="宋体" w:hAnsi="宋体" w:eastAsia="宋体" w:cs="Times New Roman"/>
                <w:color w:val="FF0000"/>
                <w:sz w:val="20"/>
                <w:szCs w:val="20"/>
                <w:highlight w:val="none"/>
              </w:rPr>
              <w:t>85寸显示</w:t>
            </w:r>
            <w:r>
              <w:rPr>
                <w:rFonts w:hint="eastAsia" w:ascii="宋体" w:hAnsi="宋体" w:cs="Times New Roman"/>
                <w:color w:val="FF0000"/>
                <w:sz w:val="20"/>
                <w:szCs w:val="20"/>
                <w:highlight w:val="none"/>
                <w:lang w:val="en-US" w:eastAsia="zh-CN"/>
              </w:rPr>
              <w:t>屏</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3</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FF0000"/>
                <w:kern w:val="0"/>
                <w:sz w:val="20"/>
                <w:szCs w:val="20"/>
                <w:highlight w:val="none"/>
              </w:rPr>
            </w:pPr>
            <w:r>
              <w:rPr>
                <w:rFonts w:hint="eastAsia" w:ascii="宋体" w:hAnsi="宋体" w:eastAsia="宋体" w:cs="宋体"/>
                <w:color w:val="FF0000"/>
                <w:kern w:val="0"/>
                <w:sz w:val="20"/>
                <w:szCs w:val="20"/>
                <w:highlight w:val="none"/>
              </w:rPr>
              <w:t>65寸显示</w:t>
            </w:r>
            <w:r>
              <w:rPr>
                <w:rFonts w:hint="eastAsia" w:ascii="宋体" w:hAnsi="宋体" w:cs="宋体"/>
                <w:color w:val="FF0000"/>
                <w:kern w:val="0"/>
                <w:sz w:val="20"/>
                <w:szCs w:val="20"/>
                <w:highlight w:val="none"/>
                <w:lang w:val="en-US" w:eastAsia="zh-CN"/>
              </w:rPr>
              <w:t>屏</w:t>
            </w:r>
          </w:p>
        </w:tc>
        <w:tc>
          <w:tcPr>
            <w:tcW w:w="1009"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highlight w:val="none"/>
                <w:lang w:eastAsia="zh-CN"/>
              </w:rPr>
            </w:pPr>
            <w:r>
              <w:rPr>
                <w:rFonts w:hint="eastAsia" w:ascii="宋体" w:hAnsi="宋体" w:eastAsia="宋体" w:cs="Times New Roman"/>
                <w:color w:val="000000"/>
                <w:sz w:val="20"/>
                <w:szCs w:val="20"/>
                <w:highlight w:val="none"/>
                <w:lang w:val="en-US" w:eastAsia="zh-CN"/>
              </w:rPr>
              <w:t>2</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4</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移动支架</w:t>
            </w:r>
          </w:p>
        </w:tc>
        <w:tc>
          <w:tcPr>
            <w:tcW w:w="1009"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highlight w:val="none"/>
                <w:lang w:eastAsia="zh-CN"/>
              </w:rPr>
            </w:pPr>
            <w:r>
              <w:rPr>
                <w:rFonts w:hint="eastAsia" w:ascii="宋体" w:hAnsi="宋体" w:eastAsia="宋体" w:cs="Times New Roman"/>
                <w:color w:val="000000"/>
                <w:sz w:val="20"/>
                <w:szCs w:val="20"/>
                <w:highlight w:val="none"/>
                <w:lang w:val="en-US" w:eastAsia="zh-CN"/>
              </w:rPr>
              <w:t>3</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5</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电子签名</w:t>
            </w:r>
          </w:p>
        </w:tc>
        <w:tc>
          <w:tcPr>
            <w:tcW w:w="1009"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highlight w:val="none"/>
                <w:lang w:eastAsia="zh-CN"/>
              </w:rPr>
            </w:pPr>
            <w:r>
              <w:rPr>
                <w:rFonts w:hint="eastAsia" w:ascii="宋体" w:hAnsi="宋体" w:eastAsia="宋体" w:cs="Times New Roman"/>
                <w:color w:val="000000"/>
                <w:sz w:val="20"/>
                <w:szCs w:val="20"/>
                <w:highlight w:val="none"/>
                <w:lang w:val="en-US" w:eastAsia="zh-CN"/>
              </w:rPr>
              <w:t>2</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6</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高清网络视频编码器</w:t>
            </w:r>
          </w:p>
        </w:tc>
        <w:tc>
          <w:tcPr>
            <w:tcW w:w="1009"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highlight w:val="none"/>
                <w:lang w:eastAsia="zh-CN"/>
              </w:rPr>
            </w:pPr>
            <w:r>
              <w:rPr>
                <w:rFonts w:hint="eastAsia" w:ascii="宋体" w:hAnsi="宋体" w:eastAsia="宋体" w:cs="Times New Roman"/>
                <w:color w:val="000000"/>
                <w:sz w:val="20"/>
                <w:szCs w:val="20"/>
                <w:highlight w:val="none"/>
                <w:lang w:val="en-US" w:eastAsia="zh-CN"/>
              </w:rPr>
              <w:t>8</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7</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HDMI一分二分屏器</w:t>
            </w:r>
          </w:p>
        </w:tc>
        <w:tc>
          <w:tcPr>
            <w:tcW w:w="1009"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highlight w:val="none"/>
                <w:lang w:eastAsia="zh-CN"/>
              </w:rPr>
            </w:pPr>
            <w:r>
              <w:rPr>
                <w:rFonts w:hint="eastAsia" w:ascii="宋体" w:hAnsi="宋体" w:eastAsia="宋体" w:cs="Times New Roman"/>
                <w:color w:val="000000"/>
                <w:sz w:val="20"/>
                <w:szCs w:val="20"/>
                <w:highlight w:val="none"/>
                <w:lang w:val="en-US" w:eastAsia="zh-CN"/>
              </w:rPr>
              <w:t>8</w:t>
            </w:r>
          </w:p>
        </w:tc>
        <w:tc>
          <w:tcPr>
            <w:tcW w:w="842"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Times New Roman"/>
                <w:color w:val="000000"/>
                <w:sz w:val="20"/>
                <w:szCs w:val="20"/>
                <w:highlight w:val="none"/>
                <w:lang w:val="en-US" w:eastAsia="zh-CN"/>
              </w:rPr>
              <w:t xml:space="preserve">个 </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8</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1.5米HDMI信号数据连接线</w:t>
            </w:r>
          </w:p>
        </w:tc>
        <w:tc>
          <w:tcPr>
            <w:tcW w:w="1009"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Times New Roman"/>
                <w:color w:val="000000"/>
                <w:sz w:val="20"/>
                <w:szCs w:val="20"/>
                <w:highlight w:val="none"/>
                <w:lang w:val="en-US" w:eastAsia="zh-CN"/>
              </w:rPr>
              <w:t>16</w:t>
            </w:r>
          </w:p>
        </w:tc>
        <w:tc>
          <w:tcPr>
            <w:tcW w:w="842"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highlight w:val="none"/>
                <w:lang w:eastAsia="zh-CN"/>
              </w:rPr>
            </w:pPr>
            <w:r>
              <w:rPr>
                <w:rFonts w:hint="eastAsia" w:ascii="宋体" w:hAnsi="宋体" w:eastAsia="宋体" w:cs="Times New Roman"/>
                <w:color w:val="000000"/>
                <w:sz w:val="20"/>
                <w:szCs w:val="20"/>
                <w:highlight w:val="none"/>
                <w:lang w:val="en-US" w:eastAsia="zh-CN"/>
              </w:rPr>
              <w:t>条</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9</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网络硬盘录像机</w:t>
            </w:r>
          </w:p>
        </w:tc>
        <w:tc>
          <w:tcPr>
            <w:tcW w:w="1009"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highlight w:val="none"/>
                <w:lang w:eastAsia="zh-CN"/>
              </w:rPr>
            </w:pPr>
            <w:r>
              <w:rPr>
                <w:rFonts w:hint="eastAsia" w:ascii="宋体" w:hAnsi="宋体" w:eastAsia="宋体" w:cs="Times New Roman"/>
                <w:color w:val="000000"/>
                <w:sz w:val="20"/>
                <w:szCs w:val="20"/>
                <w:highlight w:val="none"/>
                <w:lang w:val="en-US" w:eastAsia="zh-CN"/>
              </w:rPr>
              <w:t>1</w:t>
            </w:r>
          </w:p>
        </w:tc>
        <w:tc>
          <w:tcPr>
            <w:tcW w:w="842"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highlight w:val="none"/>
                <w:lang w:eastAsia="zh-CN"/>
              </w:rPr>
            </w:pPr>
            <w:r>
              <w:rPr>
                <w:rFonts w:hint="eastAsia" w:ascii="宋体" w:hAnsi="宋体" w:eastAsia="宋体" w:cs="Times New Roman"/>
                <w:color w:val="000000"/>
                <w:sz w:val="20"/>
                <w:szCs w:val="20"/>
                <w:highlight w:val="none"/>
                <w:lang w:val="en-US" w:eastAsia="zh-CN"/>
              </w:rPr>
              <w:t>套</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p>
        </w:tc>
      </w:tr>
    </w:tbl>
    <w:p>
      <w:pPr>
        <w:rPr>
          <w:rFonts w:hint="eastAsia"/>
          <w:highlight w:val="none"/>
        </w:rPr>
      </w:pPr>
    </w:p>
    <w:tbl>
      <w:tblPr>
        <w:tblStyle w:val="39"/>
        <w:tblW w:w="927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715"/>
        <w:gridCol w:w="1009"/>
        <w:gridCol w:w="842"/>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78" w:type="dxa"/>
            <w:gridSpan w:val="5"/>
            <w:shd w:val="clear" w:color="000000" w:fill="BFBFBF"/>
            <w:vAlign w:val="center"/>
          </w:tcPr>
          <w:p>
            <w:pPr>
              <w:keepNext w:val="0"/>
              <w:keepLines w:val="0"/>
              <w:widowControl/>
              <w:suppressLineNumbers w:val="0"/>
              <w:tabs>
                <w:tab w:val="left" w:pos="3463"/>
              </w:tabs>
              <w:spacing w:before="0" w:beforeAutospacing="0" w:after="0" w:afterAutospacing="0"/>
              <w:ind w:left="0" w:right="0"/>
              <w:jc w:val="center"/>
              <w:rPr>
                <w:rFonts w:hint="default" w:ascii="宋体" w:hAnsi="宋体" w:eastAsia="宋体" w:cs="宋体"/>
                <w:b/>
                <w:bCs/>
                <w:color w:val="000000"/>
                <w:kern w:val="0"/>
                <w:sz w:val="20"/>
                <w:szCs w:val="20"/>
                <w:highlight w:val="none"/>
                <w:lang w:val="en-US" w:eastAsia="zh-CN"/>
              </w:rPr>
            </w:pPr>
            <w:r>
              <w:rPr>
                <w:rFonts w:hint="eastAsia" w:ascii="宋体" w:hAnsi="宋体" w:eastAsia="宋体" w:cs="宋体"/>
                <w:b/>
                <w:bCs/>
                <w:color w:val="000000"/>
                <w:kern w:val="0"/>
                <w:sz w:val="20"/>
                <w:szCs w:val="20"/>
                <w:highlight w:val="none"/>
                <w:lang w:val="en-US" w:eastAsia="zh-CN"/>
              </w:rPr>
              <w:t>第一看守所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3715" w:type="dxa"/>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设备名称</w:t>
            </w:r>
          </w:p>
        </w:tc>
        <w:tc>
          <w:tcPr>
            <w:tcW w:w="1009" w:type="dxa"/>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数量</w:t>
            </w:r>
          </w:p>
        </w:tc>
        <w:tc>
          <w:tcPr>
            <w:tcW w:w="842" w:type="dxa"/>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单位</w:t>
            </w:r>
          </w:p>
        </w:tc>
        <w:tc>
          <w:tcPr>
            <w:tcW w:w="2879" w:type="dxa"/>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视频终端</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高清摄像头</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3</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400万网络半球</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3</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4</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400万网络筒机</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5</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电子签名</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6</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电视机</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3</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7</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移动支架</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3</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套</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8</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无线领夹麦克风</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套</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9</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音箱</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4</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10</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音箱支架</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对</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11</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功放</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12</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调音台</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13</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会议主机</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14</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时序器</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15</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机柜</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16</w:t>
            </w:r>
          </w:p>
        </w:tc>
        <w:tc>
          <w:tcPr>
            <w:tcW w:w="371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0"/>
                <w:szCs w:val="20"/>
                <w:highlight w:val="none"/>
                <w:lang w:val="en-US" w:eastAsia="zh-CN"/>
              </w:rPr>
            </w:pPr>
            <w:r>
              <w:rPr>
                <w:rFonts w:hint="eastAsia" w:ascii="宋体" w:hAnsi="宋体" w:eastAsia="宋体" w:cs="Times New Roman"/>
                <w:color w:val="000000"/>
                <w:sz w:val="20"/>
                <w:szCs w:val="20"/>
                <w:highlight w:val="none"/>
                <w:lang w:val="en-US" w:eastAsia="zh-CN"/>
              </w:rPr>
              <w:t>台式电脑</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17</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打印机</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18</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HDMI网络传输器</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6</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19</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防涌浪排插</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20</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光纤收发器</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对</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21</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有线麦克风</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套</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22</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VGA传输器</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对</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23</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VGA分屏器</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24</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VGA转HDIM</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25</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千兆交换机</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26</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麦克风支架</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3"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27</w:t>
            </w:r>
          </w:p>
        </w:tc>
        <w:tc>
          <w:tcPr>
            <w:tcW w:w="3715" w:type="dxa"/>
            <w:vAlign w:val="center"/>
          </w:tcPr>
          <w:p>
            <w:pPr>
              <w:keepNext w:val="0"/>
              <w:keepLines w:val="0"/>
              <w:widowControl/>
              <w:suppressLineNumbers w:val="0"/>
              <w:spacing w:before="0" w:beforeAutospacing="0" w:after="0" w:afterAutospacing="0"/>
              <w:ind w:left="0" w:right="0"/>
              <w:rPr>
                <w:rFonts w:ascii="宋体" w:hAnsi="宋体" w:eastAsia="宋体" w:cs="Times New Roman"/>
                <w:sz w:val="20"/>
                <w:szCs w:val="20"/>
                <w:highlight w:val="none"/>
              </w:rPr>
            </w:pPr>
            <w:r>
              <w:rPr>
                <w:rFonts w:hint="eastAsia" w:ascii="宋体" w:hAnsi="宋体" w:eastAsia="宋体" w:cs="Times New Roman"/>
                <w:color w:val="000000"/>
                <w:sz w:val="20"/>
                <w:szCs w:val="20"/>
                <w:highlight w:val="none"/>
              </w:rPr>
              <w:t>分屏器</w:t>
            </w:r>
          </w:p>
        </w:tc>
        <w:tc>
          <w:tcPr>
            <w:tcW w:w="1009" w:type="dxa"/>
            <w:vAlign w:val="center"/>
          </w:tcPr>
          <w:p>
            <w:pPr>
              <w:keepNext w:val="0"/>
              <w:keepLines w:val="0"/>
              <w:widowControl/>
              <w:suppressLineNumbers w:val="0"/>
              <w:spacing w:before="0" w:beforeAutospacing="0" w:after="0" w:afterAutospacing="0"/>
              <w:ind w:left="0" w:right="0"/>
              <w:jc w:val="center"/>
              <w:rPr>
                <w:rFonts w:ascii="宋体" w:hAnsi="宋体" w:eastAsia="宋体" w:cs="Times New Roman"/>
                <w:color w:val="000000"/>
                <w:sz w:val="20"/>
                <w:szCs w:val="20"/>
                <w:highlight w:val="none"/>
              </w:rPr>
            </w:pPr>
            <w:r>
              <w:rPr>
                <w:rFonts w:hint="eastAsia" w:ascii="宋体" w:hAnsi="宋体" w:eastAsia="宋体" w:cs="Times New Roman"/>
                <w:color w:val="000000"/>
                <w:sz w:val="20"/>
                <w:szCs w:val="20"/>
                <w:highlight w:val="none"/>
              </w:rPr>
              <w:t>1</w:t>
            </w:r>
          </w:p>
        </w:tc>
        <w:tc>
          <w:tcPr>
            <w:tcW w:w="842" w:type="dxa"/>
            <w:vAlign w:val="center"/>
          </w:tcPr>
          <w:p>
            <w:pPr>
              <w:keepNext w:val="0"/>
              <w:keepLines w:val="0"/>
              <w:widowControl/>
              <w:suppressLineNumbers w:val="0"/>
              <w:spacing w:before="0" w:beforeAutospacing="0" w:after="0" w:afterAutospacing="0"/>
              <w:ind w:left="0" w:right="0"/>
              <w:jc w:val="center"/>
              <w:rPr>
                <w:rFonts w:ascii="宋体" w:hAnsi="宋体" w:eastAsia="宋体" w:cs="Times New Roman"/>
                <w:color w:val="000000"/>
                <w:sz w:val="20"/>
                <w:szCs w:val="20"/>
                <w:highlight w:val="none"/>
              </w:rPr>
            </w:pPr>
            <w:r>
              <w:rPr>
                <w:rFonts w:hint="eastAsia" w:ascii="宋体" w:hAnsi="宋体" w:eastAsia="宋体" w:cs="Times New Roman"/>
                <w:color w:val="000000"/>
                <w:sz w:val="20"/>
                <w:szCs w:val="20"/>
                <w:highlight w:val="none"/>
              </w:rPr>
              <w:t>套</w:t>
            </w:r>
          </w:p>
        </w:tc>
        <w:tc>
          <w:tcPr>
            <w:tcW w:w="2879" w:type="dxa"/>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利旧</w:t>
            </w:r>
          </w:p>
        </w:tc>
      </w:tr>
    </w:tbl>
    <w:p>
      <w:pPr>
        <w:rPr>
          <w:rFonts w:hint="eastAsia"/>
          <w:highlight w:val="none"/>
        </w:rPr>
      </w:pPr>
    </w:p>
    <w:p>
      <w:pPr>
        <w:pStyle w:val="48"/>
        <w:ind w:firstLine="480"/>
        <w:rPr>
          <w:rFonts w:hint="eastAsia" w:ascii="宋体" w:hAnsi="宋体" w:cs="宋体"/>
          <w:szCs w:val="24"/>
          <w:highlight w:val="none"/>
        </w:rPr>
      </w:pPr>
    </w:p>
    <w:tbl>
      <w:tblPr>
        <w:tblStyle w:val="39"/>
        <w:tblW w:w="9372" w:type="dxa"/>
        <w:tblInd w:w="421" w:type="dxa"/>
        <w:tblLayout w:type="fixed"/>
        <w:tblCellMar>
          <w:top w:w="0" w:type="dxa"/>
          <w:left w:w="108" w:type="dxa"/>
          <w:bottom w:w="0" w:type="dxa"/>
          <w:right w:w="108" w:type="dxa"/>
        </w:tblCellMar>
      </w:tblPr>
      <w:tblGrid>
        <w:gridCol w:w="791"/>
        <w:gridCol w:w="3760"/>
        <w:gridCol w:w="1010"/>
        <w:gridCol w:w="1014"/>
        <w:gridCol w:w="2797"/>
      </w:tblGrid>
      <w:tr>
        <w:tblPrEx>
          <w:tblLayout w:type="fixed"/>
          <w:tblCellMar>
            <w:top w:w="0" w:type="dxa"/>
            <w:left w:w="108" w:type="dxa"/>
            <w:bottom w:w="0" w:type="dxa"/>
            <w:right w:w="108" w:type="dxa"/>
          </w:tblCellMar>
        </w:tblPrEx>
        <w:trPr>
          <w:trHeight w:val="340" w:hRule="atLeast"/>
          <w:tblHeader/>
        </w:trPr>
        <w:tc>
          <w:tcPr>
            <w:tcW w:w="9372" w:type="dxa"/>
            <w:gridSpan w:val="5"/>
            <w:tcBorders>
              <w:top w:val="single" w:color="auto" w:sz="4" w:space="0"/>
              <w:left w:val="single" w:color="auto" w:sz="4" w:space="0"/>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highlight w:val="none"/>
                <w:lang w:val="en-US" w:eastAsia="zh-CN"/>
              </w:rPr>
            </w:pPr>
            <w:r>
              <w:rPr>
                <w:rFonts w:hint="eastAsia" w:ascii="宋体" w:hAnsi="宋体" w:eastAsia="宋体" w:cs="宋体"/>
                <w:b/>
                <w:bCs/>
                <w:color w:val="000000"/>
                <w:kern w:val="0"/>
                <w:sz w:val="20"/>
                <w:szCs w:val="20"/>
                <w:highlight w:val="none"/>
                <w:lang w:val="en-US" w:eastAsia="zh-CN"/>
              </w:rPr>
              <w:t>化州市看守所</w:t>
            </w:r>
          </w:p>
        </w:tc>
      </w:tr>
      <w:tr>
        <w:tblPrEx>
          <w:tblLayout w:type="fixed"/>
          <w:tblCellMar>
            <w:top w:w="0" w:type="dxa"/>
            <w:left w:w="108" w:type="dxa"/>
            <w:bottom w:w="0" w:type="dxa"/>
            <w:right w:w="108" w:type="dxa"/>
          </w:tblCellMar>
        </w:tblPrEx>
        <w:trPr>
          <w:trHeight w:val="340" w:hRule="atLeast"/>
          <w:tblHeader/>
        </w:trPr>
        <w:tc>
          <w:tcPr>
            <w:tcW w:w="791" w:type="dxa"/>
            <w:tcBorders>
              <w:top w:val="single" w:color="auto" w:sz="4" w:space="0"/>
              <w:left w:val="single" w:color="auto" w:sz="4" w:space="0"/>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3760"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设备名称</w:t>
            </w:r>
          </w:p>
        </w:tc>
        <w:tc>
          <w:tcPr>
            <w:tcW w:w="1010"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数量</w:t>
            </w:r>
          </w:p>
        </w:tc>
        <w:tc>
          <w:tcPr>
            <w:tcW w:w="1014"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单位</w:t>
            </w:r>
          </w:p>
        </w:tc>
        <w:tc>
          <w:tcPr>
            <w:tcW w:w="2797"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备注</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视频终端</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高清摄像头</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3</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无线麦（</w:t>
            </w:r>
            <w:r>
              <w:rPr>
                <w:rFonts w:ascii="宋体" w:hAnsi="宋体" w:eastAsia="宋体" w:cs="Times New Roman"/>
                <w:highlight w:val="none"/>
              </w:rPr>
              <w:t>1拖4）</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套</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4</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调音台</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5</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反馈抑制器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6</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音频处理器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7</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专业功放</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8</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壁挂音箱</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4</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9</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无线领夹麦克风（</w:t>
            </w:r>
            <w:r>
              <w:rPr>
                <w:rFonts w:ascii="宋体" w:hAnsi="宋体" w:eastAsia="宋体" w:cs="Times New Roman"/>
                <w:highlight w:val="none"/>
              </w:rPr>
              <w:t>1拖8）</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套</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10</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16路多功能电源管理器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11</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400万网络半球</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3</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12</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400万网络筒机</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FF0000"/>
                <w:kern w:val="0"/>
                <w:sz w:val="20"/>
                <w:szCs w:val="20"/>
                <w:highlight w:val="none"/>
              </w:rPr>
            </w:pPr>
            <w:r>
              <w:rPr>
                <w:rFonts w:hint="eastAsia" w:ascii="宋体" w:hAnsi="宋体" w:eastAsia="宋体" w:cs="Times New Roman"/>
                <w:color w:val="FF0000"/>
                <w:sz w:val="20"/>
                <w:szCs w:val="20"/>
                <w:highlight w:val="none"/>
              </w:rPr>
              <w:t>13</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FF0000"/>
                <w:kern w:val="0"/>
                <w:sz w:val="20"/>
                <w:szCs w:val="20"/>
                <w:highlight w:val="none"/>
                <w:lang w:eastAsia="zh-CN"/>
              </w:rPr>
            </w:pPr>
            <w:r>
              <w:rPr>
                <w:rFonts w:hint="eastAsia" w:ascii="宋体" w:hAnsi="宋体" w:cs="Times New Roman"/>
                <w:color w:val="FF0000"/>
                <w:highlight w:val="none"/>
                <w:lang w:val="en-US" w:eastAsia="zh-CN"/>
              </w:rPr>
              <w:t>工作站</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14</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42U设备机柜</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15</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color w:val="FF0000"/>
                <w:highlight w:val="none"/>
                <w:lang w:val="en-US" w:eastAsia="zh-CN"/>
              </w:rPr>
              <w:t>输出设备</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16</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FF0000"/>
                <w:kern w:val="0"/>
                <w:sz w:val="20"/>
                <w:szCs w:val="20"/>
                <w:highlight w:val="none"/>
              </w:rPr>
            </w:pPr>
            <w:r>
              <w:rPr>
                <w:rFonts w:ascii="宋体" w:hAnsi="宋体" w:eastAsia="宋体" w:cs="Times New Roman"/>
                <w:color w:val="FF0000"/>
                <w:highlight w:val="none"/>
              </w:rPr>
              <w:t>85寸显示</w:t>
            </w:r>
            <w:r>
              <w:rPr>
                <w:rFonts w:hint="eastAsia" w:ascii="宋体" w:hAnsi="宋体" w:cs="Times New Roman"/>
                <w:color w:val="FF0000"/>
                <w:highlight w:val="none"/>
                <w:lang w:val="en-US" w:eastAsia="zh-CN"/>
              </w:rPr>
              <w:t>屏</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17</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FF0000"/>
                <w:kern w:val="0"/>
                <w:sz w:val="20"/>
                <w:szCs w:val="20"/>
                <w:highlight w:val="none"/>
              </w:rPr>
            </w:pPr>
            <w:r>
              <w:rPr>
                <w:rFonts w:ascii="宋体" w:hAnsi="宋体" w:eastAsia="宋体" w:cs="Times New Roman"/>
                <w:color w:val="FF0000"/>
                <w:highlight w:val="none"/>
              </w:rPr>
              <w:t>65寸显示</w:t>
            </w:r>
            <w:r>
              <w:rPr>
                <w:rFonts w:hint="eastAsia" w:ascii="宋体" w:hAnsi="宋体" w:eastAsia="宋体" w:cs="Times New Roman"/>
                <w:color w:val="FF0000"/>
                <w:highlight w:val="none"/>
                <w:lang w:val="en-US" w:eastAsia="zh-CN"/>
              </w:rPr>
              <w:t>屏</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18</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HDMI一分四分频器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19</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10米HDMI信号延长线</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条</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20</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20米HDMI信号延长线</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条</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21</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移动支架</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3</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22</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电子签名</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23</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8口千兆交换机</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bl>
    <w:p>
      <w:pPr>
        <w:pStyle w:val="2"/>
        <w:jc w:val="both"/>
        <w:rPr>
          <w:rFonts w:hint="eastAsia" w:ascii="宋体" w:hAnsi="宋体" w:cs="宋体"/>
          <w:sz w:val="24"/>
          <w:highlight w:val="none"/>
        </w:rPr>
      </w:pPr>
    </w:p>
    <w:p>
      <w:pPr>
        <w:rPr>
          <w:rFonts w:hint="eastAsia"/>
          <w:highlight w:val="none"/>
        </w:rPr>
      </w:pPr>
    </w:p>
    <w:tbl>
      <w:tblPr>
        <w:tblStyle w:val="39"/>
        <w:tblW w:w="9372" w:type="dxa"/>
        <w:tblInd w:w="421" w:type="dxa"/>
        <w:tblLayout w:type="fixed"/>
        <w:tblCellMar>
          <w:top w:w="0" w:type="dxa"/>
          <w:left w:w="108" w:type="dxa"/>
          <w:bottom w:w="0" w:type="dxa"/>
          <w:right w:w="108" w:type="dxa"/>
        </w:tblCellMar>
      </w:tblPr>
      <w:tblGrid>
        <w:gridCol w:w="791"/>
        <w:gridCol w:w="3760"/>
        <w:gridCol w:w="1010"/>
        <w:gridCol w:w="1014"/>
        <w:gridCol w:w="2797"/>
      </w:tblGrid>
      <w:tr>
        <w:tblPrEx>
          <w:tblLayout w:type="fixed"/>
          <w:tblCellMar>
            <w:top w:w="0" w:type="dxa"/>
            <w:left w:w="108" w:type="dxa"/>
            <w:bottom w:w="0" w:type="dxa"/>
            <w:right w:w="108" w:type="dxa"/>
          </w:tblCellMar>
        </w:tblPrEx>
        <w:trPr>
          <w:trHeight w:val="340" w:hRule="atLeast"/>
          <w:tblHeader/>
        </w:trPr>
        <w:tc>
          <w:tcPr>
            <w:tcW w:w="9372" w:type="dxa"/>
            <w:gridSpan w:val="5"/>
            <w:tcBorders>
              <w:top w:val="single" w:color="auto" w:sz="4" w:space="0"/>
              <w:left w:val="single" w:color="auto" w:sz="4" w:space="0"/>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highlight w:val="none"/>
                <w:lang w:val="en-US" w:eastAsia="zh-CN"/>
              </w:rPr>
            </w:pPr>
            <w:r>
              <w:rPr>
                <w:rFonts w:hint="eastAsia" w:ascii="宋体" w:hAnsi="宋体" w:eastAsia="宋体" w:cs="宋体"/>
                <w:b/>
                <w:bCs/>
                <w:color w:val="000000"/>
                <w:kern w:val="0"/>
                <w:sz w:val="20"/>
                <w:szCs w:val="20"/>
                <w:highlight w:val="none"/>
                <w:lang w:val="en-US" w:eastAsia="zh-CN"/>
              </w:rPr>
              <w:t>电白区看守所</w:t>
            </w:r>
          </w:p>
        </w:tc>
      </w:tr>
      <w:tr>
        <w:tblPrEx>
          <w:tblLayout w:type="fixed"/>
          <w:tblCellMar>
            <w:top w:w="0" w:type="dxa"/>
            <w:left w:w="108" w:type="dxa"/>
            <w:bottom w:w="0" w:type="dxa"/>
            <w:right w:w="108" w:type="dxa"/>
          </w:tblCellMar>
        </w:tblPrEx>
        <w:trPr>
          <w:trHeight w:val="340" w:hRule="atLeast"/>
          <w:tblHeader/>
        </w:trPr>
        <w:tc>
          <w:tcPr>
            <w:tcW w:w="791" w:type="dxa"/>
            <w:tcBorders>
              <w:top w:val="single" w:color="auto" w:sz="4" w:space="0"/>
              <w:left w:val="single" w:color="auto" w:sz="4" w:space="0"/>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3760"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设备名称</w:t>
            </w:r>
          </w:p>
        </w:tc>
        <w:tc>
          <w:tcPr>
            <w:tcW w:w="1010"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数量</w:t>
            </w:r>
          </w:p>
        </w:tc>
        <w:tc>
          <w:tcPr>
            <w:tcW w:w="1014"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单位</w:t>
            </w:r>
          </w:p>
        </w:tc>
        <w:tc>
          <w:tcPr>
            <w:tcW w:w="2797"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备注</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视频终端</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高清摄像头</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3</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无线麦（</w:t>
            </w:r>
            <w:r>
              <w:rPr>
                <w:rFonts w:ascii="宋体" w:hAnsi="宋体" w:eastAsia="宋体" w:cs="Times New Roman"/>
                <w:highlight w:val="none"/>
              </w:rPr>
              <w:t>1拖4）</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套</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4</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调音台</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5</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反馈抑制器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6</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音频处理器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7</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专业功放</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8</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壁挂音箱</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4</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9</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无线领夹麦克风（</w:t>
            </w:r>
            <w:r>
              <w:rPr>
                <w:rFonts w:ascii="宋体" w:hAnsi="宋体" w:eastAsia="宋体" w:cs="Times New Roman"/>
                <w:highlight w:val="none"/>
              </w:rPr>
              <w:t>1拖8）</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套</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10</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16路多功能电源管理器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11</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400万网络半球</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3</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12</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400万网络筒机</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13</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highlight w:val="none"/>
                <w:lang w:val="en-US" w:eastAsia="zh-CN"/>
              </w:rPr>
            </w:pPr>
            <w:r>
              <w:rPr>
                <w:rFonts w:hint="eastAsia" w:ascii="宋体" w:hAnsi="宋体" w:cs="宋体"/>
                <w:color w:val="FF0000"/>
                <w:kern w:val="0"/>
                <w:sz w:val="20"/>
                <w:szCs w:val="20"/>
                <w:highlight w:val="none"/>
                <w:lang w:val="en-US" w:eastAsia="zh-CN"/>
              </w:rPr>
              <w:t>工作站</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14</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42U设备机柜</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15</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color w:val="FF0000"/>
                <w:highlight w:val="none"/>
                <w:lang w:val="en-US" w:eastAsia="zh-CN"/>
              </w:rPr>
              <w:t>输出设备</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16</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FF0000"/>
                <w:kern w:val="0"/>
                <w:sz w:val="20"/>
                <w:szCs w:val="20"/>
                <w:highlight w:val="none"/>
              </w:rPr>
            </w:pPr>
            <w:r>
              <w:rPr>
                <w:rFonts w:ascii="宋体" w:hAnsi="宋体" w:eastAsia="宋体" w:cs="Times New Roman"/>
                <w:color w:val="FF0000"/>
                <w:highlight w:val="none"/>
              </w:rPr>
              <w:t>85寸显示</w:t>
            </w:r>
            <w:r>
              <w:rPr>
                <w:rFonts w:hint="eastAsia" w:ascii="宋体" w:hAnsi="宋体" w:cs="Times New Roman"/>
                <w:color w:val="FF0000"/>
                <w:highlight w:val="none"/>
                <w:lang w:val="en-US" w:eastAsia="zh-CN"/>
              </w:rPr>
              <w:t>屏</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17</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FF0000"/>
                <w:kern w:val="0"/>
                <w:sz w:val="20"/>
                <w:szCs w:val="20"/>
                <w:highlight w:val="none"/>
              </w:rPr>
            </w:pPr>
            <w:r>
              <w:rPr>
                <w:rFonts w:ascii="宋体" w:hAnsi="宋体" w:eastAsia="宋体" w:cs="Times New Roman"/>
                <w:color w:val="FF0000"/>
                <w:highlight w:val="none"/>
              </w:rPr>
              <w:t>55寸显示</w:t>
            </w:r>
            <w:r>
              <w:rPr>
                <w:rFonts w:hint="eastAsia" w:ascii="宋体" w:hAnsi="宋体" w:cs="Times New Roman"/>
                <w:color w:val="FF0000"/>
                <w:highlight w:val="none"/>
                <w:lang w:val="en-US" w:eastAsia="zh-CN"/>
              </w:rPr>
              <w:t>屏</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18</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HDMI一分四分频器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19</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10米HDMI信号延长线</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条</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20</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20米HDMI信号延长线</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条</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21</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移动支架</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3</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22</w:t>
            </w:r>
          </w:p>
        </w:tc>
        <w:tc>
          <w:tcPr>
            <w:tcW w:w="3760" w:type="dxa"/>
            <w:tcBorders>
              <w:top w:val="single" w:color="auto" w:sz="4" w:space="0"/>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电子签名</w:t>
            </w:r>
          </w:p>
        </w:tc>
        <w:tc>
          <w:tcPr>
            <w:tcW w:w="1010" w:type="dxa"/>
            <w:tcBorders>
              <w:top w:val="single" w:color="auto" w:sz="4" w:space="0"/>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23</w:t>
            </w:r>
          </w:p>
        </w:tc>
        <w:tc>
          <w:tcPr>
            <w:tcW w:w="3760" w:type="dxa"/>
            <w:tcBorders>
              <w:top w:val="single" w:color="auto" w:sz="4" w:space="0"/>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8口千兆交换机</w:t>
            </w:r>
          </w:p>
        </w:tc>
        <w:tc>
          <w:tcPr>
            <w:tcW w:w="1010" w:type="dxa"/>
            <w:tcBorders>
              <w:top w:val="single" w:color="auto" w:sz="4" w:space="0"/>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p>
        </w:tc>
      </w:tr>
    </w:tbl>
    <w:p>
      <w:pPr>
        <w:autoSpaceDE w:val="0"/>
        <w:autoSpaceDN w:val="0"/>
        <w:spacing w:line="360" w:lineRule="auto"/>
        <w:ind w:firstLine="480" w:firstLineChars="200"/>
        <w:rPr>
          <w:rFonts w:hint="eastAsia" w:ascii="宋体" w:hAnsi="宋体" w:cs="宋体"/>
          <w:sz w:val="24"/>
          <w:highlight w:val="none"/>
        </w:rPr>
      </w:pPr>
    </w:p>
    <w:tbl>
      <w:tblPr>
        <w:tblStyle w:val="39"/>
        <w:tblpPr w:leftFromText="180" w:rightFromText="180" w:vertAnchor="text" w:horzAnchor="page" w:tblpX="1679" w:tblpY="599"/>
        <w:tblOverlap w:val="never"/>
        <w:tblW w:w="9372" w:type="dxa"/>
        <w:tblInd w:w="0" w:type="dxa"/>
        <w:tblLayout w:type="fixed"/>
        <w:tblCellMar>
          <w:top w:w="0" w:type="dxa"/>
          <w:left w:w="108" w:type="dxa"/>
          <w:bottom w:w="0" w:type="dxa"/>
          <w:right w:w="108" w:type="dxa"/>
        </w:tblCellMar>
      </w:tblPr>
      <w:tblGrid>
        <w:gridCol w:w="791"/>
        <w:gridCol w:w="3760"/>
        <w:gridCol w:w="1010"/>
        <w:gridCol w:w="1014"/>
        <w:gridCol w:w="2797"/>
      </w:tblGrid>
      <w:tr>
        <w:tblPrEx>
          <w:tblLayout w:type="fixed"/>
          <w:tblCellMar>
            <w:top w:w="0" w:type="dxa"/>
            <w:left w:w="108" w:type="dxa"/>
            <w:bottom w:w="0" w:type="dxa"/>
            <w:right w:w="108" w:type="dxa"/>
          </w:tblCellMar>
        </w:tblPrEx>
        <w:trPr>
          <w:trHeight w:val="340" w:hRule="atLeast"/>
          <w:tblHeader/>
        </w:trPr>
        <w:tc>
          <w:tcPr>
            <w:tcW w:w="9372" w:type="dxa"/>
            <w:gridSpan w:val="5"/>
            <w:tcBorders>
              <w:top w:val="single" w:color="auto" w:sz="4" w:space="0"/>
              <w:left w:val="single" w:color="auto" w:sz="4" w:space="0"/>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highlight w:val="none"/>
                <w:lang w:val="en-US" w:eastAsia="zh-CN"/>
              </w:rPr>
            </w:pPr>
            <w:r>
              <w:rPr>
                <w:rFonts w:hint="eastAsia" w:ascii="宋体" w:hAnsi="宋体" w:eastAsia="宋体" w:cs="宋体"/>
                <w:b/>
                <w:bCs/>
                <w:color w:val="000000"/>
                <w:kern w:val="0"/>
                <w:sz w:val="20"/>
                <w:szCs w:val="20"/>
                <w:highlight w:val="none"/>
                <w:lang w:val="en-US" w:eastAsia="zh-CN"/>
              </w:rPr>
              <w:t>高州市看守所</w:t>
            </w:r>
          </w:p>
        </w:tc>
      </w:tr>
      <w:tr>
        <w:tblPrEx>
          <w:tblLayout w:type="fixed"/>
          <w:tblCellMar>
            <w:top w:w="0" w:type="dxa"/>
            <w:left w:w="108" w:type="dxa"/>
            <w:bottom w:w="0" w:type="dxa"/>
            <w:right w:w="108" w:type="dxa"/>
          </w:tblCellMar>
        </w:tblPrEx>
        <w:trPr>
          <w:trHeight w:val="340" w:hRule="atLeast"/>
          <w:tblHeader/>
        </w:trPr>
        <w:tc>
          <w:tcPr>
            <w:tcW w:w="791" w:type="dxa"/>
            <w:tcBorders>
              <w:top w:val="single" w:color="auto" w:sz="4" w:space="0"/>
              <w:left w:val="single" w:color="auto" w:sz="4" w:space="0"/>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3760"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设备名称</w:t>
            </w:r>
          </w:p>
        </w:tc>
        <w:tc>
          <w:tcPr>
            <w:tcW w:w="1010"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数量</w:t>
            </w:r>
          </w:p>
        </w:tc>
        <w:tc>
          <w:tcPr>
            <w:tcW w:w="1014"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单位</w:t>
            </w:r>
          </w:p>
        </w:tc>
        <w:tc>
          <w:tcPr>
            <w:tcW w:w="2797"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备注</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视频终端</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高清摄像头</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3</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无线麦（</w:t>
            </w:r>
            <w:r>
              <w:rPr>
                <w:rFonts w:ascii="宋体" w:hAnsi="宋体" w:eastAsia="宋体" w:cs="Times New Roman"/>
                <w:highlight w:val="none"/>
              </w:rPr>
              <w:t>1拖4）</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套</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4</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调音台</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5</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反馈抑制器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6</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音频处理器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7</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专业功放</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8</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壁挂音箱</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4</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9</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无线领夹麦克风（</w:t>
            </w:r>
            <w:r>
              <w:rPr>
                <w:rFonts w:ascii="宋体" w:hAnsi="宋体" w:eastAsia="宋体" w:cs="Times New Roman"/>
                <w:highlight w:val="none"/>
              </w:rPr>
              <w:t>1拖8）</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套</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10</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16路多功能电源管理器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11</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400万网络半球</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12</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highlight w:val="none"/>
                <w:lang w:eastAsia="zh-CN"/>
              </w:rPr>
            </w:pPr>
            <w:r>
              <w:rPr>
                <w:rFonts w:hint="eastAsia" w:ascii="宋体" w:hAnsi="宋体" w:cs="Times New Roman"/>
                <w:color w:val="FF0000"/>
                <w:highlight w:val="none"/>
                <w:lang w:val="en-US" w:eastAsia="zh-CN"/>
              </w:rPr>
              <w:t>工作站</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13</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42U设备机柜</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14</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highlight w:val="none"/>
                <w:lang w:eastAsia="zh-CN"/>
              </w:rPr>
            </w:pPr>
            <w:r>
              <w:rPr>
                <w:rFonts w:hint="eastAsia" w:ascii="宋体" w:hAnsi="宋体" w:cs="Times New Roman"/>
                <w:color w:val="FF0000"/>
                <w:highlight w:val="none"/>
                <w:lang w:val="en-US" w:eastAsia="zh-CN"/>
              </w:rPr>
              <w:t>输出设备</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15</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FF0000"/>
                <w:kern w:val="0"/>
                <w:sz w:val="20"/>
                <w:szCs w:val="20"/>
                <w:highlight w:val="none"/>
              </w:rPr>
            </w:pPr>
            <w:r>
              <w:rPr>
                <w:rFonts w:ascii="宋体" w:hAnsi="宋体" w:eastAsia="宋体" w:cs="Times New Roman"/>
                <w:color w:val="FF0000"/>
                <w:highlight w:val="none"/>
              </w:rPr>
              <w:t>85寸显示</w:t>
            </w:r>
            <w:r>
              <w:rPr>
                <w:rFonts w:hint="eastAsia" w:ascii="宋体" w:hAnsi="宋体" w:cs="Times New Roman"/>
                <w:color w:val="FF0000"/>
                <w:highlight w:val="none"/>
                <w:lang w:val="en-US" w:eastAsia="zh-CN"/>
              </w:rPr>
              <w:t>屏</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16</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FF0000"/>
                <w:kern w:val="0"/>
                <w:sz w:val="20"/>
                <w:szCs w:val="20"/>
                <w:highlight w:val="none"/>
              </w:rPr>
            </w:pPr>
            <w:r>
              <w:rPr>
                <w:rFonts w:ascii="宋体" w:hAnsi="宋体" w:eastAsia="宋体" w:cs="Times New Roman"/>
                <w:color w:val="FF0000"/>
                <w:highlight w:val="none"/>
              </w:rPr>
              <w:t>55寸显示</w:t>
            </w:r>
            <w:r>
              <w:rPr>
                <w:rFonts w:hint="eastAsia" w:ascii="宋体" w:hAnsi="宋体" w:eastAsia="宋体" w:cs="Times New Roman"/>
                <w:color w:val="FF0000"/>
                <w:highlight w:val="none"/>
                <w:lang w:val="en-US" w:eastAsia="zh-CN"/>
              </w:rPr>
              <w:t>屏</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17</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HDMI一分四分频器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18</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10米HDMI信号延长线</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条</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19</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20米HDMI信号延长线</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条</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20</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移动支架</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3</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21</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电子签名</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22</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8口千兆交换机</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bl>
    <w:p>
      <w:pPr>
        <w:pStyle w:val="2"/>
        <w:rPr>
          <w:rFonts w:hint="eastAsia" w:ascii="宋体" w:hAnsi="宋体" w:cs="宋体"/>
          <w:sz w:val="24"/>
          <w:highlight w:val="none"/>
        </w:rPr>
      </w:pPr>
    </w:p>
    <w:p>
      <w:pPr>
        <w:rPr>
          <w:rFonts w:hint="eastAsia" w:ascii="宋体" w:hAnsi="宋体" w:cs="宋体"/>
          <w:sz w:val="24"/>
          <w:highlight w:val="none"/>
        </w:rPr>
      </w:pPr>
    </w:p>
    <w:p>
      <w:pPr>
        <w:pStyle w:val="2"/>
        <w:rPr>
          <w:rFonts w:hint="eastAsia" w:ascii="宋体" w:hAnsi="宋体" w:cs="宋体"/>
          <w:sz w:val="24"/>
          <w:highlight w:val="none"/>
        </w:rPr>
      </w:pPr>
    </w:p>
    <w:p>
      <w:pPr>
        <w:rPr>
          <w:rFonts w:hint="eastAsia" w:ascii="宋体" w:hAnsi="宋体" w:cs="宋体"/>
          <w:sz w:val="24"/>
          <w:highlight w:val="none"/>
        </w:rPr>
      </w:pPr>
    </w:p>
    <w:p>
      <w:pPr>
        <w:pStyle w:val="2"/>
        <w:jc w:val="both"/>
        <w:rPr>
          <w:rFonts w:hint="eastAsia"/>
          <w:highlight w:val="none"/>
        </w:rPr>
      </w:pPr>
    </w:p>
    <w:p>
      <w:pPr>
        <w:rPr>
          <w:rFonts w:hint="eastAsia"/>
          <w:highlight w:val="none"/>
        </w:rPr>
      </w:pPr>
    </w:p>
    <w:tbl>
      <w:tblPr>
        <w:tblStyle w:val="39"/>
        <w:tblpPr w:leftFromText="180" w:rightFromText="180" w:vertAnchor="text" w:horzAnchor="page" w:tblpX="1640" w:tblpY="583"/>
        <w:tblOverlap w:val="never"/>
        <w:tblW w:w="9372" w:type="dxa"/>
        <w:tblInd w:w="0" w:type="dxa"/>
        <w:tblLayout w:type="fixed"/>
        <w:tblCellMar>
          <w:top w:w="0" w:type="dxa"/>
          <w:left w:w="108" w:type="dxa"/>
          <w:bottom w:w="0" w:type="dxa"/>
          <w:right w:w="108" w:type="dxa"/>
        </w:tblCellMar>
      </w:tblPr>
      <w:tblGrid>
        <w:gridCol w:w="791"/>
        <w:gridCol w:w="3760"/>
        <w:gridCol w:w="1010"/>
        <w:gridCol w:w="1014"/>
        <w:gridCol w:w="2797"/>
      </w:tblGrid>
      <w:tr>
        <w:tblPrEx>
          <w:tblLayout w:type="fixed"/>
          <w:tblCellMar>
            <w:top w:w="0" w:type="dxa"/>
            <w:left w:w="108" w:type="dxa"/>
            <w:bottom w:w="0" w:type="dxa"/>
            <w:right w:w="108" w:type="dxa"/>
          </w:tblCellMar>
        </w:tblPrEx>
        <w:trPr>
          <w:trHeight w:val="340" w:hRule="atLeast"/>
        </w:trPr>
        <w:tc>
          <w:tcPr>
            <w:tcW w:w="9372" w:type="dxa"/>
            <w:gridSpan w:val="5"/>
            <w:tcBorders>
              <w:top w:val="single" w:color="auto" w:sz="4" w:space="0"/>
              <w:left w:val="single" w:color="auto" w:sz="4" w:space="0"/>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highlight w:val="none"/>
                <w:lang w:val="en-US" w:eastAsia="zh-CN"/>
              </w:rPr>
            </w:pPr>
            <w:r>
              <w:rPr>
                <w:rFonts w:hint="eastAsia" w:ascii="宋体" w:hAnsi="宋体" w:eastAsia="宋体" w:cs="宋体"/>
                <w:b/>
                <w:bCs/>
                <w:color w:val="000000"/>
                <w:kern w:val="0"/>
                <w:sz w:val="20"/>
                <w:szCs w:val="20"/>
                <w:highlight w:val="none"/>
                <w:lang w:val="en-US" w:eastAsia="zh-CN"/>
              </w:rPr>
              <w:t>信宜市看守所</w:t>
            </w:r>
          </w:p>
        </w:tc>
      </w:tr>
      <w:tr>
        <w:tblPrEx>
          <w:tblLayout w:type="fixed"/>
          <w:tblCellMar>
            <w:top w:w="0" w:type="dxa"/>
            <w:left w:w="108" w:type="dxa"/>
            <w:bottom w:w="0" w:type="dxa"/>
            <w:right w:w="108" w:type="dxa"/>
          </w:tblCellMar>
        </w:tblPrEx>
        <w:trPr>
          <w:trHeight w:val="340" w:hRule="atLeast"/>
        </w:trPr>
        <w:tc>
          <w:tcPr>
            <w:tcW w:w="791" w:type="dxa"/>
            <w:tcBorders>
              <w:top w:val="single" w:color="auto" w:sz="4" w:space="0"/>
              <w:left w:val="single" w:color="auto" w:sz="4" w:space="0"/>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3760"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设备名称</w:t>
            </w:r>
          </w:p>
        </w:tc>
        <w:tc>
          <w:tcPr>
            <w:tcW w:w="1010"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数量</w:t>
            </w:r>
          </w:p>
        </w:tc>
        <w:tc>
          <w:tcPr>
            <w:tcW w:w="1014"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单位</w:t>
            </w:r>
          </w:p>
        </w:tc>
        <w:tc>
          <w:tcPr>
            <w:tcW w:w="2797" w:type="dxa"/>
            <w:tcBorders>
              <w:top w:val="single" w:color="auto" w:sz="4" w:space="0"/>
              <w:left w:val="nil"/>
              <w:bottom w:val="single" w:color="auto" w:sz="4" w:space="0"/>
              <w:right w:val="single" w:color="auto" w:sz="4" w:space="0"/>
            </w:tcBorders>
            <w:shd w:val="clear" w:color="000000" w:fill="BFBFBF"/>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备注</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视频终端</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2</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高清摄像头</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3</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无线麦（</w:t>
            </w:r>
            <w:r>
              <w:rPr>
                <w:rFonts w:ascii="宋体" w:hAnsi="宋体" w:eastAsia="宋体" w:cs="Times New Roman"/>
                <w:highlight w:val="none"/>
              </w:rPr>
              <w:t>1拖4）</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套</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4</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调音台</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5</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反馈抑制器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6</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音频处理器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7</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专业功放</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8</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壁挂音箱</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2</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9</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无线领夹麦克风（</w:t>
            </w:r>
            <w:r>
              <w:rPr>
                <w:rFonts w:ascii="宋体" w:hAnsi="宋体" w:eastAsia="宋体" w:cs="Times New Roman"/>
                <w:highlight w:val="none"/>
              </w:rPr>
              <w:t>1拖8）</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套</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10</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16路多功能电源管理器</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11</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400万网络半球</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3</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12</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highlight w:val="none"/>
                <w:lang w:eastAsia="zh-CN"/>
              </w:rPr>
            </w:pPr>
            <w:r>
              <w:rPr>
                <w:rFonts w:hint="eastAsia" w:ascii="宋体" w:hAnsi="宋体" w:cs="Times New Roman"/>
                <w:color w:val="FF0000"/>
                <w:highlight w:val="none"/>
                <w:lang w:val="en-US" w:eastAsia="zh-CN"/>
              </w:rPr>
              <w:t>工作站</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13</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42U设备机柜</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14</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highlight w:val="none"/>
                <w:lang w:eastAsia="zh-CN"/>
              </w:rPr>
            </w:pPr>
            <w:r>
              <w:rPr>
                <w:rFonts w:hint="eastAsia" w:ascii="宋体" w:hAnsi="宋体" w:cs="Times New Roman"/>
                <w:color w:val="FF0000"/>
                <w:highlight w:val="none"/>
                <w:lang w:val="en-US" w:eastAsia="zh-CN"/>
              </w:rPr>
              <w:t>输出设备</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15</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color w:val="FF0000"/>
                <w:highlight w:val="none"/>
              </w:rPr>
              <w:t>85寸显示</w:t>
            </w:r>
            <w:r>
              <w:rPr>
                <w:rFonts w:hint="eastAsia" w:ascii="宋体" w:hAnsi="宋体" w:eastAsia="宋体" w:cs="Times New Roman"/>
                <w:color w:val="FF0000"/>
                <w:highlight w:val="none"/>
                <w:lang w:val="en-US" w:eastAsia="zh-CN"/>
              </w:rPr>
              <w:t>屏</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16</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10米HDMI信号延长线</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条</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17</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移动支架</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个</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18</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Times New Roman"/>
                <w:highlight w:val="none"/>
              </w:rPr>
              <w:t>电子签名</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p>
        </w:tc>
      </w:tr>
      <w:tr>
        <w:tblPrEx>
          <w:tblLayout w:type="fixed"/>
          <w:tblCellMar>
            <w:top w:w="0" w:type="dxa"/>
            <w:left w:w="108" w:type="dxa"/>
            <w:bottom w:w="0" w:type="dxa"/>
            <w:right w:w="108" w:type="dxa"/>
          </w:tblCellMar>
        </w:tblPrEx>
        <w:trPr>
          <w:trHeight w:val="340" w:hRule="atLeast"/>
        </w:trPr>
        <w:tc>
          <w:tcPr>
            <w:tcW w:w="79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19</w:t>
            </w:r>
          </w:p>
        </w:tc>
        <w:tc>
          <w:tcPr>
            <w:tcW w:w="376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ascii="宋体" w:hAnsi="宋体" w:eastAsia="宋体" w:cs="Times New Roman"/>
                <w:highlight w:val="none"/>
              </w:rPr>
              <w:t>8口千兆交换机</w:t>
            </w:r>
          </w:p>
        </w:tc>
        <w:tc>
          <w:tcPr>
            <w:tcW w:w="1010" w:type="dxa"/>
            <w:tcBorders>
              <w:top w:val="nil"/>
              <w:left w:val="nil"/>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ascii="宋体" w:hAnsi="宋体" w:eastAsia="宋体" w:cs="Times New Roman"/>
                <w:highlight w:val="none"/>
              </w:rPr>
              <w:t>1</w:t>
            </w:r>
          </w:p>
        </w:tc>
        <w:tc>
          <w:tcPr>
            <w:tcW w:w="101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0"/>
                <w:szCs w:val="20"/>
                <w:highlight w:val="none"/>
              </w:rPr>
            </w:pPr>
            <w:r>
              <w:rPr>
                <w:rFonts w:hint="eastAsia" w:ascii="宋体" w:hAnsi="宋体" w:eastAsia="宋体" w:cs="Times New Roman"/>
                <w:color w:val="000000"/>
                <w:sz w:val="20"/>
                <w:szCs w:val="20"/>
                <w:highlight w:val="none"/>
              </w:rPr>
              <w:t>台</w:t>
            </w:r>
          </w:p>
        </w:tc>
        <w:tc>
          <w:tcPr>
            <w:tcW w:w="27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bl>
    <w:p>
      <w:pPr>
        <w:pStyle w:val="2"/>
        <w:rPr>
          <w:rFonts w:hint="eastAsia"/>
          <w:highlight w:val="none"/>
        </w:rPr>
      </w:pPr>
    </w:p>
    <w:p>
      <w:pPr>
        <w:autoSpaceDE w:val="0"/>
        <w:autoSpaceDN w:val="0"/>
        <w:spacing w:line="360" w:lineRule="auto"/>
        <w:ind w:firstLine="480" w:firstLineChars="200"/>
        <w:rPr>
          <w:rFonts w:hint="eastAsia" w:ascii="宋体" w:hAnsi="宋体" w:cs="宋体"/>
          <w:sz w:val="24"/>
          <w:highlight w:val="none"/>
        </w:rPr>
      </w:pPr>
    </w:p>
    <w:p>
      <w:pPr>
        <w:autoSpaceDE w:val="0"/>
        <w:autoSpaceDN w:val="0"/>
        <w:spacing w:line="360" w:lineRule="auto"/>
        <w:rPr>
          <w:rFonts w:hint="eastAsia" w:ascii="宋体" w:hAnsi="宋体" w:cs="宋体"/>
          <w:sz w:val="24"/>
          <w:highlight w:val="none"/>
        </w:rPr>
      </w:pPr>
    </w:p>
    <w:p>
      <w:pPr>
        <w:autoSpaceDE w:val="0"/>
        <w:autoSpaceDN w:val="0"/>
        <w:spacing w:line="360" w:lineRule="auto"/>
        <w:ind w:firstLine="480" w:firstLineChars="200"/>
        <w:rPr>
          <w:rFonts w:hint="eastAsia" w:ascii="宋体" w:hAnsi="宋体" w:cs="宋体"/>
          <w:sz w:val="24"/>
          <w:highlight w:val="none"/>
        </w:rPr>
      </w:pPr>
    </w:p>
    <w:p>
      <w:pPr>
        <w:autoSpaceDE w:val="0"/>
        <w:autoSpaceDN w:val="0"/>
        <w:spacing w:line="360" w:lineRule="auto"/>
        <w:ind w:firstLine="480" w:firstLineChars="200"/>
        <w:rPr>
          <w:rFonts w:hint="eastAsia" w:ascii="宋体" w:hAnsi="宋体" w:cs="宋体"/>
          <w:sz w:val="24"/>
          <w:highlight w:val="none"/>
        </w:rPr>
      </w:pPr>
    </w:p>
    <w:p>
      <w:pPr>
        <w:autoSpaceDE w:val="0"/>
        <w:autoSpaceDN w:val="0"/>
        <w:spacing w:line="360" w:lineRule="auto"/>
        <w:ind w:firstLine="480" w:firstLineChars="200"/>
        <w:rPr>
          <w:rFonts w:hint="eastAsia" w:ascii="宋体" w:hAnsi="宋体" w:cs="宋体"/>
          <w:b/>
          <w:bCs/>
          <w:color w:val="000000"/>
          <w:kern w:val="0"/>
          <w:sz w:val="24"/>
          <w:highlight w:val="none"/>
        </w:rPr>
      </w:pPr>
      <w:r>
        <w:rPr>
          <w:rFonts w:hint="eastAsia" w:ascii="宋体" w:hAnsi="宋体" w:cs="宋体"/>
          <w:sz w:val="24"/>
          <w:highlight w:val="none"/>
        </w:rPr>
        <w:t xml:space="preserve">注：考虑到不同产品的差异性，本次采购要求的设备种类及数量包含但不限于本用户需求书所列之采购清单或配置清单。对于已列明的设备，原则上须包含；对于未列明但实现本工程所有功能所必需的设备应该在报价清单中详细列出并计入总报价。如果是实现系统功能必需的设备和必需增加的数量，但供应商没有在投标清单列出，将视为漏项，成交后采购人有权要求成交人无偿补足。 </w:t>
      </w:r>
      <w:r>
        <w:rPr>
          <w:rFonts w:hint="eastAsia" w:ascii="宋体" w:hAnsi="宋体" w:cs="宋体"/>
          <w:b/>
          <w:bCs/>
          <w:color w:val="000000"/>
          <w:kern w:val="0"/>
          <w:sz w:val="24"/>
          <w:highlight w:val="none"/>
        </w:rPr>
        <w:t xml:space="preserve"> </w:t>
      </w:r>
    </w:p>
    <w:p>
      <w:pPr>
        <w:pStyle w:val="48"/>
        <w:ind w:firstLine="480"/>
        <w:rPr>
          <w:rFonts w:hint="eastAsia" w:ascii="宋体" w:hAnsi="宋体" w:cs="宋体"/>
          <w:szCs w:val="24"/>
          <w:highlight w:val="none"/>
        </w:rPr>
      </w:pPr>
      <w:r>
        <w:rPr>
          <w:rFonts w:hint="eastAsia" w:ascii="宋体" w:hAnsi="宋体" w:cs="宋体"/>
          <w:szCs w:val="24"/>
          <w:highlight w:val="none"/>
        </w:rPr>
        <w:t>★投标人必须承诺中标后签订合同前提供核心设备产品原制造商授权书原件、制造商供货确认函和售后服务承诺函，保证产品品质。</w:t>
      </w:r>
    </w:p>
    <w:p>
      <w:pPr>
        <w:pStyle w:val="3"/>
        <w:rPr>
          <w:rFonts w:hint="eastAsia" w:ascii="宋体" w:hAnsi="宋体"/>
          <w:b w:val="0"/>
          <w:sz w:val="24"/>
          <w:szCs w:val="24"/>
          <w:highlight w:val="none"/>
        </w:rPr>
      </w:pPr>
      <w:bookmarkStart w:id="41" w:name="_Ref67698440"/>
      <w:r>
        <w:rPr>
          <w:rFonts w:ascii="宋体" w:hAnsi="宋体"/>
          <w:b w:val="0"/>
          <w:sz w:val="24"/>
          <w:szCs w:val="24"/>
          <w:highlight w:val="none"/>
        </w:rPr>
        <w:t>5.2.6</w:t>
      </w:r>
      <w:r>
        <w:rPr>
          <w:rFonts w:hint="eastAsia" w:ascii="宋体" w:hAnsi="宋体"/>
          <w:b w:val="0"/>
          <w:sz w:val="24"/>
          <w:szCs w:val="24"/>
          <w:highlight w:val="none"/>
        </w:rPr>
        <w:t>详细技术参数及要求</w:t>
      </w:r>
      <w:bookmarkEnd w:id="41"/>
    </w:p>
    <w:p>
      <w:pPr>
        <w:pStyle w:val="3"/>
        <w:spacing w:before="0" w:after="0"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会议系统MCU</w:t>
      </w:r>
    </w:p>
    <w:p>
      <w:pPr>
        <w:spacing w:line="360" w:lineRule="auto"/>
        <w:rPr>
          <w:rFonts w:hint="eastAsia" w:ascii="宋体" w:hAnsi="宋体" w:cs="宋体"/>
          <w:sz w:val="24"/>
          <w:highlight w:val="none"/>
        </w:rPr>
      </w:pPr>
      <w:r>
        <w:rPr>
          <w:rFonts w:hint="eastAsia" w:ascii="宋体" w:hAnsi="宋体" w:cs="宋体"/>
          <w:sz w:val="24"/>
          <w:highlight w:val="none"/>
        </w:rPr>
        <w:t>1.★整机一体化集成业务管理、媒体处理、呼叫控制、防火墙穿越、LDAP网络地址本等功能模块。</w:t>
      </w:r>
    </w:p>
    <w:p>
      <w:pPr>
        <w:spacing w:line="360" w:lineRule="auto"/>
        <w:rPr>
          <w:rFonts w:hint="eastAsia" w:ascii="宋体" w:hAnsi="宋体" w:cs="宋体"/>
          <w:sz w:val="24"/>
          <w:highlight w:val="none"/>
        </w:rPr>
      </w:pPr>
      <w:r>
        <w:rPr>
          <w:rFonts w:hint="eastAsia" w:ascii="宋体" w:hAnsi="宋体" w:cs="宋体"/>
          <w:sz w:val="24"/>
          <w:highlight w:val="none"/>
        </w:rPr>
        <w:t>2.采用基于容器的服务化架构，支持将不同功能的业务部署在不同的容器内运行，避免应用对资源抢占和相互影响。</w:t>
      </w:r>
    </w:p>
    <w:p>
      <w:pPr>
        <w:spacing w:line="360" w:lineRule="auto"/>
        <w:rPr>
          <w:rFonts w:hint="eastAsia" w:ascii="宋体" w:hAnsi="宋体" w:cs="宋体"/>
          <w:sz w:val="24"/>
          <w:highlight w:val="none"/>
        </w:rPr>
      </w:pPr>
      <w:r>
        <w:rPr>
          <w:rFonts w:hint="eastAsia" w:ascii="宋体" w:hAnsi="宋体" w:cs="宋体"/>
          <w:sz w:val="24"/>
          <w:highlight w:val="none"/>
        </w:rPr>
        <w:t>3.★设备须采用国产自主的操作系统和数据库软件。</w:t>
      </w:r>
    </w:p>
    <w:p>
      <w:pPr>
        <w:spacing w:line="360" w:lineRule="auto"/>
        <w:rPr>
          <w:rFonts w:hint="eastAsia" w:ascii="宋体" w:hAnsi="宋体" w:cs="宋体"/>
          <w:sz w:val="24"/>
          <w:highlight w:val="none"/>
        </w:rPr>
      </w:pPr>
      <w:r>
        <w:rPr>
          <w:rFonts w:hint="eastAsia" w:ascii="宋体" w:hAnsi="宋体" w:cs="宋体"/>
          <w:sz w:val="24"/>
          <w:highlight w:val="none"/>
        </w:rPr>
        <w:t>4.支持邮件通知功能，会议预约后系统向与会人发送参会邮件通知，与会人可通过邮件中的链接加入会议。</w:t>
      </w:r>
    </w:p>
    <w:p>
      <w:pPr>
        <w:spacing w:line="360" w:lineRule="auto"/>
        <w:rPr>
          <w:rFonts w:hint="eastAsia" w:ascii="宋体" w:hAnsi="宋体" w:cs="宋体"/>
          <w:sz w:val="24"/>
          <w:highlight w:val="none"/>
        </w:rPr>
      </w:pPr>
      <w:r>
        <w:rPr>
          <w:rFonts w:hint="eastAsia" w:ascii="宋体" w:hAnsi="宋体" w:cs="宋体"/>
          <w:sz w:val="24"/>
          <w:highlight w:val="none"/>
        </w:rPr>
        <w:t>5.支持H.323 Gatekeeper、Sip Server、SIP Proxy等功能。</w:t>
      </w:r>
    </w:p>
    <w:p>
      <w:pPr>
        <w:spacing w:line="360" w:lineRule="auto"/>
        <w:rPr>
          <w:rFonts w:hint="eastAsia" w:ascii="宋体" w:hAnsi="宋体" w:cs="宋体"/>
          <w:sz w:val="24"/>
          <w:highlight w:val="none"/>
        </w:rPr>
      </w:pPr>
      <w:r>
        <w:rPr>
          <w:rFonts w:hint="eastAsia" w:ascii="宋体" w:hAnsi="宋体" w:cs="宋体"/>
          <w:sz w:val="24"/>
          <w:highlight w:val="none"/>
        </w:rPr>
        <w:t>6.支持H.460、ICE、STUN、TURN等标准的H.323/SIP穿越协议。</w:t>
      </w:r>
    </w:p>
    <w:p>
      <w:pPr>
        <w:spacing w:line="360" w:lineRule="auto"/>
        <w:rPr>
          <w:rFonts w:hint="eastAsia" w:ascii="宋体" w:hAnsi="宋体" w:cs="宋体"/>
          <w:sz w:val="24"/>
          <w:highlight w:val="none"/>
        </w:rPr>
      </w:pPr>
      <w:r>
        <w:rPr>
          <w:rFonts w:hint="eastAsia" w:ascii="宋体" w:hAnsi="宋体" w:cs="宋体"/>
          <w:sz w:val="24"/>
          <w:highlight w:val="none"/>
        </w:rPr>
        <w:t>7.本次配置30Mbps穿越代理</w:t>
      </w:r>
    </w:p>
    <w:p>
      <w:pPr>
        <w:spacing w:line="360" w:lineRule="auto"/>
        <w:rPr>
          <w:rFonts w:hint="eastAsia" w:ascii="宋体" w:hAnsi="宋体" w:cs="宋体"/>
          <w:sz w:val="24"/>
          <w:highlight w:val="none"/>
        </w:rPr>
      </w:pPr>
      <w:r>
        <w:rPr>
          <w:rFonts w:hint="eastAsia" w:ascii="宋体" w:hAnsi="宋体" w:cs="宋体"/>
          <w:sz w:val="24"/>
          <w:highlight w:val="none"/>
        </w:rPr>
        <w:t>8.本次配置20方终端注册和管理</w:t>
      </w:r>
    </w:p>
    <w:p>
      <w:pPr>
        <w:spacing w:line="360" w:lineRule="auto"/>
        <w:rPr>
          <w:rFonts w:hint="eastAsia" w:ascii="宋体" w:hAnsi="宋体" w:cs="宋体"/>
          <w:sz w:val="24"/>
          <w:highlight w:val="none"/>
        </w:rPr>
      </w:pPr>
      <w:r>
        <w:rPr>
          <w:rFonts w:hint="eastAsia" w:ascii="宋体" w:hAnsi="宋体" w:cs="宋体"/>
          <w:sz w:val="24"/>
          <w:highlight w:val="none"/>
        </w:rPr>
        <w:t>9.支持IPv4协议、IPv6 协议、IPv4和IPv6协议混合组网，实现设备 H.323/SIP 注册、呼叫、公私网穿越功能。</w:t>
      </w:r>
    </w:p>
    <w:p>
      <w:pPr>
        <w:spacing w:line="360" w:lineRule="auto"/>
        <w:rPr>
          <w:rFonts w:hint="eastAsia" w:ascii="宋体" w:hAnsi="宋体" w:cs="宋体"/>
          <w:sz w:val="24"/>
          <w:highlight w:val="none"/>
        </w:rPr>
      </w:pPr>
      <w:r>
        <w:rPr>
          <w:rFonts w:hint="eastAsia" w:ascii="宋体" w:hAnsi="宋体" w:cs="宋体"/>
          <w:sz w:val="24"/>
          <w:highlight w:val="none"/>
        </w:rPr>
        <w:t>10.支持NAPT/HTTP反向代理及Web数据业务代理，实现内外网终端网络地址本访问、数据共享、白板共享、多方批注等功能。</w:t>
      </w:r>
    </w:p>
    <w:p>
      <w:pPr>
        <w:spacing w:line="360" w:lineRule="auto"/>
        <w:rPr>
          <w:rFonts w:hint="eastAsia" w:ascii="宋体" w:hAnsi="宋体" w:cs="宋体"/>
          <w:sz w:val="24"/>
          <w:highlight w:val="none"/>
        </w:rPr>
      </w:pPr>
      <w:r>
        <w:rPr>
          <w:rFonts w:hint="eastAsia" w:ascii="宋体" w:hAnsi="宋体" w:cs="宋体"/>
          <w:sz w:val="24"/>
          <w:highlight w:val="none"/>
        </w:rPr>
        <w:t>11.支持URL呼叫，通过DNS域名解析实现终端以Email地址或URL地址方式呼叫。</w:t>
      </w:r>
    </w:p>
    <w:p>
      <w:pPr>
        <w:spacing w:line="360" w:lineRule="auto"/>
        <w:rPr>
          <w:rFonts w:hint="eastAsia" w:ascii="宋体" w:hAnsi="宋体" w:cs="宋体"/>
          <w:sz w:val="24"/>
          <w:highlight w:val="none"/>
        </w:rPr>
      </w:pPr>
      <w:r>
        <w:rPr>
          <w:rFonts w:hint="eastAsia" w:ascii="宋体" w:hAnsi="宋体" w:cs="宋体"/>
          <w:sz w:val="24"/>
          <w:highlight w:val="none"/>
        </w:rPr>
        <w:t>12.支持呼叫带宽配置与管理，实现区域呼叫流量控制，避免网络拥塞。</w:t>
      </w:r>
    </w:p>
    <w:p>
      <w:pPr>
        <w:spacing w:line="360" w:lineRule="auto"/>
        <w:rPr>
          <w:rFonts w:hint="eastAsia" w:ascii="宋体" w:hAnsi="宋体" w:cs="宋体"/>
          <w:sz w:val="24"/>
          <w:highlight w:val="none"/>
        </w:rPr>
      </w:pPr>
      <w:r>
        <w:rPr>
          <w:rFonts w:hint="eastAsia" w:ascii="宋体" w:hAnsi="宋体" w:cs="宋体"/>
          <w:sz w:val="24"/>
          <w:highlight w:val="none"/>
        </w:rPr>
        <w:t>13.支持呼叫路由控制、号码变换、就近接入，支持通过前缀匹配、后缀匹配、精确匹配、正则表达式等查找规则识别呼叫区域。</w:t>
      </w:r>
    </w:p>
    <w:p>
      <w:pPr>
        <w:spacing w:line="360" w:lineRule="auto"/>
        <w:rPr>
          <w:rFonts w:hint="eastAsia" w:ascii="宋体" w:hAnsi="宋体" w:cs="宋体"/>
          <w:sz w:val="24"/>
          <w:highlight w:val="none"/>
        </w:rPr>
      </w:pPr>
      <w:r>
        <w:rPr>
          <w:rFonts w:hint="eastAsia" w:ascii="宋体" w:hAnsi="宋体" w:cs="宋体"/>
          <w:sz w:val="24"/>
          <w:highlight w:val="none"/>
        </w:rPr>
        <w:t>14.支持呼叫时携带会议号和鉴权密码信息，实现与异构MCU的鉴权会议级联。</w:t>
      </w:r>
    </w:p>
    <w:p>
      <w:pPr>
        <w:spacing w:line="360" w:lineRule="auto"/>
        <w:rPr>
          <w:rFonts w:hint="eastAsia" w:ascii="宋体" w:hAnsi="宋体" w:cs="宋体"/>
          <w:sz w:val="24"/>
          <w:highlight w:val="none"/>
        </w:rPr>
      </w:pPr>
      <w:r>
        <w:rPr>
          <w:rFonts w:hint="eastAsia" w:ascii="宋体" w:hAnsi="宋体" w:cs="宋体"/>
          <w:sz w:val="24"/>
          <w:highlight w:val="none"/>
        </w:rPr>
        <w:t>15.支持网络攻击防护（DDOS 攻击、 HTTP 慢速拒绝服务、畸形报文攻击），网络攻击时业务运行不受影响。</w:t>
      </w:r>
    </w:p>
    <w:p>
      <w:pPr>
        <w:spacing w:line="360" w:lineRule="auto"/>
        <w:rPr>
          <w:rFonts w:hint="eastAsia" w:ascii="宋体" w:hAnsi="宋体" w:cs="宋体"/>
          <w:sz w:val="24"/>
          <w:highlight w:val="none"/>
        </w:rPr>
      </w:pPr>
      <w:r>
        <w:rPr>
          <w:rFonts w:hint="eastAsia" w:ascii="宋体" w:hAnsi="宋体" w:cs="宋体"/>
          <w:sz w:val="24"/>
          <w:highlight w:val="none"/>
        </w:rPr>
        <w:t>16.支持按用户操作习惯，自定义会控功能按钮的优先顺序，不同的账号可拥有各自界面布局，布局设定后下次登录自动应用，无须重新设置。</w:t>
      </w:r>
    </w:p>
    <w:p>
      <w:pPr>
        <w:spacing w:line="360" w:lineRule="auto"/>
        <w:rPr>
          <w:rFonts w:hint="eastAsia" w:ascii="宋体" w:hAnsi="宋体" w:cs="宋体"/>
          <w:sz w:val="24"/>
          <w:highlight w:val="none"/>
        </w:rPr>
      </w:pPr>
      <w:r>
        <w:rPr>
          <w:rFonts w:hint="eastAsia" w:ascii="宋体" w:hAnsi="宋体" w:cs="宋体"/>
          <w:sz w:val="24"/>
          <w:highlight w:val="none"/>
        </w:rPr>
        <w:t>17.支持即时会议、预约会议、周期会议、永久会议等会议模式。</w:t>
      </w:r>
    </w:p>
    <w:p>
      <w:pPr>
        <w:spacing w:line="360" w:lineRule="auto"/>
        <w:rPr>
          <w:rFonts w:hint="eastAsia" w:ascii="宋体" w:hAnsi="宋体" w:cs="宋体"/>
          <w:sz w:val="24"/>
          <w:highlight w:val="none"/>
        </w:rPr>
      </w:pPr>
      <w:r>
        <w:rPr>
          <w:rFonts w:hint="eastAsia" w:ascii="宋体" w:hAnsi="宋体" w:cs="宋体"/>
          <w:sz w:val="24"/>
          <w:highlight w:val="none"/>
        </w:rPr>
        <w:t>18.支持一键静闭音、广播/选看会场、辅流加入多画面、设置多画面、锁定会议演示、指定会场发送辅流、声控切换、设置主席、点名等功能。</w:t>
      </w:r>
    </w:p>
    <w:p>
      <w:pPr>
        <w:spacing w:line="360" w:lineRule="auto"/>
        <w:rPr>
          <w:rFonts w:hint="eastAsia" w:ascii="宋体" w:hAnsi="宋体" w:cs="宋体"/>
          <w:sz w:val="24"/>
          <w:highlight w:val="none"/>
        </w:rPr>
      </w:pPr>
      <w:r>
        <w:rPr>
          <w:rFonts w:hint="eastAsia" w:ascii="宋体" w:hAnsi="宋体" w:cs="宋体"/>
          <w:sz w:val="24"/>
          <w:highlight w:val="none"/>
        </w:rPr>
        <w:t>19.支持连续点名功能，实现一键选中被点名会场直接点名，无须额外操作。</w:t>
      </w:r>
    </w:p>
    <w:p>
      <w:pPr>
        <w:spacing w:line="360" w:lineRule="auto"/>
        <w:rPr>
          <w:rFonts w:hint="eastAsia" w:ascii="宋体" w:hAnsi="宋体" w:cs="宋体"/>
          <w:sz w:val="24"/>
          <w:highlight w:val="none"/>
        </w:rPr>
      </w:pPr>
      <w:r>
        <w:rPr>
          <w:rFonts w:hint="eastAsia" w:ascii="宋体" w:hAnsi="宋体" w:cs="宋体"/>
          <w:sz w:val="24"/>
          <w:highlight w:val="none"/>
        </w:rPr>
        <w:t>20.支持会议锁定功能，管理员锁定会议后不允许其他终端主动加入会议，保障会议私密性。</w:t>
      </w:r>
    </w:p>
    <w:p>
      <w:pPr>
        <w:spacing w:line="360" w:lineRule="auto"/>
        <w:rPr>
          <w:rFonts w:hint="eastAsia" w:ascii="宋体" w:hAnsi="宋体" w:cs="宋体"/>
          <w:sz w:val="24"/>
          <w:highlight w:val="none"/>
        </w:rPr>
      </w:pPr>
      <w:r>
        <w:rPr>
          <w:rFonts w:hint="eastAsia" w:ascii="宋体" w:hAnsi="宋体" w:cs="宋体"/>
          <w:sz w:val="24"/>
          <w:highlight w:val="none"/>
        </w:rPr>
        <w:t>21.支持锁定会场视频源功能，实现会场观看画面不受广播、点名、声控切换操作影响。</w:t>
      </w:r>
    </w:p>
    <w:p>
      <w:pPr>
        <w:spacing w:line="360" w:lineRule="auto"/>
        <w:rPr>
          <w:rFonts w:hint="eastAsia" w:ascii="宋体" w:hAnsi="宋体" w:cs="宋体"/>
          <w:sz w:val="24"/>
          <w:highlight w:val="none"/>
        </w:rPr>
      </w:pPr>
      <w:r>
        <w:rPr>
          <w:rFonts w:hint="eastAsia" w:ascii="宋体" w:hAnsi="宋体" w:cs="宋体"/>
          <w:sz w:val="24"/>
          <w:highlight w:val="none"/>
        </w:rPr>
        <w:t>22.支持系统三员账号管理，支持系统管理员、安全管理员、安全审计员权限隔离。</w:t>
      </w:r>
    </w:p>
    <w:p>
      <w:pPr>
        <w:spacing w:line="360" w:lineRule="auto"/>
        <w:rPr>
          <w:rFonts w:hint="eastAsia" w:ascii="宋体" w:hAnsi="宋体" w:cs="宋体"/>
          <w:sz w:val="24"/>
          <w:highlight w:val="none"/>
        </w:rPr>
      </w:pPr>
      <w:r>
        <w:rPr>
          <w:rFonts w:hint="eastAsia" w:ascii="宋体" w:hAnsi="宋体" w:cs="宋体"/>
          <w:sz w:val="24"/>
          <w:highlight w:val="none"/>
        </w:rPr>
        <w:t>23.支持MCU及终端设备状态查看、远程参数配置、故障告警等功能。</w:t>
      </w:r>
    </w:p>
    <w:p>
      <w:pPr>
        <w:spacing w:line="360" w:lineRule="auto"/>
        <w:rPr>
          <w:rFonts w:hint="eastAsia" w:ascii="宋体" w:hAnsi="宋体" w:cs="宋体"/>
          <w:sz w:val="24"/>
          <w:highlight w:val="none"/>
        </w:rPr>
      </w:pPr>
      <w:r>
        <w:rPr>
          <w:rFonts w:hint="eastAsia" w:ascii="宋体" w:hAnsi="宋体" w:cs="宋体"/>
          <w:sz w:val="24"/>
          <w:highlight w:val="none"/>
        </w:rPr>
        <w:t>24.支持终端软件版本批量升级功能，升级时间可自定义，无须通过其他工具对设备逐一升级操作。</w:t>
      </w:r>
    </w:p>
    <w:p>
      <w:pPr>
        <w:spacing w:line="360" w:lineRule="auto"/>
        <w:rPr>
          <w:rFonts w:hint="eastAsia" w:ascii="宋体" w:hAnsi="宋体" w:cs="宋体"/>
          <w:sz w:val="24"/>
          <w:highlight w:val="none"/>
        </w:rPr>
      </w:pPr>
      <w:r>
        <w:rPr>
          <w:rFonts w:hint="eastAsia" w:ascii="宋体" w:hAnsi="宋体" w:cs="宋体"/>
          <w:sz w:val="24"/>
          <w:highlight w:val="none"/>
        </w:rPr>
        <w:t>25.支持自动巡检功能，巡检内容可自定义，巡检完成后可自动生成巡检报告。</w:t>
      </w:r>
    </w:p>
    <w:p>
      <w:pPr>
        <w:spacing w:line="360" w:lineRule="auto"/>
        <w:rPr>
          <w:rFonts w:hint="eastAsia" w:ascii="宋体" w:hAnsi="宋体" w:cs="宋体"/>
          <w:sz w:val="24"/>
          <w:highlight w:val="none"/>
        </w:rPr>
      </w:pPr>
      <w:r>
        <w:rPr>
          <w:rFonts w:hint="eastAsia" w:ascii="宋体" w:hAnsi="宋体" w:cs="宋体"/>
          <w:sz w:val="24"/>
          <w:highlight w:val="none"/>
        </w:rPr>
        <w:t>26.★支持64Kbps-8Mbps呼叫带宽。</w:t>
      </w:r>
    </w:p>
    <w:p>
      <w:pPr>
        <w:spacing w:line="360" w:lineRule="auto"/>
        <w:rPr>
          <w:rFonts w:hint="eastAsia" w:ascii="宋体" w:hAnsi="宋体" w:cs="宋体"/>
          <w:sz w:val="24"/>
          <w:highlight w:val="none"/>
        </w:rPr>
      </w:pPr>
      <w:r>
        <w:rPr>
          <w:rFonts w:hint="eastAsia" w:ascii="宋体" w:hAnsi="宋体" w:cs="宋体"/>
          <w:sz w:val="24"/>
          <w:highlight w:val="none"/>
        </w:rPr>
        <w:t>27.持ITU-T H.323、IETF SIP协议，具有良好的兼容性和开放性。</w:t>
      </w:r>
    </w:p>
    <w:p>
      <w:pPr>
        <w:spacing w:line="360" w:lineRule="auto"/>
        <w:rPr>
          <w:rFonts w:hint="eastAsia" w:ascii="宋体" w:hAnsi="宋体" w:cs="宋体"/>
          <w:sz w:val="24"/>
          <w:highlight w:val="none"/>
        </w:rPr>
      </w:pPr>
      <w:r>
        <w:rPr>
          <w:rFonts w:hint="eastAsia" w:ascii="宋体" w:hAnsi="宋体" w:cs="宋体"/>
          <w:sz w:val="24"/>
          <w:highlight w:val="none"/>
        </w:rPr>
        <w:t>28.支持ITU-T H.263、H.264BP、H.264HP、H.264 SVC、H.265 SVC、H.265 SCC视频协议。</w:t>
      </w:r>
    </w:p>
    <w:p>
      <w:pPr>
        <w:spacing w:line="360" w:lineRule="auto"/>
        <w:rPr>
          <w:rFonts w:hint="eastAsia" w:ascii="宋体" w:hAnsi="宋体" w:cs="宋体"/>
          <w:sz w:val="24"/>
          <w:highlight w:val="none"/>
        </w:rPr>
      </w:pPr>
      <w:r>
        <w:rPr>
          <w:rFonts w:hint="eastAsia" w:ascii="宋体" w:hAnsi="宋体" w:cs="宋体"/>
          <w:sz w:val="24"/>
          <w:highlight w:val="none"/>
        </w:rPr>
        <w:t>29.★支持1080p30/60fps、720p30/60fps、4CIF、CIF、QCIF分辨率的活动视频。</w:t>
      </w:r>
    </w:p>
    <w:p>
      <w:pPr>
        <w:spacing w:line="360" w:lineRule="auto"/>
        <w:rPr>
          <w:rFonts w:hint="eastAsia" w:ascii="宋体" w:hAnsi="宋体" w:cs="宋体"/>
          <w:sz w:val="24"/>
          <w:highlight w:val="none"/>
        </w:rPr>
      </w:pPr>
      <w:r>
        <w:rPr>
          <w:rFonts w:hint="eastAsia" w:ascii="宋体" w:hAnsi="宋体" w:cs="宋体"/>
          <w:sz w:val="24"/>
          <w:highlight w:val="none"/>
        </w:rPr>
        <w:t>30.支持G711、G722、G722.1C、G729、AAC-LD、Opus、iLBC音频协议。</w:t>
      </w:r>
    </w:p>
    <w:p>
      <w:pPr>
        <w:spacing w:line="360" w:lineRule="auto"/>
        <w:rPr>
          <w:rFonts w:hint="eastAsia" w:ascii="宋体" w:hAnsi="宋体" w:cs="宋体"/>
          <w:sz w:val="24"/>
          <w:highlight w:val="none"/>
        </w:rPr>
      </w:pPr>
      <w:r>
        <w:rPr>
          <w:rFonts w:hint="eastAsia" w:ascii="宋体" w:hAnsi="宋体" w:cs="宋体"/>
          <w:sz w:val="24"/>
          <w:highlight w:val="none"/>
        </w:rPr>
        <w:t>31.★支持全编全解技术，确保每个接入的会场均能以任意不同的协议、带宽、格式、帧率参加同一组会议，会议中任何一个参会终端出现丢包仅影响该会场，不会影响整个会议效果。</w:t>
      </w:r>
    </w:p>
    <w:p>
      <w:pPr>
        <w:spacing w:line="360" w:lineRule="auto"/>
        <w:rPr>
          <w:rFonts w:hint="eastAsia" w:ascii="宋体" w:hAnsi="宋体" w:cs="宋体"/>
          <w:sz w:val="24"/>
          <w:highlight w:val="none"/>
        </w:rPr>
      </w:pPr>
      <w:r>
        <w:rPr>
          <w:rFonts w:hint="eastAsia" w:ascii="宋体" w:hAnsi="宋体" w:cs="宋体"/>
          <w:sz w:val="24"/>
          <w:highlight w:val="none"/>
        </w:rPr>
        <w:t>32.支持AVC/SVC混合会议，以适应不同线路带宽、不同设备能力、不同网络环境下的组网要求。</w:t>
      </w:r>
    </w:p>
    <w:p>
      <w:pPr>
        <w:spacing w:line="360" w:lineRule="auto"/>
        <w:rPr>
          <w:rFonts w:hint="eastAsia" w:ascii="宋体" w:hAnsi="宋体" w:cs="宋体"/>
          <w:sz w:val="24"/>
          <w:highlight w:val="none"/>
        </w:rPr>
      </w:pPr>
      <w:r>
        <w:rPr>
          <w:rFonts w:hint="eastAsia" w:ascii="宋体" w:hAnsi="宋体" w:cs="宋体"/>
          <w:sz w:val="24"/>
          <w:highlight w:val="none"/>
        </w:rPr>
        <w:t>33.支持将1 个1080P60fps 端口可拆分为 2 个1080P30fps 端口、或者 4 个720P30fps。</w:t>
      </w:r>
    </w:p>
    <w:p>
      <w:pPr>
        <w:spacing w:line="360" w:lineRule="auto"/>
        <w:rPr>
          <w:rFonts w:hint="eastAsia" w:ascii="宋体" w:hAnsi="宋体" w:cs="宋体"/>
          <w:sz w:val="24"/>
          <w:highlight w:val="none"/>
        </w:rPr>
      </w:pPr>
      <w:r>
        <w:rPr>
          <w:rFonts w:hint="eastAsia" w:ascii="宋体" w:hAnsi="宋体" w:cs="宋体"/>
          <w:sz w:val="24"/>
          <w:highlight w:val="none"/>
        </w:rPr>
        <w:t>34.支持ITU-T H.239、IETF BFCP双流协议。</w:t>
      </w:r>
    </w:p>
    <w:p>
      <w:pPr>
        <w:spacing w:line="360" w:lineRule="auto"/>
        <w:rPr>
          <w:rFonts w:hint="eastAsia" w:ascii="宋体" w:hAnsi="宋体" w:cs="宋体"/>
          <w:sz w:val="24"/>
          <w:highlight w:val="none"/>
        </w:rPr>
      </w:pPr>
      <w:r>
        <w:rPr>
          <w:rFonts w:hint="eastAsia" w:ascii="宋体" w:hAnsi="宋体" w:cs="宋体"/>
          <w:sz w:val="24"/>
          <w:highlight w:val="none"/>
        </w:rPr>
        <w:t>35.支持主视频1080p60fps时，辅视频同时实现1080P60fps高清效果。</w:t>
      </w:r>
    </w:p>
    <w:p>
      <w:pPr>
        <w:spacing w:line="360" w:lineRule="auto"/>
        <w:rPr>
          <w:rFonts w:hint="eastAsia" w:ascii="宋体" w:hAnsi="宋体" w:cs="宋体"/>
          <w:sz w:val="24"/>
          <w:highlight w:val="none"/>
        </w:rPr>
      </w:pPr>
      <w:r>
        <w:rPr>
          <w:rFonts w:hint="eastAsia" w:ascii="宋体" w:hAnsi="宋体" w:cs="宋体"/>
          <w:sz w:val="24"/>
          <w:highlight w:val="none"/>
        </w:rPr>
        <w:t>36.支持辅流加入多画面，实现在多画面中显示辅流内容，满足不支持双流的终端可正常接收内容共享。</w:t>
      </w:r>
    </w:p>
    <w:p>
      <w:pPr>
        <w:spacing w:line="360" w:lineRule="auto"/>
        <w:rPr>
          <w:rFonts w:hint="eastAsia" w:ascii="宋体" w:hAnsi="宋体" w:cs="宋体"/>
          <w:sz w:val="24"/>
          <w:highlight w:val="none"/>
        </w:rPr>
      </w:pPr>
      <w:r>
        <w:rPr>
          <w:rFonts w:hint="eastAsia" w:ascii="宋体" w:hAnsi="宋体" w:cs="宋体"/>
          <w:sz w:val="24"/>
          <w:highlight w:val="none"/>
        </w:rPr>
        <w:t>37.支持辅流适配功能，辅流适配时不占用主流的端口资源。</w:t>
      </w:r>
    </w:p>
    <w:p>
      <w:pPr>
        <w:spacing w:line="360" w:lineRule="auto"/>
        <w:rPr>
          <w:rFonts w:hint="eastAsia" w:ascii="宋体" w:hAnsi="宋体" w:cs="宋体"/>
          <w:sz w:val="24"/>
          <w:highlight w:val="none"/>
        </w:rPr>
      </w:pPr>
      <w:r>
        <w:rPr>
          <w:rFonts w:hint="eastAsia" w:ascii="宋体" w:hAnsi="宋体" w:cs="宋体"/>
          <w:sz w:val="24"/>
          <w:highlight w:val="none"/>
        </w:rPr>
        <w:t>38.支持最大1080P60fps收发对称的25多画面分屏，多画面分屏模式不少于60种。</w:t>
      </w:r>
    </w:p>
    <w:p>
      <w:pPr>
        <w:spacing w:line="360" w:lineRule="auto"/>
        <w:rPr>
          <w:rFonts w:hint="eastAsia" w:ascii="宋体" w:hAnsi="宋体" w:cs="宋体"/>
          <w:sz w:val="24"/>
          <w:highlight w:val="none"/>
        </w:rPr>
      </w:pPr>
      <w:r>
        <w:rPr>
          <w:rFonts w:hint="eastAsia" w:ascii="宋体" w:hAnsi="宋体" w:cs="宋体"/>
          <w:sz w:val="24"/>
          <w:highlight w:val="none"/>
        </w:rPr>
        <w:t>39.支持会议中每个会场观看独立的多画面，每个会场的多画面模式及多画面中所有分屏会场可设置。</w:t>
      </w:r>
    </w:p>
    <w:p>
      <w:pPr>
        <w:spacing w:line="360" w:lineRule="auto"/>
        <w:rPr>
          <w:rFonts w:hint="eastAsia" w:ascii="宋体" w:hAnsi="宋体" w:cs="宋体"/>
          <w:sz w:val="24"/>
          <w:highlight w:val="none"/>
        </w:rPr>
      </w:pPr>
      <w:r>
        <w:rPr>
          <w:rFonts w:hint="eastAsia" w:ascii="宋体" w:hAnsi="宋体" w:cs="宋体"/>
          <w:sz w:val="24"/>
          <w:highlight w:val="none"/>
        </w:rPr>
        <w:t>40.支持召集会议后，自动呈现多画面给己入会会场，呈现的多画面分屏数量会根据入会会场的个数而自动增加。</w:t>
      </w:r>
    </w:p>
    <w:p>
      <w:pPr>
        <w:spacing w:line="360" w:lineRule="auto"/>
        <w:rPr>
          <w:rFonts w:hint="eastAsia" w:ascii="宋体" w:hAnsi="宋体" w:cs="宋体"/>
          <w:sz w:val="24"/>
          <w:highlight w:val="none"/>
        </w:rPr>
      </w:pPr>
      <w:r>
        <w:rPr>
          <w:rFonts w:hint="eastAsia" w:ascii="宋体" w:hAnsi="宋体" w:cs="宋体"/>
          <w:sz w:val="24"/>
          <w:highlight w:val="none"/>
        </w:rPr>
        <w:t>41.支持多台MCU组成资源池，实现MCU资源统一管理，根据MCU资源使用情况,动态分配MCU资源，以实现MCU资源负载均衡。</w:t>
      </w:r>
    </w:p>
    <w:p>
      <w:pPr>
        <w:spacing w:line="360" w:lineRule="auto"/>
        <w:rPr>
          <w:rFonts w:hint="eastAsia" w:ascii="宋体" w:hAnsi="宋体" w:cs="宋体"/>
          <w:sz w:val="24"/>
          <w:highlight w:val="none"/>
        </w:rPr>
      </w:pPr>
      <w:r>
        <w:rPr>
          <w:rFonts w:hint="eastAsia" w:ascii="宋体" w:hAnsi="宋体" w:cs="宋体"/>
          <w:sz w:val="24"/>
          <w:highlight w:val="none"/>
        </w:rPr>
        <w:t>42.当某台MCU发送故障时，会议管理平台自动将会议调度到其他MCU上，无需断会或手动更改配置，会议切换时间&lt;10秒，终端恢复时间&lt;15秒。</w:t>
      </w:r>
    </w:p>
    <w:p>
      <w:pPr>
        <w:spacing w:line="360" w:lineRule="auto"/>
        <w:rPr>
          <w:rFonts w:hint="eastAsia" w:ascii="宋体" w:hAnsi="宋体" w:cs="宋体"/>
          <w:sz w:val="24"/>
          <w:highlight w:val="none"/>
        </w:rPr>
      </w:pPr>
      <w:r>
        <w:rPr>
          <w:rFonts w:hint="eastAsia" w:ascii="宋体" w:hAnsi="宋体" w:cs="宋体"/>
          <w:sz w:val="24"/>
          <w:highlight w:val="none"/>
        </w:rPr>
        <w:t>43.支持电源备份、风扇备份。</w:t>
      </w:r>
    </w:p>
    <w:p>
      <w:pPr>
        <w:spacing w:line="360" w:lineRule="auto"/>
        <w:rPr>
          <w:rFonts w:hint="eastAsia" w:ascii="宋体" w:hAnsi="宋体" w:cs="宋体"/>
          <w:sz w:val="24"/>
          <w:highlight w:val="none"/>
        </w:rPr>
      </w:pPr>
      <w:r>
        <w:rPr>
          <w:rFonts w:hint="eastAsia" w:ascii="宋体" w:hAnsi="宋体" w:cs="宋体"/>
          <w:sz w:val="24"/>
          <w:highlight w:val="none"/>
        </w:rPr>
        <w:t>44.支持≥7×24小时连续正常工作。</w:t>
      </w:r>
    </w:p>
    <w:p>
      <w:pPr>
        <w:spacing w:line="360" w:lineRule="auto"/>
        <w:rPr>
          <w:rFonts w:hint="eastAsia" w:ascii="宋体" w:hAnsi="宋体" w:cs="宋体"/>
          <w:sz w:val="24"/>
          <w:highlight w:val="none"/>
        </w:rPr>
      </w:pPr>
      <w:r>
        <w:rPr>
          <w:rFonts w:hint="eastAsia" w:ascii="宋体" w:hAnsi="宋体" w:cs="宋体"/>
          <w:sz w:val="24"/>
          <w:highlight w:val="none"/>
        </w:rPr>
        <w:t>45.支持断线重呼功能，MCU可自动重邀掉线或断电的终端再次入会。</w:t>
      </w:r>
    </w:p>
    <w:p>
      <w:pPr>
        <w:spacing w:line="360" w:lineRule="auto"/>
        <w:rPr>
          <w:rFonts w:hint="eastAsia" w:ascii="宋体" w:hAnsi="宋体" w:cs="宋体"/>
          <w:sz w:val="24"/>
          <w:highlight w:val="none"/>
        </w:rPr>
      </w:pPr>
      <w:r>
        <w:rPr>
          <w:rFonts w:hint="eastAsia" w:ascii="宋体" w:hAnsi="宋体" w:cs="宋体"/>
          <w:sz w:val="24"/>
          <w:highlight w:val="none"/>
        </w:rPr>
        <w:t>46.为降低网络带宽支出，以1Mbps带宽实现1080P60fps会议效果；以512Kbps带宽实现1080P30fps会议效果；以384Kbps带宽实现720P30fps会议效果。</w:t>
      </w:r>
    </w:p>
    <w:p>
      <w:pPr>
        <w:spacing w:line="360" w:lineRule="auto"/>
        <w:rPr>
          <w:rFonts w:hint="eastAsia" w:ascii="宋体" w:hAnsi="宋体" w:cs="宋体"/>
          <w:sz w:val="24"/>
          <w:highlight w:val="none"/>
        </w:rPr>
      </w:pPr>
      <w:r>
        <w:rPr>
          <w:rFonts w:hint="eastAsia" w:ascii="宋体" w:hAnsi="宋体" w:cs="宋体"/>
          <w:sz w:val="24"/>
          <w:highlight w:val="none"/>
        </w:rPr>
        <w:t>47.支持30%网络丢包下，语音清晰连续，视频清晰流畅。</w:t>
      </w:r>
    </w:p>
    <w:p>
      <w:pPr>
        <w:spacing w:line="360" w:lineRule="auto"/>
        <w:rPr>
          <w:rFonts w:hint="eastAsia" w:ascii="宋体" w:hAnsi="宋体" w:cs="宋体"/>
          <w:sz w:val="24"/>
          <w:highlight w:val="none"/>
        </w:rPr>
      </w:pPr>
      <w:r>
        <w:rPr>
          <w:rFonts w:hint="eastAsia" w:ascii="宋体" w:hAnsi="宋体" w:cs="宋体"/>
          <w:sz w:val="24"/>
          <w:highlight w:val="none"/>
        </w:rPr>
        <w:t>48.支持80%网络丢包下，声音清晰，不影响会议正常进行。</w:t>
      </w:r>
    </w:p>
    <w:p>
      <w:pPr>
        <w:spacing w:line="360" w:lineRule="auto"/>
        <w:rPr>
          <w:rFonts w:hint="eastAsia" w:ascii="宋体" w:hAnsi="宋体" w:cs="宋体"/>
          <w:sz w:val="24"/>
          <w:highlight w:val="none"/>
        </w:rPr>
      </w:pPr>
      <w:r>
        <w:rPr>
          <w:rFonts w:hint="eastAsia" w:ascii="宋体" w:hAnsi="宋体" w:cs="宋体"/>
          <w:sz w:val="24"/>
          <w:highlight w:val="none"/>
        </w:rPr>
        <w:t>49.支持辅流带宽动态管理，当辅流带宽降低时，主流带宽自动升高；当辅流带宽升高时，主流带宽自动降低。</w:t>
      </w:r>
    </w:p>
    <w:p>
      <w:pPr>
        <w:spacing w:line="360" w:lineRule="auto"/>
        <w:rPr>
          <w:rFonts w:hint="eastAsia" w:ascii="宋体" w:hAnsi="宋体" w:cs="宋体"/>
          <w:sz w:val="24"/>
          <w:highlight w:val="none"/>
        </w:rPr>
      </w:pPr>
      <w:r>
        <w:rPr>
          <w:rFonts w:hint="eastAsia" w:ascii="宋体" w:hAnsi="宋体" w:cs="宋体"/>
          <w:sz w:val="24"/>
          <w:highlight w:val="none"/>
        </w:rPr>
        <w:t>50.支持电子白板功能，支持白板批注、缩放、保存、多方互动等功能，支持不少于64方同时协作。</w:t>
      </w:r>
    </w:p>
    <w:p>
      <w:pPr>
        <w:spacing w:line="360" w:lineRule="auto"/>
        <w:rPr>
          <w:rFonts w:hint="eastAsia" w:ascii="宋体" w:hAnsi="宋体" w:cs="宋体"/>
          <w:sz w:val="24"/>
          <w:highlight w:val="none"/>
        </w:rPr>
      </w:pPr>
      <w:r>
        <w:rPr>
          <w:rFonts w:hint="eastAsia" w:ascii="宋体" w:hAnsi="宋体" w:cs="宋体"/>
          <w:sz w:val="24"/>
          <w:highlight w:val="none"/>
        </w:rPr>
        <w:t>51.数据会议远程共享最大清晰度不低于4K×2K。</w:t>
      </w:r>
    </w:p>
    <w:p>
      <w:pPr>
        <w:spacing w:line="360" w:lineRule="auto"/>
        <w:rPr>
          <w:rFonts w:hint="eastAsia" w:ascii="宋体" w:hAnsi="宋体" w:cs="宋体"/>
          <w:sz w:val="24"/>
          <w:highlight w:val="none"/>
        </w:rPr>
      </w:pPr>
      <w:r>
        <w:rPr>
          <w:rFonts w:hint="eastAsia" w:ascii="宋体" w:hAnsi="宋体" w:cs="宋体"/>
          <w:sz w:val="24"/>
          <w:highlight w:val="none"/>
        </w:rPr>
        <w:t>52.支持桌面共享、程序共享、文档共享、媒体共享、文件传输等多种共享方式，支持同步浏览及异步浏览。</w:t>
      </w:r>
    </w:p>
    <w:p>
      <w:pPr>
        <w:spacing w:line="360" w:lineRule="auto"/>
        <w:rPr>
          <w:rFonts w:hint="eastAsia" w:ascii="宋体" w:hAnsi="宋体" w:cs="宋体"/>
          <w:sz w:val="24"/>
          <w:highlight w:val="none"/>
        </w:rPr>
      </w:pPr>
      <w:r>
        <w:rPr>
          <w:rFonts w:hint="eastAsia" w:ascii="宋体" w:hAnsi="宋体" w:cs="宋体"/>
          <w:sz w:val="24"/>
          <w:highlight w:val="none"/>
        </w:rPr>
        <w:t>53.支持主席控制、远程桌面控制、即时消息、信息公告、电子问卷、电子笔记、会议录制、投票表决、申请发言（举手）等功能。</w:t>
      </w:r>
    </w:p>
    <w:p>
      <w:pPr>
        <w:spacing w:line="360" w:lineRule="auto"/>
        <w:rPr>
          <w:rFonts w:hint="eastAsia" w:ascii="宋体" w:hAnsi="宋体" w:cs="宋体"/>
          <w:sz w:val="24"/>
          <w:highlight w:val="none"/>
        </w:rPr>
      </w:pPr>
      <w:r>
        <w:rPr>
          <w:rFonts w:hint="eastAsia" w:ascii="宋体" w:hAnsi="宋体" w:cs="宋体"/>
          <w:sz w:val="24"/>
          <w:highlight w:val="none"/>
        </w:rPr>
        <w:t>54.支持数据会议与H.239/BFCP双流互通，无需借助额外网关设备。</w:t>
      </w:r>
    </w:p>
    <w:p>
      <w:pPr>
        <w:spacing w:line="360" w:lineRule="auto"/>
        <w:rPr>
          <w:rFonts w:hint="eastAsia" w:ascii="宋体" w:hAnsi="宋体" w:cs="宋体"/>
          <w:sz w:val="24"/>
          <w:highlight w:val="none"/>
        </w:rPr>
      </w:pPr>
      <w:r>
        <w:rPr>
          <w:rFonts w:hint="eastAsia" w:ascii="宋体" w:hAnsi="宋体" w:cs="宋体"/>
          <w:sz w:val="24"/>
          <w:highlight w:val="none"/>
        </w:rPr>
        <w:t>55.支持SIP(TLS/SRTP)信令和媒体流加密、AES加密算法、H.235媒体流加密、H.235认证和信令完整性校验。</w:t>
      </w:r>
    </w:p>
    <w:p>
      <w:pPr>
        <w:spacing w:line="360" w:lineRule="auto"/>
        <w:rPr>
          <w:rFonts w:hint="eastAsia" w:ascii="宋体" w:hAnsi="宋体" w:cs="宋体"/>
          <w:sz w:val="24"/>
          <w:highlight w:val="none"/>
        </w:rPr>
      </w:pPr>
      <w:r>
        <w:rPr>
          <w:rFonts w:hint="eastAsia" w:ascii="宋体" w:hAnsi="宋体" w:cs="宋体"/>
          <w:sz w:val="24"/>
          <w:highlight w:val="none"/>
        </w:rPr>
        <w:t>56.支持对外管理接口（Web、SSH、SNMP）采用HTTPS、SSHv2、SNMPv3安全加密传输方式。</w:t>
      </w:r>
    </w:p>
    <w:p>
      <w:pPr>
        <w:spacing w:line="360" w:lineRule="auto"/>
        <w:rPr>
          <w:rFonts w:hint="eastAsia" w:ascii="宋体" w:hAnsi="宋体" w:cs="宋体"/>
          <w:sz w:val="24"/>
          <w:highlight w:val="none"/>
        </w:rPr>
      </w:pPr>
      <w:r>
        <w:rPr>
          <w:rFonts w:hint="eastAsia" w:ascii="宋体" w:hAnsi="宋体" w:cs="宋体"/>
          <w:sz w:val="24"/>
          <w:highlight w:val="none"/>
        </w:rPr>
        <w:t>57.支持首次登陆密码修改提示、PBKDF2密码认证方式、弱口令风险提示、连接超时、错误口令尝试次数限制等安全机制。</w:t>
      </w:r>
    </w:p>
    <w:p>
      <w:pPr>
        <w:spacing w:line="360" w:lineRule="auto"/>
        <w:rPr>
          <w:rFonts w:hint="eastAsia" w:ascii="宋体" w:hAnsi="宋体" w:cs="宋体"/>
          <w:sz w:val="24"/>
          <w:highlight w:val="none"/>
        </w:rPr>
      </w:pPr>
      <w:r>
        <w:rPr>
          <w:rFonts w:hint="eastAsia" w:ascii="宋体" w:hAnsi="宋体" w:cs="宋体"/>
          <w:sz w:val="24"/>
          <w:highlight w:val="none"/>
        </w:rPr>
        <w:t>58.支持口令复杂度提示和检测机制，口令长度至少8位，应包含数字、大小写字母、标点和特殊字符中至少2类；支持口令定期更换，更换周期可按用户安全要求自定义。</w:t>
      </w:r>
    </w:p>
    <w:p>
      <w:pPr>
        <w:spacing w:line="360" w:lineRule="auto"/>
        <w:rPr>
          <w:rFonts w:hint="eastAsia" w:eastAsia="黑体"/>
          <w:highlight w:val="none"/>
          <w:lang w:val="en-US" w:eastAsia="zh-CN"/>
        </w:rPr>
      </w:pPr>
      <w:r>
        <w:rPr>
          <w:rFonts w:hint="eastAsia" w:ascii="宋体" w:hAnsi="宋体" w:cs="宋体"/>
          <w:sz w:val="24"/>
          <w:highlight w:val="none"/>
        </w:rPr>
        <w:t>59.★2U机架式服务器，配置≥2×26核Xeon 处理器，单核主频≥2.1 GHz，≥12×16GB DDR4内存，≥2×960GB SSD硬盘，≥4×GE网口，≥2×900W交流电源。</w:t>
      </w:r>
      <w:r>
        <w:rPr>
          <w:rFonts w:hint="eastAsia" w:ascii="宋体" w:hAnsi="宋体" w:cs="宋体"/>
          <w:sz w:val="24"/>
          <w:highlight w:val="none"/>
          <w:lang w:val="en-US" w:eastAsia="zh-CN"/>
        </w:rPr>
        <w:t xml:space="preserve"> </w:t>
      </w:r>
    </w:p>
    <w:p>
      <w:pPr>
        <w:pStyle w:val="3"/>
        <w:spacing w:before="0" w:after="0"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视频终端</w:t>
      </w:r>
    </w:p>
    <w:p>
      <w:pPr>
        <w:spacing w:line="360" w:lineRule="auto"/>
        <w:rPr>
          <w:rFonts w:hint="eastAsia" w:ascii="宋体" w:hAnsi="宋体" w:cs="宋体"/>
          <w:sz w:val="24"/>
          <w:highlight w:val="none"/>
        </w:rPr>
      </w:pPr>
      <w:r>
        <w:rPr>
          <w:rFonts w:hint="eastAsia" w:ascii="宋体" w:hAnsi="宋体" w:cs="宋体"/>
          <w:sz w:val="24"/>
          <w:highlight w:val="none"/>
        </w:rPr>
        <w:t>1.▲采用国产自主编解码芯片 ，嵌入式操作系统，非PC、工控机架构，所投产品须与MCU同一品牌。</w:t>
      </w:r>
    </w:p>
    <w:p>
      <w:pPr>
        <w:spacing w:line="360" w:lineRule="auto"/>
        <w:rPr>
          <w:rFonts w:hint="eastAsia" w:ascii="宋体" w:hAnsi="宋体" w:cs="宋体"/>
          <w:sz w:val="24"/>
          <w:highlight w:val="none"/>
        </w:rPr>
      </w:pPr>
      <w:r>
        <w:rPr>
          <w:rFonts w:hint="eastAsia" w:ascii="宋体" w:hAnsi="宋体" w:cs="宋体"/>
          <w:sz w:val="24"/>
          <w:highlight w:val="none"/>
        </w:rPr>
        <w:t>2.支持ITU-T H.323、IETF SIP协议，具有良好的兼容性和开放性。</w:t>
      </w:r>
    </w:p>
    <w:p>
      <w:pPr>
        <w:spacing w:line="360" w:lineRule="auto"/>
        <w:rPr>
          <w:rFonts w:hint="eastAsia" w:ascii="宋体" w:hAnsi="宋体" w:cs="宋体"/>
          <w:sz w:val="24"/>
          <w:highlight w:val="none"/>
        </w:rPr>
      </w:pPr>
      <w:r>
        <w:rPr>
          <w:rFonts w:hint="eastAsia" w:ascii="宋体" w:hAnsi="宋体" w:cs="宋体"/>
          <w:sz w:val="24"/>
          <w:highlight w:val="none"/>
        </w:rPr>
        <w:t>3.支持并提供64Kbps-8Mbps接入速率。</w:t>
      </w:r>
    </w:p>
    <w:p>
      <w:pPr>
        <w:spacing w:line="360" w:lineRule="auto"/>
        <w:rPr>
          <w:rFonts w:hint="eastAsia" w:ascii="宋体" w:hAnsi="宋体" w:cs="宋体"/>
          <w:sz w:val="24"/>
          <w:highlight w:val="none"/>
        </w:rPr>
      </w:pPr>
      <w:r>
        <w:rPr>
          <w:rFonts w:hint="eastAsia" w:ascii="宋体" w:hAnsi="宋体" w:cs="宋体"/>
          <w:sz w:val="24"/>
          <w:highlight w:val="none"/>
        </w:rPr>
        <w:t>4.▲支持H.265、H.264 HP、H.264 BP、H.263、H.264 SVC等图像编码协议，须提供CNAS认可的检测机构出具的测试报告证明 。</w:t>
      </w:r>
    </w:p>
    <w:p>
      <w:pPr>
        <w:spacing w:line="360" w:lineRule="auto"/>
        <w:rPr>
          <w:rFonts w:hint="eastAsia" w:ascii="宋体" w:hAnsi="宋体" w:cs="宋体"/>
          <w:sz w:val="24"/>
          <w:highlight w:val="none"/>
        </w:rPr>
      </w:pPr>
      <w:r>
        <w:rPr>
          <w:rFonts w:hint="eastAsia" w:ascii="宋体" w:hAnsi="宋体" w:cs="宋体"/>
          <w:sz w:val="24"/>
          <w:highlight w:val="none"/>
        </w:rPr>
        <w:t>5.▲支持4K30fps、1080P 50/60 fps、1080P 25/30 fps、720P 50/ 60 fps、720P 25/30 fps、4CIF、 CIF等分辨率。本次项目所投终端要求配置1080P60fps对称编解码能力。</w:t>
      </w:r>
    </w:p>
    <w:p>
      <w:pPr>
        <w:spacing w:line="360" w:lineRule="auto"/>
        <w:rPr>
          <w:rFonts w:hint="eastAsia" w:ascii="宋体" w:hAnsi="宋体" w:cs="宋体"/>
          <w:sz w:val="24"/>
          <w:highlight w:val="none"/>
        </w:rPr>
      </w:pPr>
      <w:r>
        <w:rPr>
          <w:rFonts w:hint="eastAsia" w:ascii="宋体" w:hAnsi="宋体" w:cs="宋体"/>
          <w:sz w:val="24"/>
          <w:highlight w:val="none"/>
        </w:rPr>
        <w:t>6.支持G.711、G.722、G.722.1C、G.729A、ACC-LD、Opus等音频协议，支持双声道立体声功能。 </w:t>
      </w:r>
    </w:p>
    <w:p>
      <w:pPr>
        <w:spacing w:line="360" w:lineRule="auto"/>
        <w:rPr>
          <w:rFonts w:hint="eastAsia" w:ascii="宋体" w:hAnsi="宋体" w:cs="宋体"/>
          <w:sz w:val="24"/>
          <w:highlight w:val="none"/>
        </w:rPr>
      </w:pPr>
      <w:r>
        <w:rPr>
          <w:rFonts w:hint="eastAsia" w:ascii="宋体" w:hAnsi="宋体" w:cs="宋体"/>
          <w:sz w:val="24"/>
          <w:highlight w:val="none"/>
        </w:rPr>
        <w:t>7.支持H.239和BFCP双流协议。</w:t>
      </w:r>
    </w:p>
    <w:p>
      <w:pPr>
        <w:spacing w:line="360" w:lineRule="auto"/>
        <w:rPr>
          <w:rFonts w:hint="eastAsia" w:ascii="宋体" w:hAnsi="宋体" w:cs="宋体"/>
          <w:sz w:val="24"/>
          <w:highlight w:val="none"/>
        </w:rPr>
      </w:pPr>
      <w:r>
        <w:rPr>
          <w:rFonts w:hint="eastAsia" w:ascii="宋体" w:hAnsi="宋体" w:cs="宋体"/>
          <w:sz w:val="24"/>
          <w:highlight w:val="none"/>
        </w:rPr>
        <w:t>8.支持在H.264会议下，支持主流达到1080P60fps情况下，辅流同时达到1080P60fps；在H.265会议下，支持主流达到4K30fps情况下，辅流同时达到4K30fps。</w:t>
      </w:r>
    </w:p>
    <w:p>
      <w:pPr>
        <w:spacing w:line="360" w:lineRule="auto"/>
        <w:rPr>
          <w:rFonts w:hint="eastAsia" w:ascii="宋体" w:hAnsi="宋体" w:cs="宋体"/>
          <w:sz w:val="24"/>
          <w:highlight w:val="none"/>
        </w:rPr>
      </w:pPr>
      <w:r>
        <w:rPr>
          <w:rFonts w:hint="eastAsia" w:ascii="宋体" w:hAnsi="宋体" w:cs="宋体"/>
          <w:sz w:val="24"/>
          <w:highlight w:val="none"/>
        </w:rPr>
        <w:t>9.提供至少3路高清视频输入接口、至少2路高清视频输出接口。</w:t>
      </w:r>
    </w:p>
    <w:p>
      <w:pPr>
        <w:spacing w:line="360" w:lineRule="auto"/>
        <w:rPr>
          <w:rFonts w:hint="eastAsia" w:ascii="宋体" w:hAnsi="宋体" w:cs="宋体"/>
          <w:sz w:val="24"/>
          <w:highlight w:val="none"/>
        </w:rPr>
      </w:pPr>
      <w:r>
        <w:rPr>
          <w:rFonts w:hint="eastAsia" w:ascii="宋体" w:hAnsi="宋体" w:cs="宋体"/>
          <w:sz w:val="24"/>
          <w:highlight w:val="none"/>
        </w:rPr>
        <w:t>10.提供至少5路音频输入接口、至少6路音频输出接口，至少具备卡侬头、RCA等音频接口。</w:t>
      </w:r>
    </w:p>
    <w:p>
      <w:pPr>
        <w:spacing w:line="360" w:lineRule="auto"/>
        <w:rPr>
          <w:rFonts w:hint="eastAsia" w:ascii="宋体" w:hAnsi="宋体" w:cs="宋体"/>
          <w:sz w:val="24"/>
          <w:highlight w:val="none"/>
        </w:rPr>
      </w:pPr>
      <w:r>
        <w:rPr>
          <w:rFonts w:hint="eastAsia" w:ascii="宋体" w:hAnsi="宋体" w:cs="宋体"/>
          <w:sz w:val="24"/>
          <w:highlight w:val="none"/>
        </w:rPr>
        <w:t>11.支持不少于2个10M/100M/1000M自适应网口，须提供CNAS认可的检测机构出具的测试报告证明 。</w:t>
      </w:r>
    </w:p>
    <w:p>
      <w:pPr>
        <w:spacing w:line="360" w:lineRule="auto"/>
        <w:rPr>
          <w:rFonts w:hint="eastAsia" w:ascii="宋体" w:hAnsi="宋体" w:cs="宋体"/>
          <w:sz w:val="24"/>
          <w:highlight w:val="none"/>
        </w:rPr>
      </w:pPr>
      <w:r>
        <w:rPr>
          <w:rFonts w:hint="eastAsia" w:ascii="宋体" w:hAnsi="宋体" w:cs="宋体"/>
          <w:sz w:val="24"/>
          <w:highlight w:val="none"/>
        </w:rPr>
        <w:t>12.支持2.4GHz、5GHz双频接入，同时支持Wi-Fi热点及客户端模式，满足通过无线网络进行视音频通信。</w:t>
      </w:r>
    </w:p>
    <w:p>
      <w:pPr>
        <w:spacing w:line="360" w:lineRule="auto"/>
        <w:rPr>
          <w:rFonts w:hint="eastAsia" w:ascii="宋体" w:hAnsi="宋体" w:cs="宋体"/>
          <w:sz w:val="24"/>
          <w:highlight w:val="none"/>
        </w:rPr>
      </w:pPr>
      <w:r>
        <w:rPr>
          <w:rFonts w:hint="eastAsia" w:ascii="宋体" w:hAnsi="宋体" w:cs="宋体"/>
          <w:sz w:val="24"/>
          <w:highlight w:val="none"/>
        </w:rPr>
        <w:t>13.30%网络丢包时，语音清晰连续，视频清晰流畅，无卡顿。</w:t>
      </w:r>
    </w:p>
    <w:p>
      <w:pPr>
        <w:spacing w:line="360" w:lineRule="auto"/>
        <w:rPr>
          <w:rFonts w:hint="eastAsia" w:ascii="宋体" w:hAnsi="宋体" w:cs="宋体"/>
          <w:sz w:val="24"/>
          <w:highlight w:val="none"/>
        </w:rPr>
      </w:pPr>
      <w:r>
        <w:rPr>
          <w:rFonts w:hint="eastAsia" w:ascii="宋体" w:hAnsi="宋体" w:cs="宋体"/>
          <w:sz w:val="24"/>
          <w:highlight w:val="none"/>
        </w:rPr>
        <w:t>14.▲80%的网络丢包时，声音清晰，不影响会议继续进行，须提供CNAS认可的检测机构出具的测试报告证明 。</w:t>
      </w:r>
    </w:p>
    <w:p>
      <w:pPr>
        <w:spacing w:line="360" w:lineRule="auto"/>
        <w:rPr>
          <w:rFonts w:hint="eastAsia" w:ascii="宋体" w:hAnsi="宋体" w:cs="宋体"/>
          <w:sz w:val="24"/>
          <w:highlight w:val="none"/>
        </w:rPr>
      </w:pPr>
      <w:r>
        <w:rPr>
          <w:rFonts w:hint="eastAsia" w:ascii="宋体" w:hAnsi="宋体" w:cs="宋体"/>
          <w:sz w:val="24"/>
          <w:highlight w:val="none"/>
        </w:rPr>
        <w:t>15.支持768Kbps会议带宽下，实现1080P60帧图像格式编解码；512Kbps会议带宽下，实现1080P30帧图像格式编解码；384Kbps会议带宽下，实现720P30帧图像格式编解码，须提供CNAS认可的检测机构出具的测试报告证明 。</w:t>
      </w:r>
    </w:p>
    <w:p>
      <w:pPr>
        <w:spacing w:line="360" w:lineRule="auto"/>
        <w:rPr>
          <w:rFonts w:hint="eastAsia" w:ascii="宋体" w:hAnsi="宋体" w:cs="宋体"/>
          <w:sz w:val="24"/>
          <w:highlight w:val="none"/>
        </w:rPr>
      </w:pPr>
      <w:r>
        <w:rPr>
          <w:rFonts w:hint="eastAsia" w:ascii="宋体" w:hAnsi="宋体" w:cs="宋体"/>
          <w:sz w:val="24"/>
          <w:highlight w:val="none"/>
        </w:rPr>
        <w:t>16.支持IP网络升降速，可根据IP网络带宽的变化，自动调整会议中视音频带宽，保证图像语音质量良好。</w:t>
      </w:r>
    </w:p>
    <w:p>
      <w:pPr>
        <w:spacing w:line="360" w:lineRule="auto"/>
        <w:rPr>
          <w:rFonts w:hint="eastAsia" w:ascii="宋体" w:hAnsi="宋体" w:cs="宋体"/>
          <w:sz w:val="24"/>
          <w:highlight w:val="none"/>
        </w:rPr>
      </w:pPr>
      <w:r>
        <w:rPr>
          <w:rFonts w:hint="eastAsia" w:ascii="宋体" w:hAnsi="宋体" w:cs="宋体"/>
          <w:sz w:val="24"/>
          <w:highlight w:val="none"/>
        </w:rPr>
        <w:t>17.支持IPV4和IPV6双协议栈。 </w:t>
      </w:r>
    </w:p>
    <w:p>
      <w:pPr>
        <w:spacing w:line="360" w:lineRule="auto"/>
        <w:rPr>
          <w:rFonts w:hint="eastAsia" w:ascii="宋体" w:hAnsi="宋体" w:cs="宋体"/>
          <w:sz w:val="24"/>
          <w:highlight w:val="none"/>
        </w:rPr>
      </w:pPr>
      <w:r>
        <w:rPr>
          <w:rFonts w:hint="eastAsia" w:ascii="宋体" w:hAnsi="宋体" w:cs="宋体"/>
          <w:sz w:val="24"/>
          <w:highlight w:val="none"/>
        </w:rPr>
        <w:t>18.▲支持在H.323协议下，H.235信令加密；支持在SIP下，TLS、SRTP加密；支持 AES媒体流加密算法，保证会议安全，须提供CNAS认可的检测机构出具的测试报告证明 。 </w:t>
      </w:r>
    </w:p>
    <w:p>
      <w:pPr>
        <w:spacing w:line="360" w:lineRule="auto"/>
        <w:rPr>
          <w:rFonts w:hint="eastAsia" w:ascii="宋体" w:hAnsi="宋体" w:cs="宋体"/>
          <w:sz w:val="24"/>
          <w:highlight w:val="none"/>
        </w:rPr>
      </w:pPr>
      <w:r>
        <w:rPr>
          <w:rFonts w:hint="eastAsia" w:ascii="宋体" w:hAnsi="宋体" w:cs="宋体"/>
          <w:sz w:val="24"/>
          <w:highlight w:val="none"/>
        </w:rPr>
        <w:t>19.支持在终端3个不同的视频输出口，可显示辅流画面、1路远端会场画面或1路自定义的多画面。</w:t>
      </w:r>
    </w:p>
    <w:p>
      <w:pPr>
        <w:spacing w:line="360" w:lineRule="auto"/>
        <w:rPr>
          <w:rFonts w:hint="eastAsia" w:ascii="宋体" w:hAnsi="宋体" w:cs="宋体"/>
          <w:sz w:val="24"/>
          <w:highlight w:val="none"/>
        </w:rPr>
      </w:pPr>
      <w:r>
        <w:rPr>
          <w:rFonts w:hint="eastAsia" w:ascii="宋体" w:hAnsi="宋体" w:cs="宋体"/>
          <w:sz w:val="24"/>
          <w:highlight w:val="none"/>
        </w:rPr>
        <w:t>20.支持数字阵列麦克风接入，麦克风拾音距离不少于6米。</w:t>
      </w:r>
    </w:p>
    <w:p>
      <w:pPr>
        <w:spacing w:line="360" w:lineRule="auto"/>
        <w:rPr>
          <w:rFonts w:hint="eastAsia" w:ascii="宋体" w:hAnsi="宋体" w:cs="宋体"/>
          <w:sz w:val="24"/>
          <w:highlight w:val="none"/>
        </w:rPr>
      </w:pPr>
      <w:r>
        <w:rPr>
          <w:rFonts w:hint="eastAsia" w:ascii="宋体" w:hAnsi="宋体" w:cs="宋体"/>
          <w:sz w:val="24"/>
          <w:highlight w:val="none"/>
        </w:rPr>
        <w:t>21.支持通过终端Web界面，实现会场预览及摄像机曝光度、白平衡、视频格式等参数调节。</w:t>
      </w:r>
    </w:p>
    <w:p>
      <w:pPr>
        <w:spacing w:line="360" w:lineRule="auto"/>
        <w:rPr>
          <w:rFonts w:hint="eastAsia" w:ascii="宋体" w:hAnsi="宋体" w:cs="宋体"/>
          <w:sz w:val="24"/>
          <w:highlight w:val="none"/>
        </w:rPr>
      </w:pPr>
      <w:r>
        <w:rPr>
          <w:rFonts w:hint="eastAsia" w:ascii="宋体" w:hAnsi="宋体" w:cs="宋体"/>
          <w:sz w:val="24"/>
          <w:highlight w:val="none"/>
        </w:rPr>
        <w:t>22.▲支持在终端前面板显示启动、升级、休眠、异常信息（温度异常、外设连接异常）、IP地址、H.323号码、SIP号码等信息，须提供CNAS认可的检测机构出具的测试报告证明。</w:t>
      </w:r>
    </w:p>
    <w:p>
      <w:pPr>
        <w:spacing w:line="360" w:lineRule="auto"/>
        <w:rPr>
          <w:rFonts w:hint="eastAsia" w:ascii="宋体" w:hAnsi="宋体" w:cs="宋体"/>
          <w:sz w:val="24"/>
          <w:highlight w:val="none"/>
        </w:rPr>
      </w:pPr>
      <w:r>
        <w:rPr>
          <w:rFonts w:hint="eastAsia" w:ascii="宋体" w:hAnsi="宋体" w:cs="宋体"/>
          <w:sz w:val="24"/>
          <w:highlight w:val="none"/>
        </w:rPr>
        <w:t>23.支持断线重呼功能，能对会议中掉线的终端自动重新呼叫。</w:t>
      </w:r>
    </w:p>
    <w:p>
      <w:pPr>
        <w:spacing w:line="360" w:lineRule="auto"/>
        <w:rPr>
          <w:rFonts w:hint="eastAsia" w:ascii="宋体" w:hAnsi="宋体" w:cs="宋体"/>
          <w:sz w:val="24"/>
          <w:highlight w:val="none"/>
        </w:rPr>
      </w:pPr>
      <w:r>
        <w:rPr>
          <w:rFonts w:hint="eastAsia" w:ascii="宋体" w:hAnsi="宋体" w:cs="宋体"/>
          <w:sz w:val="24"/>
          <w:highlight w:val="none"/>
        </w:rPr>
        <w:t>24.提供API二次开发接口，实现与第三方系统集成。</w:t>
      </w:r>
    </w:p>
    <w:p>
      <w:pPr>
        <w:spacing w:line="360" w:lineRule="auto"/>
        <w:rPr>
          <w:rFonts w:hint="eastAsia" w:ascii="宋体" w:hAnsi="宋体" w:cs="宋体"/>
          <w:sz w:val="24"/>
          <w:highlight w:val="none"/>
        </w:rPr>
      </w:pPr>
      <w:r>
        <w:rPr>
          <w:rFonts w:hint="eastAsia" w:ascii="宋体" w:hAnsi="宋体" w:cs="宋体"/>
          <w:sz w:val="24"/>
          <w:highlight w:val="none"/>
        </w:rPr>
        <w:t>25.▲支持智能语音控制，通过语音指令实现唤醒终端、加入/结束会议、调节音量、发送/停止双流共享、延长会议等功能，须提供CNAS认可的检测机构出具的测试报告证明 。</w:t>
      </w:r>
    </w:p>
    <w:p>
      <w:pPr>
        <w:spacing w:line="360" w:lineRule="auto"/>
        <w:rPr>
          <w:rFonts w:hint="eastAsia" w:ascii="宋体" w:hAnsi="宋体" w:cs="宋体"/>
          <w:sz w:val="24"/>
          <w:highlight w:val="none"/>
        </w:rPr>
      </w:pPr>
      <w:r>
        <w:rPr>
          <w:rFonts w:hint="eastAsia" w:ascii="宋体" w:hAnsi="宋体" w:cs="宋体"/>
          <w:sz w:val="24"/>
          <w:highlight w:val="none"/>
        </w:rPr>
        <w:t>26.支持并配置触控平板，采用不小于10英寸尺寸的IPS触控屏，分辨率不小于1920*1200，像素密度不小于220PPI。</w:t>
      </w:r>
    </w:p>
    <w:p>
      <w:pPr>
        <w:spacing w:line="360" w:lineRule="auto"/>
        <w:rPr>
          <w:rFonts w:hint="eastAsia" w:ascii="宋体" w:hAnsi="宋体" w:cs="宋体"/>
          <w:sz w:val="24"/>
          <w:highlight w:val="none"/>
        </w:rPr>
      </w:pPr>
      <w:r>
        <w:rPr>
          <w:rFonts w:hint="eastAsia" w:ascii="宋体" w:hAnsi="宋体" w:cs="宋体"/>
          <w:sz w:val="24"/>
          <w:highlight w:val="none"/>
        </w:rPr>
        <w:t>27.支持终端休眠和唤醒、创建会议、静音/闭音、音量调节、摄像机PTZ控制、预置位调用、双流共享、呼叫/挂断会场、添加/删除会场、观看/广播会场、多画面设置、声控切换、结束会议等功能，须提供CNAS认可的检测机构出具的测试报告证明 。</w:t>
      </w:r>
    </w:p>
    <w:p>
      <w:pPr>
        <w:spacing w:line="360" w:lineRule="auto"/>
        <w:rPr>
          <w:rFonts w:hint="eastAsia" w:ascii="宋体" w:hAnsi="宋体" w:cs="宋体"/>
          <w:sz w:val="24"/>
          <w:highlight w:val="none"/>
        </w:rPr>
      </w:pPr>
      <w:r>
        <w:rPr>
          <w:rFonts w:hint="eastAsia" w:ascii="宋体" w:hAnsi="宋体" w:cs="宋体"/>
          <w:sz w:val="24"/>
          <w:highlight w:val="none"/>
        </w:rPr>
        <w:t>28.须提供所投设备的电信入网证、CCC证书。</w:t>
      </w:r>
    </w:p>
    <w:p>
      <w:pPr>
        <w:spacing w:line="360" w:lineRule="auto"/>
        <w:rPr>
          <w:rFonts w:hint="eastAsia" w:ascii="宋体" w:hAnsi="宋体" w:cs="宋体"/>
          <w:sz w:val="24"/>
          <w:highlight w:val="none"/>
        </w:rPr>
      </w:pPr>
    </w:p>
    <w:p>
      <w:pPr>
        <w:spacing w:line="360" w:lineRule="auto"/>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高清摄像头</w:t>
      </w:r>
    </w:p>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★所投产品必须与高清终端同一品牌。</w:t>
      </w:r>
    </w:p>
    <w:p>
      <w:pPr>
        <w:spacing w:line="360" w:lineRule="auto"/>
        <w:rPr>
          <w:rFonts w:hint="eastAsia" w:ascii="宋体" w:hAnsi="宋体" w:cs="宋体"/>
          <w:sz w:val="24"/>
          <w:highlight w:val="none"/>
        </w:rPr>
      </w:pPr>
      <w:r>
        <w:rPr>
          <w:rFonts w:hint="eastAsia" w:ascii="宋体" w:hAnsi="宋体" w:cs="宋体"/>
          <w:sz w:val="24"/>
          <w:highlight w:val="none"/>
        </w:rPr>
        <w:t>2.支持图像倒转功能，方便摄像机安装在天花板上。</w:t>
      </w:r>
    </w:p>
    <w:p>
      <w:pPr>
        <w:spacing w:line="360" w:lineRule="auto"/>
        <w:rPr>
          <w:rFonts w:hint="eastAsia" w:ascii="宋体" w:hAnsi="宋体" w:cs="宋体"/>
          <w:sz w:val="24"/>
          <w:highlight w:val="none"/>
        </w:rPr>
      </w:pPr>
      <w:r>
        <w:rPr>
          <w:rFonts w:hint="eastAsia" w:ascii="宋体" w:hAnsi="宋体" w:cs="宋体"/>
          <w:sz w:val="24"/>
          <w:highlight w:val="none"/>
        </w:rPr>
        <w:t>3.▲支持不小于851万像素1/2.5英寸CMOS成像芯片。</w:t>
      </w:r>
    </w:p>
    <w:p>
      <w:pPr>
        <w:spacing w:line="360" w:lineRule="auto"/>
        <w:rPr>
          <w:rFonts w:hint="eastAsia" w:ascii="宋体" w:hAnsi="宋体" w:cs="宋体"/>
          <w:sz w:val="24"/>
          <w:highlight w:val="none"/>
        </w:rPr>
      </w:pPr>
      <w:r>
        <w:rPr>
          <w:rFonts w:hint="eastAsia" w:ascii="宋体" w:hAnsi="宋体" w:cs="宋体"/>
          <w:sz w:val="24"/>
          <w:highlight w:val="none"/>
        </w:rPr>
        <w:t>4.支持1080P 50/60fps、1080i 50/60、1080p 25/30、720P50/60fps视频输出。</w:t>
      </w:r>
    </w:p>
    <w:p>
      <w:pPr>
        <w:spacing w:line="360" w:lineRule="auto"/>
        <w:rPr>
          <w:rFonts w:hint="eastAsia" w:ascii="宋体" w:hAnsi="宋体" w:cs="宋体"/>
          <w:sz w:val="24"/>
          <w:highlight w:val="none"/>
        </w:rPr>
      </w:pPr>
      <w:r>
        <w:rPr>
          <w:rFonts w:hint="eastAsia" w:ascii="宋体" w:hAnsi="宋体" w:cs="宋体"/>
          <w:sz w:val="24"/>
          <w:highlight w:val="none"/>
        </w:rPr>
        <w:t>5.支持不小于12倍光学变焦。</w:t>
      </w:r>
    </w:p>
    <w:p>
      <w:pPr>
        <w:spacing w:line="360" w:lineRule="auto"/>
        <w:rPr>
          <w:rFonts w:hint="eastAsia" w:ascii="宋体" w:hAnsi="宋体" w:cs="宋体"/>
          <w:sz w:val="24"/>
          <w:highlight w:val="none"/>
        </w:rPr>
      </w:pPr>
      <w:r>
        <w:rPr>
          <w:rFonts w:hint="eastAsia" w:ascii="宋体" w:hAnsi="宋体" w:cs="宋体"/>
          <w:sz w:val="24"/>
          <w:highlight w:val="none"/>
        </w:rPr>
        <w:t>6.▲支持≥80°水平视角，增加外置广角镜视为不满足。</w:t>
      </w:r>
    </w:p>
    <w:p>
      <w:pPr>
        <w:spacing w:line="360" w:lineRule="auto"/>
        <w:rPr>
          <w:rFonts w:hint="eastAsia" w:ascii="宋体" w:hAnsi="宋体" w:cs="宋体"/>
          <w:sz w:val="24"/>
          <w:highlight w:val="none"/>
        </w:rPr>
      </w:pPr>
      <w:r>
        <w:rPr>
          <w:rFonts w:hint="eastAsia" w:ascii="宋体" w:hAnsi="宋体" w:cs="宋体"/>
          <w:sz w:val="24"/>
          <w:highlight w:val="none"/>
        </w:rPr>
        <w:t>7.水平转动范围：≥+/-110°，垂直转动范围：≥+/- 30°。</w:t>
      </w:r>
    </w:p>
    <w:p>
      <w:pPr>
        <w:spacing w:line="360" w:lineRule="auto"/>
        <w:rPr>
          <w:rFonts w:hint="eastAsia" w:ascii="宋体" w:hAnsi="宋体" w:cs="宋体"/>
          <w:sz w:val="24"/>
          <w:highlight w:val="none"/>
        </w:rPr>
      </w:pPr>
      <w:r>
        <w:rPr>
          <w:rFonts w:hint="eastAsia" w:ascii="宋体" w:hAnsi="宋体" w:cs="宋体"/>
          <w:sz w:val="24"/>
          <w:highlight w:val="none"/>
        </w:rPr>
        <w:t>8.支持≥254个预置位。</w:t>
      </w:r>
    </w:p>
    <w:p>
      <w:pPr>
        <w:spacing w:line="360" w:lineRule="auto"/>
        <w:rPr>
          <w:rFonts w:hint="eastAsia" w:ascii="宋体" w:hAnsi="宋体" w:cs="宋体"/>
          <w:sz w:val="24"/>
          <w:highlight w:val="none"/>
        </w:rPr>
      </w:pPr>
      <w:r>
        <w:rPr>
          <w:rFonts w:hint="eastAsia" w:ascii="宋体" w:hAnsi="宋体" w:cs="宋体"/>
          <w:sz w:val="24"/>
          <w:highlight w:val="none"/>
        </w:rPr>
        <w:t>9.▲支持不少于1路高清视频输出接口。</w:t>
      </w:r>
    </w:p>
    <w:p>
      <w:pPr>
        <w:spacing w:line="360" w:lineRule="auto"/>
        <w:rPr>
          <w:rFonts w:hint="eastAsia" w:ascii="宋体" w:hAnsi="宋体" w:cs="宋体"/>
          <w:sz w:val="24"/>
          <w:highlight w:val="none"/>
        </w:rPr>
      </w:pPr>
      <w:r>
        <w:rPr>
          <w:rFonts w:hint="eastAsia" w:ascii="宋体" w:hAnsi="宋体" w:cs="宋体"/>
          <w:sz w:val="24"/>
          <w:highlight w:val="none"/>
        </w:rPr>
        <w:t>10.支持不少于2个RS-232控制接口，支持标准VISCA控制协议。</w:t>
      </w:r>
    </w:p>
    <w:p>
      <w:pPr>
        <w:spacing w:line="360" w:lineRule="auto"/>
        <w:rPr>
          <w:rFonts w:hint="eastAsia" w:ascii="宋体" w:hAnsi="宋体" w:cs="宋体"/>
          <w:sz w:val="24"/>
          <w:highlight w:val="none"/>
        </w:rPr>
      </w:pPr>
      <w:r>
        <w:rPr>
          <w:rFonts w:hint="eastAsia" w:ascii="宋体" w:hAnsi="宋体" w:cs="宋体"/>
          <w:sz w:val="24"/>
          <w:highlight w:val="none"/>
        </w:rPr>
        <w:t>11.支持红外透传功能，实现终端遥控器通过摄像机控制机房内会议终端，方便调试。</w:t>
      </w:r>
    </w:p>
    <w:p>
      <w:pPr>
        <w:spacing w:line="360" w:lineRule="auto"/>
        <w:rPr>
          <w:rFonts w:hint="eastAsia" w:ascii="宋体" w:hAnsi="宋体" w:cs="宋体"/>
          <w:sz w:val="24"/>
          <w:highlight w:val="none"/>
        </w:rPr>
      </w:pPr>
      <w:r>
        <w:rPr>
          <w:rFonts w:hint="eastAsia" w:ascii="宋体" w:hAnsi="宋体" w:cs="宋体"/>
          <w:sz w:val="24"/>
          <w:highlight w:val="none"/>
        </w:rPr>
        <w:t>12.支持本地USB接口软件升级功能。</w:t>
      </w:r>
    </w:p>
    <w:p>
      <w:pPr>
        <w:pStyle w:val="2"/>
        <w:rPr>
          <w:rFonts w:hint="eastAsia"/>
          <w:highlight w:val="none"/>
        </w:rPr>
      </w:pPr>
    </w:p>
    <w:p>
      <w:pPr>
        <w:pStyle w:val="3"/>
        <w:spacing w:before="0" w:after="0"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网络硬盘录像机</w:t>
      </w:r>
    </w:p>
    <w:p>
      <w:pPr>
        <w:pStyle w:val="3"/>
        <w:spacing w:before="0" w:after="0"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1.</w:t>
      </w:r>
      <w:r>
        <w:rPr>
          <w:rFonts w:hint="eastAsia" w:ascii="宋体" w:hAnsi="宋体" w:cs="宋体"/>
          <w:b w:val="0"/>
          <w:bCs w:val="0"/>
          <w:sz w:val="24"/>
          <w:highlight w:val="none"/>
        </w:rPr>
        <w:t>▲</w:t>
      </w:r>
      <w:r>
        <w:rPr>
          <w:rFonts w:hint="eastAsia" w:ascii="宋体" w:hAnsi="宋体" w:cs="宋体"/>
          <w:b w:val="0"/>
          <w:bCs w:val="0"/>
          <w:sz w:val="24"/>
          <w:szCs w:val="24"/>
          <w:highlight w:val="none"/>
        </w:rPr>
        <w:t>支持秒级检索查看硬盘中录像文件，秒级检索录像文件中的人员、车辆、人体等活动目标，并以弹窗形式来展示活动目标关联的录像片段（以公安部检测报告为准）</w:t>
      </w:r>
    </w:p>
    <w:p>
      <w:pPr>
        <w:pStyle w:val="3"/>
        <w:spacing w:before="0" w:after="0"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2.</w:t>
      </w:r>
      <w:r>
        <w:rPr>
          <w:rFonts w:hint="eastAsia" w:ascii="宋体" w:hAnsi="宋体" w:cs="宋体"/>
          <w:b w:val="0"/>
          <w:bCs w:val="0"/>
          <w:sz w:val="24"/>
          <w:highlight w:val="none"/>
        </w:rPr>
        <w:t>▲</w:t>
      </w:r>
      <w:r>
        <w:rPr>
          <w:rFonts w:hint="eastAsia" w:ascii="宋体" w:hAnsi="宋体" w:cs="宋体"/>
          <w:b w:val="0"/>
          <w:bCs w:val="0"/>
          <w:sz w:val="24"/>
          <w:szCs w:val="24"/>
          <w:highlight w:val="none"/>
        </w:rPr>
        <w:t>支持图片文件秒级检索，秒级提取硬盘中人脸、车辆、人体等图片文件，用户可快速浏览全部通道中的图片文件（以公安部检测报告为准）</w:t>
      </w:r>
    </w:p>
    <w:p>
      <w:pPr>
        <w:pStyle w:val="3"/>
        <w:spacing w:before="0" w:after="0"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3.</w:t>
      </w:r>
      <w:r>
        <w:rPr>
          <w:rFonts w:hint="eastAsia" w:ascii="宋体" w:hAnsi="宋体" w:cs="宋体"/>
          <w:b w:val="0"/>
          <w:bCs w:val="0"/>
          <w:sz w:val="24"/>
          <w:highlight w:val="none"/>
        </w:rPr>
        <w:t>▲</w:t>
      </w:r>
      <w:r>
        <w:rPr>
          <w:rFonts w:hint="eastAsia" w:ascii="宋体" w:hAnsi="宋体" w:cs="宋体"/>
          <w:b w:val="0"/>
          <w:bCs w:val="0"/>
          <w:sz w:val="24"/>
          <w:szCs w:val="24"/>
          <w:highlight w:val="none"/>
        </w:rPr>
        <w:t>配合全局摄像机，支持3D定位功能，可以在全景通道上任意选取点位，球机通道可变倍定位（以公安部检测报告为准）</w:t>
      </w:r>
    </w:p>
    <w:p>
      <w:pPr>
        <w:pStyle w:val="3"/>
        <w:spacing w:before="0" w:after="0" w:line="360" w:lineRule="auto"/>
        <w:rPr>
          <w:rFonts w:hint="eastAsia"/>
          <w:highlight w:val="none"/>
        </w:rPr>
      </w:pPr>
      <w:r>
        <w:rPr>
          <w:rFonts w:hint="eastAsia" w:ascii="宋体" w:hAnsi="宋体" w:cs="宋体"/>
          <w:b w:val="0"/>
          <w:bCs w:val="0"/>
          <w:sz w:val="24"/>
          <w:szCs w:val="24"/>
          <w:highlight w:val="none"/>
        </w:rPr>
        <w:t>4.</w:t>
      </w:r>
      <w:r>
        <w:rPr>
          <w:rFonts w:hint="eastAsia" w:ascii="宋体" w:hAnsi="宋体" w:cs="宋体"/>
          <w:b w:val="0"/>
          <w:bCs w:val="0"/>
          <w:sz w:val="24"/>
          <w:highlight w:val="none"/>
        </w:rPr>
        <w:t>▲</w:t>
      </w:r>
      <w:r>
        <w:rPr>
          <w:rFonts w:hint="eastAsia" w:ascii="宋体" w:hAnsi="宋体" w:cs="宋体"/>
          <w:b w:val="0"/>
          <w:bCs w:val="0"/>
          <w:sz w:val="24"/>
          <w:szCs w:val="24"/>
          <w:highlight w:val="none"/>
        </w:rPr>
        <w:t>支持查看希捷硬盘健康状态信息，包括温度，震动，链路稳定性。支持查看最近7天（168小时）的硬盘状态信息（以公安部检测报告为准）</w:t>
      </w:r>
    </w:p>
    <w:p>
      <w:pPr>
        <w:pStyle w:val="3"/>
        <w:spacing w:before="0" w:after="0" w:line="360" w:lineRule="auto"/>
        <w:rPr>
          <w:rFonts w:hint="eastAsia" w:ascii="宋体" w:hAnsi="宋体" w:cs="宋体"/>
          <w:sz w:val="24"/>
          <w:szCs w:val="24"/>
          <w:highlight w:val="none"/>
        </w:rPr>
      </w:pPr>
    </w:p>
    <w:p>
      <w:pPr>
        <w:pStyle w:val="3"/>
        <w:spacing w:before="0" w:after="0" w:line="360" w:lineRule="auto"/>
        <w:rPr>
          <w:rFonts w:hint="eastAsia" w:ascii="宋体" w:hAnsi="宋体" w:cs="宋体"/>
          <w:sz w:val="24"/>
          <w:szCs w:val="24"/>
          <w:highlight w:val="none"/>
        </w:rPr>
      </w:pPr>
      <w:r>
        <w:rPr>
          <w:rFonts w:hint="eastAsia" w:ascii="宋体" w:hAnsi="宋体" w:cs="宋体"/>
          <w:sz w:val="24"/>
          <w:szCs w:val="24"/>
          <w:highlight w:val="none"/>
        </w:rPr>
        <w:t>400万网络半球</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1.▲具有不小于1/1.8"靶面尺寸。（公安部检验报告证明）</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2.▲最低照度彩色：0.0004 lx。（公安部检验报告证明）</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3.▲白天或夜晚均可输出彩色视频图像。（公安部检验报告证明）</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400万 1/3" CMOS ICR星光级半球型网络摄像机</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最低照度: 彩色：0.005 Lux @（F1.2，AGC ON)），0 Lux with IR</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6.</w:t>
      </w:r>
      <w:r>
        <w:rPr>
          <w:rFonts w:hint="eastAsia" w:ascii="宋体" w:hAnsi="宋体" w:cs="宋体"/>
          <w:b w:val="0"/>
          <w:bCs w:val="0"/>
          <w:sz w:val="24"/>
          <w:highlight w:val="none"/>
        </w:rPr>
        <w:t>宽动态: 120 dB</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7.</w:t>
      </w:r>
      <w:r>
        <w:rPr>
          <w:rFonts w:hint="eastAsia" w:ascii="宋体" w:hAnsi="宋体" w:cs="宋体"/>
          <w:b w:val="0"/>
          <w:bCs w:val="0"/>
          <w:sz w:val="24"/>
          <w:highlight w:val="none"/>
        </w:rPr>
        <w:t>调节角度: 水平：0°~355°，垂直：0°~75°</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rPr>
        <w:t>焦距&amp;视场角: 4 mm，水平视场角：78°（2.8 mm，6 mm，8 mm可选）</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9.</w:t>
      </w:r>
      <w:r>
        <w:rPr>
          <w:rFonts w:hint="eastAsia" w:ascii="宋体" w:hAnsi="宋体" w:cs="宋体"/>
          <w:b w:val="0"/>
          <w:bCs w:val="0"/>
          <w:sz w:val="24"/>
          <w:highlight w:val="none"/>
        </w:rPr>
        <w:t>红外距离: 最远可达30 m</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10.</w:t>
      </w:r>
      <w:r>
        <w:rPr>
          <w:rFonts w:hint="eastAsia" w:ascii="宋体" w:hAnsi="宋体" w:cs="宋体"/>
          <w:b w:val="0"/>
          <w:bCs w:val="0"/>
          <w:sz w:val="24"/>
          <w:highlight w:val="none"/>
        </w:rPr>
        <w:t>最大图像尺寸: 2560 × 1440</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11.</w:t>
      </w:r>
      <w:r>
        <w:rPr>
          <w:rFonts w:hint="eastAsia" w:ascii="宋体" w:hAnsi="宋体" w:cs="宋体"/>
          <w:b w:val="0"/>
          <w:bCs w:val="0"/>
          <w:sz w:val="24"/>
          <w:highlight w:val="none"/>
        </w:rPr>
        <w:t>视频压缩标准: 主码流：H.265/H.264</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12.</w:t>
      </w:r>
      <w:r>
        <w:rPr>
          <w:rFonts w:hint="eastAsia" w:ascii="宋体" w:hAnsi="宋体" w:cs="宋体"/>
          <w:b w:val="0"/>
          <w:bCs w:val="0"/>
          <w:sz w:val="24"/>
          <w:highlight w:val="none"/>
        </w:rPr>
        <w:t>网络存储: 支持Micro SD(即TF卡)/Micro SDHC/Micro SDXC卡（最大256 GB），支持NAS（NFS，SMB/CIFS均支持）</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13.</w:t>
      </w:r>
      <w:r>
        <w:rPr>
          <w:rFonts w:hint="eastAsia" w:ascii="宋体" w:hAnsi="宋体" w:cs="宋体"/>
          <w:b w:val="0"/>
          <w:bCs w:val="0"/>
          <w:sz w:val="24"/>
          <w:highlight w:val="none"/>
        </w:rPr>
        <w:t>音频: 1个内置麦克风</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14.</w:t>
      </w:r>
      <w:r>
        <w:rPr>
          <w:rFonts w:hint="eastAsia" w:ascii="宋体" w:hAnsi="宋体" w:cs="宋体"/>
          <w:b w:val="0"/>
          <w:bCs w:val="0"/>
          <w:sz w:val="24"/>
          <w:highlight w:val="none"/>
        </w:rPr>
        <w:t>复位: 支持</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15.</w:t>
      </w:r>
      <w:r>
        <w:rPr>
          <w:rFonts w:hint="eastAsia" w:ascii="宋体" w:hAnsi="宋体" w:cs="宋体"/>
          <w:b w:val="0"/>
          <w:bCs w:val="0"/>
          <w:sz w:val="24"/>
          <w:highlight w:val="none"/>
        </w:rPr>
        <w:t>网络: 1个RJ45 10 M/100 M自适应以太网口</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16.</w:t>
      </w:r>
      <w:r>
        <w:rPr>
          <w:rFonts w:hint="eastAsia" w:ascii="宋体" w:hAnsi="宋体" w:cs="宋体"/>
          <w:b w:val="0"/>
          <w:bCs w:val="0"/>
          <w:sz w:val="24"/>
          <w:highlight w:val="none"/>
        </w:rPr>
        <w:t>包装尺寸: 150 × 150 × 141 mm</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17.</w:t>
      </w:r>
      <w:r>
        <w:rPr>
          <w:rFonts w:hint="eastAsia" w:ascii="宋体" w:hAnsi="宋体" w:cs="宋体"/>
          <w:b w:val="0"/>
          <w:bCs w:val="0"/>
          <w:sz w:val="24"/>
          <w:highlight w:val="none"/>
        </w:rPr>
        <w:t>启动和工作温湿度: -30 ℃~60 ℃，湿度小于95%（无凝结）</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18.</w:t>
      </w:r>
      <w:r>
        <w:rPr>
          <w:rFonts w:hint="eastAsia" w:ascii="宋体" w:hAnsi="宋体" w:cs="宋体"/>
          <w:b w:val="0"/>
          <w:bCs w:val="0"/>
          <w:sz w:val="24"/>
          <w:highlight w:val="none"/>
        </w:rPr>
        <w:t>供电方式: DC：12 V ± 25%；PoE：802.3af</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19.</w:t>
      </w:r>
      <w:r>
        <w:rPr>
          <w:rFonts w:hint="eastAsia" w:ascii="宋体" w:hAnsi="宋体" w:cs="宋体"/>
          <w:b w:val="0"/>
          <w:bCs w:val="0"/>
          <w:sz w:val="24"/>
          <w:highlight w:val="none"/>
        </w:rPr>
        <w:t>电流及功耗: DC：12 V，0.4 A，最大功耗：5 W；PoE：802.3af，36 V~57 V，0.20 A~0.15 A，最大功耗：6.5 W</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20.</w:t>
      </w:r>
      <w:r>
        <w:rPr>
          <w:rFonts w:hint="eastAsia" w:ascii="宋体" w:hAnsi="宋体" w:cs="宋体"/>
          <w:b w:val="0"/>
          <w:bCs w:val="0"/>
          <w:sz w:val="24"/>
          <w:highlight w:val="none"/>
        </w:rPr>
        <w:t>电源接口类型: Ø5.5 mm圆口</w:t>
      </w:r>
    </w:p>
    <w:p>
      <w:pPr>
        <w:rPr>
          <w:rFonts w:hint="eastAsia"/>
          <w:highlight w:val="none"/>
        </w:rPr>
      </w:pPr>
    </w:p>
    <w:p>
      <w:pPr>
        <w:pStyle w:val="3"/>
        <w:spacing w:before="0" w:after="0" w:line="360" w:lineRule="auto"/>
        <w:rPr>
          <w:rFonts w:hint="eastAsia" w:ascii="宋体" w:hAnsi="宋体" w:cs="宋体"/>
          <w:sz w:val="24"/>
          <w:szCs w:val="24"/>
          <w:highlight w:val="none"/>
        </w:rPr>
      </w:pPr>
      <w:r>
        <w:rPr>
          <w:rFonts w:hint="eastAsia" w:ascii="宋体" w:hAnsi="宋体" w:cs="宋体"/>
          <w:sz w:val="24"/>
          <w:szCs w:val="24"/>
          <w:highlight w:val="none"/>
        </w:rPr>
        <w:t>400万网络筒机</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1.▲具有不小于1/1.8"靶面尺寸。（公安部检验报告证明）</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2.▲最低照度彩色：0.0004 lx。（公安部检验报告证明）</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3.▲白天或夜晚均可输出彩色视频图像。（公安部检验报告证明）</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400万1/1.8"CMOS 全彩筒型网络摄像机</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最低照度:彩色：0.0005 Lux@（F1.0，AGC ON），0 Lux with Light镜头:</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2.8 mm，水平视场角：101.7°，垂直视场角：50.9°，对角线视场角：125.2°</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4 mm，水平视场角：88.8°，垂直视场角：46.5°，对角线视场角：105°</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6 mm，水平视场角：54.5°，垂直视场角：30°，对角线视场角：62°</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8 mm，水平视场角：38.8°，垂直视场角：21.1°，对角线视场角：45.2°</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宽动态范围:120 dB</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景深范围:</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2.8 mm：3.1 m~∞</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4 mm：3.6 m~∞</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6 mm：4 m~∞</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8 mm：6 m~∞</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6.</w:t>
      </w:r>
      <w:r>
        <w:rPr>
          <w:rFonts w:hint="eastAsia" w:ascii="宋体" w:hAnsi="宋体" w:cs="宋体"/>
          <w:b w:val="0"/>
          <w:bCs w:val="0"/>
          <w:sz w:val="24"/>
          <w:highlight w:val="none"/>
        </w:rPr>
        <w:t>视频压缩标准:H.265/H.264/MJPEG</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7.</w:t>
      </w:r>
      <w:r>
        <w:rPr>
          <w:rFonts w:hint="eastAsia" w:ascii="宋体" w:hAnsi="宋体" w:cs="宋体"/>
          <w:b w:val="0"/>
          <w:bCs w:val="0"/>
          <w:sz w:val="24"/>
          <w:highlight w:val="none"/>
        </w:rPr>
        <w:t>最大图像尺寸:2560 × 1440</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rPr>
        <w:t>存储功能:NAS（ NFS，SMB/CIFS均支持）</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9.</w:t>
      </w:r>
      <w:r>
        <w:rPr>
          <w:rFonts w:hint="eastAsia" w:ascii="宋体" w:hAnsi="宋体" w:cs="宋体"/>
          <w:b w:val="0"/>
          <w:bCs w:val="0"/>
          <w:sz w:val="24"/>
          <w:highlight w:val="none"/>
        </w:rPr>
        <w:t>通讯接口:1个RJ45 10 M/100 M自适应以太网口</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10.</w:t>
      </w:r>
      <w:r>
        <w:rPr>
          <w:rFonts w:hint="eastAsia" w:ascii="宋体" w:hAnsi="宋体" w:cs="宋体"/>
          <w:b w:val="0"/>
          <w:bCs w:val="0"/>
          <w:sz w:val="24"/>
          <w:highlight w:val="none"/>
        </w:rPr>
        <w:t>工作温度和湿度:-30 ℃~60 ℃，湿度小于95%（无凝结）</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11.</w:t>
      </w:r>
      <w:r>
        <w:rPr>
          <w:rFonts w:hint="eastAsia" w:ascii="宋体" w:hAnsi="宋体" w:cs="宋体"/>
          <w:b w:val="0"/>
          <w:bCs w:val="0"/>
          <w:sz w:val="24"/>
          <w:highlight w:val="none"/>
        </w:rPr>
        <w:t>电源供应:DC：12 V ± 25%，支持防反接保护; PoE：802.3af，Class 3</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12.</w:t>
      </w:r>
      <w:r>
        <w:rPr>
          <w:rFonts w:hint="eastAsia" w:ascii="宋体" w:hAnsi="宋体" w:cs="宋体"/>
          <w:b w:val="0"/>
          <w:bCs w:val="0"/>
          <w:sz w:val="24"/>
          <w:highlight w:val="none"/>
        </w:rPr>
        <w:t>电源接口类型:Φ5.5 mm圆口</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13.</w:t>
      </w:r>
      <w:r>
        <w:rPr>
          <w:rFonts w:hint="eastAsia" w:ascii="宋体" w:hAnsi="宋体" w:cs="宋体"/>
          <w:b w:val="0"/>
          <w:bCs w:val="0"/>
          <w:sz w:val="24"/>
          <w:highlight w:val="none"/>
        </w:rPr>
        <w:t>功耗:DC：12 V，0.42 A，5 W Max; PoE：36 V~57 V，0.18 A~0.12 A，6.5 W Max</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14.</w:t>
      </w:r>
      <w:r>
        <w:rPr>
          <w:rFonts w:hint="eastAsia" w:ascii="宋体" w:hAnsi="宋体" w:cs="宋体"/>
          <w:b w:val="0"/>
          <w:bCs w:val="0"/>
          <w:sz w:val="24"/>
          <w:highlight w:val="none"/>
        </w:rPr>
        <w:t>防护等级:IP67</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lang w:val="en-US" w:eastAsia="zh-CN"/>
        </w:rPr>
        <w:t>15.</w:t>
      </w:r>
      <w:r>
        <w:rPr>
          <w:rFonts w:hint="eastAsia" w:ascii="宋体" w:hAnsi="宋体" w:cs="宋体"/>
          <w:b w:val="0"/>
          <w:bCs w:val="0"/>
          <w:sz w:val="24"/>
          <w:highlight w:val="none"/>
        </w:rPr>
        <w:t>补光照射距离:暖光补光，最远可达30 m</w:t>
      </w:r>
    </w:p>
    <w:p>
      <w:pPr>
        <w:pStyle w:val="3"/>
        <w:spacing w:before="0" w:after="0" w:line="360" w:lineRule="auto"/>
        <w:rPr>
          <w:rFonts w:hint="eastAsia" w:ascii="宋体" w:hAnsi="宋体" w:cs="宋体"/>
          <w:sz w:val="24"/>
          <w:highlight w:val="none"/>
        </w:rPr>
      </w:pPr>
    </w:p>
    <w:p>
      <w:pPr>
        <w:pStyle w:val="3"/>
        <w:spacing w:before="0" w:after="0" w:line="360" w:lineRule="auto"/>
        <w:rPr>
          <w:rFonts w:hint="eastAsia" w:ascii="宋体" w:hAnsi="宋体" w:cs="宋体"/>
          <w:sz w:val="24"/>
          <w:szCs w:val="24"/>
          <w:highlight w:val="none"/>
          <w:lang w:val="en-US" w:eastAsia="zh-CN"/>
        </w:rPr>
        <w:sectPr>
          <w:headerReference r:id="rId4" w:type="first"/>
          <w:footerReference r:id="rId6" w:type="first"/>
          <w:headerReference r:id="rId3" w:type="default"/>
          <w:footerReference r:id="rId5" w:type="default"/>
          <w:pgSz w:w="11906" w:h="16838"/>
          <w:pgMar w:top="1440" w:right="970" w:bottom="1246" w:left="1276" w:header="993" w:footer="614" w:gutter="0"/>
          <w:cols w:space="720" w:num="1"/>
          <w:titlePg/>
          <w:docGrid w:linePitch="312" w:charSpace="0"/>
        </w:sectPr>
      </w:pPr>
    </w:p>
    <w:p>
      <w:pPr>
        <w:pStyle w:val="3"/>
        <w:spacing w:before="0" w:after="0"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无线麦</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1.▲四通道无线会议接收机，内置四种音频处理电子电路，相位补偿、失真修正、动态补偿、动态扩展；（投标产品需提供第三方权威检测机构出具的功能性检验报告复印件并加盖厂家公章）</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2.▲话筒采用双电池设计，实现会议双电池备份；（投标产品需提供第三方权威检测机构出具的功能性检验报告复印件并加盖厂家公章）</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3.先进的数字导频技术，可预设≥200个频率，每通道可调信道数≥128个；</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4.采用数位锁定频率合成的最先进自动选频方式，可以快速选定或切换频道；</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5.话筒中英文显示，当前工作频率及单元电池电量、静音/非静音等重要信息；</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6.自带防啸叫功能，拾音距离更加远；</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7.话筒采用微处理器控制，PLL锁相环频率合成技术；</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8.自动静音及衡击消除电路设计，可以消除开关机的衡击，避免衡击和噪声影响现场气氛；</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9.▲投标产品具有通过CE、FCC、RoHS标准的认证证书，投标时需提供证书复印件并加盖厂家公章。</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技术参数：</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1. 工作频率：UHF640-690MHz；</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2. 信道间隔：200KHz；</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3. 频率稳定性：±10ppm；</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4. 接收方式:超外差二次变频；</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5. 接收灵敏度：-95~-75dBm；</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6. 音频频响:40~18000Hz；</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7. 综合信噪比:≥110dB；</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8. 综合失真:＜0.5%；</w:t>
      </w:r>
    </w:p>
    <w:p>
      <w:pPr>
        <w:pStyle w:val="3"/>
        <w:spacing w:before="0" w:after="0" w:line="360" w:lineRule="auto"/>
        <w:rPr>
          <w:rFonts w:hint="eastAsia" w:ascii="宋体" w:hAnsi="宋体" w:cs="宋体"/>
          <w:b w:val="0"/>
          <w:bCs w:val="0"/>
          <w:sz w:val="24"/>
          <w:highlight w:val="none"/>
        </w:rPr>
      </w:pPr>
      <w:r>
        <w:rPr>
          <w:rFonts w:hint="eastAsia" w:ascii="宋体" w:hAnsi="宋体" w:cs="宋体"/>
          <w:b w:val="0"/>
          <w:bCs w:val="0"/>
          <w:sz w:val="24"/>
          <w:highlight w:val="none"/>
        </w:rPr>
        <w:t>9. 工作距离≥100m。</w:t>
      </w:r>
    </w:p>
    <w:p>
      <w:pPr>
        <w:rPr>
          <w:rFonts w:hint="eastAsia" w:ascii="宋体" w:hAnsi="宋体" w:cs="宋体"/>
          <w:b w:val="0"/>
          <w:bCs w:val="0"/>
          <w:sz w:val="24"/>
          <w:highlight w:val="none"/>
        </w:rPr>
      </w:pPr>
    </w:p>
    <w:p>
      <w:pPr>
        <w:pStyle w:val="3"/>
        <w:spacing w:before="0" w:after="0"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发射器</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 工作频率：UHF640-690MHz；</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 信道间隔：200KHz；</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3. 频率稳定性：±10ppm；</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 接收方式:超外差二次变频；</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 接收灵敏度：-95~-75dBm；</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6. 音频频响:40~18000Hz；</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7. 综合信噪比:≥110dB；</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8. 综合失真:＜0.5%；</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9. 工作距离≥100m。</w:t>
      </w:r>
    </w:p>
    <w:p>
      <w:pPr>
        <w:rPr>
          <w:rFonts w:hint="eastAsia" w:ascii="宋体" w:hAnsi="宋体" w:cs="宋体"/>
          <w:b w:val="0"/>
          <w:bCs w:val="0"/>
          <w:sz w:val="24"/>
          <w:highlight w:val="none"/>
          <w:lang w:val="en-US" w:eastAsia="zh-CN"/>
        </w:rPr>
      </w:pPr>
    </w:p>
    <w:p>
      <w:pPr>
        <w:pStyle w:val="3"/>
        <w:spacing w:before="0" w:after="0"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调音台</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1.支持不少于12路话筒平衡输入和4路立体声输入，话筒输入支持48V幻象电源供电；</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2.支持≥2路立体声输出、≥2组编组输出、≥2路辅助输出，编组信号支持叠加到主输出；</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3.支持立体声监听输出，可外接监听耳机或监听音箱，可通过旋钮对监听音量进行调节；</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4.带有液晶显示屏和标准双12段光柱电平表，具有当前效果模式选择显示，精确指示电平大小；</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输出支持≥7段均衡，具有直通和均衡切换开关；（提供第三方权威检测机构出具的具有CMA、CNAS认证标识的检验报告复印件以证明满足此项参数，并加盖厂家公章）</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6.</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内置DSP数字效果器，具有不少于≥32种效果，可根据各种场景需求进行选择。（提供第三方权威检测机构出具的具有CMA、CNAS认证标识的检验报告复印件以证明满足此项参数，并加盖厂家公章）</w:t>
      </w:r>
    </w:p>
    <w:p>
      <w:pPr>
        <w:rPr>
          <w:rFonts w:hint="eastAsia" w:ascii="宋体" w:hAnsi="宋体" w:cs="宋体"/>
          <w:b w:val="0"/>
          <w:bCs w:val="0"/>
          <w:sz w:val="24"/>
          <w:highlight w:val="none"/>
          <w:lang w:val="en-US" w:eastAsia="zh-CN"/>
        </w:rPr>
      </w:pPr>
    </w:p>
    <w:p>
      <w:pPr>
        <w:pStyle w:val="3"/>
        <w:spacing w:before="0" w:after="0"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反馈抑制器</w:t>
      </w:r>
    </w:p>
    <w:p>
      <w:pPr>
        <w:pStyle w:val="3"/>
        <w:numPr>
          <w:ilvl w:val="0"/>
          <w:numId w:val="7"/>
        </w:numPr>
        <w:tabs>
          <w:tab w:val="left" w:pos="312"/>
        </w:tabs>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采用32位浮点DSP、24位AD/DA、96K采样频率；</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2.支持RS-485/USB连接管理功能，移频±10Hz可调；</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3.支持不少于2路平衡输入和2路平衡输出，具有压缩器、噪声门功能；</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4.内置不少于48个陷波器，每通道具有不少于12个静态陷波器和12个动态陷波器；</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5.具有全自动反馈抑制器功能，支持不少于5级预设，每通道提供≥7段PEQ及高通设置；</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6.支持一键BYPASS，具有面板按键锁功能；</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7.</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投标产品具有通过CE、FCC、RoHS标准的认证证书，投标时需提供证书复印件并加盖厂家公章。</w:t>
      </w:r>
    </w:p>
    <w:p>
      <w:pPr>
        <w:widowControl w:val="0"/>
        <w:numPr>
          <w:ilvl w:val="0"/>
          <w:numId w:val="0"/>
        </w:numPr>
        <w:tabs>
          <w:tab w:val="clear" w:pos="312"/>
        </w:tabs>
        <w:jc w:val="both"/>
        <w:rPr>
          <w:rFonts w:hint="eastAsia"/>
          <w:highlight w:val="none"/>
          <w:lang w:val="en-US" w:eastAsia="zh-CN"/>
        </w:rPr>
      </w:pPr>
    </w:p>
    <w:p>
      <w:pPr>
        <w:pStyle w:val="3"/>
        <w:spacing w:before="0" w:after="0"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音频处理器</w:t>
      </w:r>
    </w:p>
    <w:p>
      <w:pPr>
        <w:pStyle w:val="3"/>
        <w:numPr>
          <w:ilvl w:val="0"/>
          <w:numId w:val="8"/>
        </w:numPr>
        <w:tabs>
          <w:tab w:val="left" w:pos="312"/>
        </w:tabs>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采用≥32位DSP效果器、≥24位专业级AD/DA转换器、≥96K采样频率技术的高性能专业音箱处理器技术；</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2.内置矩阵混音，均衡器，分配器，压缩器等DSP功能；</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3.前面板LCD显示器可以显示当前设备的IP地址及MAC地址；</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4.≥3路MIC输入，≥6路平衡音频输出通道，输入提供返馈抑制、噪声门、压缩限幅器功能，输出提供压缩限幅器功能；</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每个输入输出通道均提供专业分频、均衡调节、高低通调节，且输入通道延时≥1000ms，输出通道延时≥2000ms；（提供第三方权威检测机构出具的具有CMA、CNAS认证标识的检验报告复印件以证明满足此项参数，并加盖厂家公章，中标后检测报告原件及软件功能备查）</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6.设备配备多种接口，包含网口、RS-232、RS-485、GPIO接口等，用于连接软件或中控设备完善连接管理功能以实现快速配置及远程调试和监控；</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7.内置信号发生器：正弦波信号、粉红噪声、白噪声等功能丰富，更适合项目现场调试；</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8.通过软件调节，对参数进行调节，支持一键静音，操作界面支持中英文切换，可实现多台处理器集中控制；</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9.支持通道参数复制、通道参数联动调节，进行不同预置场景配置及参数的切换与还原；</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10.</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15种用户存档调用，可任意设为空白档、设备档、当前档、开机档等；（提供第三方权威检测机构出具的具有CMA、CNAS认证标识的检验报告复印件以证明满足此项参数，并加盖厂家公章，中标后检测报告原件及软件功能备查）</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11.</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具有通道拷贝功能，能够对输入输出通道选择拷贝，能够对Gain、Phase、Mute、PEQ、Delay、HPF、LPF、Compressor等参数进行选择拷贝，具有设备管理等功能，能够对设备就进行分组、重命名、网络设置等；（投标时提供软件功能页面截图，并加盖厂家公章）                                                                                                                                                                                                 12.</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具有通信监控功能，能够对电平、压缩量的参数波动进行监控并显示相关信息；（投标时提供软件功能页面截图，并加盖厂家公章）</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13.</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为保证生产厂家拥有核心自主知识产权，投标时需提供相应软件著作权证书。</w:t>
      </w:r>
    </w:p>
    <w:p>
      <w:pPr>
        <w:widowControl w:val="0"/>
        <w:numPr>
          <w:ilvl w:val="0"/>
          <w:numId w:val="0"/>
        </w:numPr>
        <w:tabs>
          <w:tab w:val="clear" w:pos="312"/>
        </w:tabs>
        <w:jc w:val="both"/>
        <w:rPr>
          <w:rFonts w:hint="eastAsia"/>
          <w:highlight w:val="none"/>
          <w:lang w:val="en-US" w:eastAsia="zh-CN"/>
        </w:rPr>
      </w:pPr>
    </w:p>
    <w:p>
      <w:pPr>
        <w:pStyle w:val="3"/>
        <w:spacing w:before="0" w:after="0"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专业功放</w:t>
      </w:r>
    </w:p>
    <w:p>
      <w:pPr>
        <w:pStyle w:val="3"/>
        <w:numPr>
          <w:ilvl w:val="0"/>
          <w:numId w:val="9"/>
        </w:numPr>
        <w:tabs>
          <w:tab w:val="left" w:pos="312"/>
        </w:tabs>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智能控制强制散热设计，风机噪音小，散热效率高等特点；</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2.内置智能压限系统，控制功率模块及扬声器系统在安全范围内工作；</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3.具有BRI桥接、STE立体声、PAR立体声等模式，≥2种增益开关可选；</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4.AB类高效的功率放大电路，完善可靠的安全保护措施和工作状态指示，让用户放心使用；</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5.8Ω立体声额定功率≥250W×2；4Ω立体声额定功率≥450W×2；8Ω桥接功率≥620W；</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6.输入阻抗:10KΩ非平衡.20KΩ平衡；</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7.频率响应(@1W功率下）:20-20KHz/±0.5dB                                                                                                                                                                                                              8.信噪比(A计权)：≥90dB；                                                                                                                                                                                            9.额定源电动势不劣于630mV；</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10.保护方式:直流保护、超高频保护、短路保护、过载保护、开机关机保护、温度保护；</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11.</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投标产品需提供0802类CCC中国国家强制性产品认证证书；</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12.</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为保证产品的质量安全和使用安全，需提供通过绝缘电阻和抗电强度、撞击试验、冲击试验等检验项目的第三方权威检测机构出具的具有CMA、CNAS认证标识的检验报告复印件并加盖厂家公章。</w:t>
      </w:r>
    </w:p>
    <w:p>
      <w:pPr>
        <w:widowControl w:val="0"/>
        <w:numPr>
          <w:ilvl w:val="0"/>
          <w:numId w:val="0"/>
        </w:numPr>
        <w:tabs>
          <w:tab w:val="clear" w:pos="312"/>
        </w:tabs>
        <w:jc w:val="both"/>
        <w:rPr>
          <w:rFonts w:hint="eastAsia"/>
          <w:highlight w:val="none"/>
          <w:lang w:val="en-US" w:eastAsia="zh-CN"/>
        </w:rPr>
      </w:pPr>
    </w:p>
    <w:p>
      <w:pPr>
        <w:pStyle w:val="3"/>
        <w:spacing w:before="0" w:after="0"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壁挂音箱</w:t>
      </w:r>
    </w:p>
    <w:p>
      <w:pPr>
        <w:pStyle w:val="3"/>
        <w:numPr>
          <w:ilvl w:val="0"/>
          <w:numId w:val="10"/>
        </w:numPr>
        <w:tabs>
          <w:tab w:val="left" w:pos="312"/>
        </w:tabs>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低音单元≥1×8″；</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2.高音单元≥1×1″；</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3.额定阻抗：8Ω；</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4.额定功率≥100W；</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5.灵敏度≥93dB 1w/1m；</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6.最大声压≥114dB；</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7.频率响应：50HZ-20KHZ；</w:t>
      </w:r>
      <w:r>
        <w:rPr>
          <w:rFonts w:hint="eastAsia" w:ascii="宋体" w:hAnsi="宋体" w:cs="宋体"/>
          <w:b w:val="0"/>
          <w:bCs w:val="0"/>
          <w:sz w:val="24"/>
          <w:highlight w:val="none"/>
          <w:lang w:val="en-US" w:eastAsia="zh-CN"/>
        </w:rPr>
        <w:br w:type="textWrapping"/>
      </w: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为保证产品的质量安全和使用安全，需提供通过撞击试验、冲击试验、应力消除试验等检验项目的第三方权威检测机构出具的具有CMA、CNAS认证标识的检验报告复印件并加盖厂家公章。</w:t>
      </w:r>
    </w:p>
    <w:p>
      <w:pPr>
        <w:widowControl w:val="0"/>
        <w:numPr>
          <w:ilvl w:val="0"/>
          <w:numId w:val="0"/>
        </w:numPr>
        <w:tabs>
          <w:tab w:val="clear" w:pos="312"/>
        </w:tabs>
        <w:jc w:val="both"/>
        <w:rPr>
          <w:rFonts w:hint="eastAsia"/>
          <w:highlight w:val="none"/>
          <w:lang w:val="en-US" w:eastAsia="zh-CN"/>
        </w:rPr>
      </w:pPr>
    </w:p>
    <w:p>
      <w:pPr>
        <w:pStyle w:val="3"/>
        <w:spacing w:before="0" w:after="0" w:line="360" w:lineRule="auto"/>
        <w:rPr>
          <w:rFonts w:hint="eastAsia" w:ascii="宋体" w:hAnsi="宋体" w:cs="宋体"/>
          <w:b/>
          <w:bCs/>
          <w:sz w:val="24"/>
          <w:highlight w:val="none"/>
          <w:lang w:val="en-US" w:eastAsia="zh-CN"/>
        </w:rPr>
      </w:pPr>
    </w:p>
    <w:p>
      <w:pPr>
        <w:pStyle w:val="3"/>
        <w:spacing w:before="0" w:after="0"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电子签名</w:t>
      </w:r>
    </w:p>
    <w:p>
      <w:pPr>
        <w:pStyle w:val="3"/>
        <w:spacing w:before="0" w:after="0"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尺寸10.1寸，分辨率1280*800，对比度800:1，内置安卓系统，内存2G，存储16G，4核CPU，USB连接，支持随意位置签名，支持指定位置签名</w:t>
      </w:r>
    </w:p>
    <w:p>
      <w:pPr>
        <w:rPr>
          <w:rFonts w:hint="eastAsia"/>
          <w:highlight w:val="none"/>
          <w:lang w:val="en-US" w:eastAsia="zh-CN"/>
        </w:rPr>
      </w:pPr>
    </w:p>
    <w:p>
      <w:pPr>
        <w:rPr>
          <w:rFonts w:hint="eastAsia"/>
          <w:highlight w:val="none"/>
          <w:lang w:val="en-US" w:eastAsia="zh-CN"/>
        </w:rPr>
      </w:pPr>
    </w:p>
    <w:p>
      <w:pPr>
        <w:pStyle w:val="3"/>
        <w:spacing w:before="0" w:after="0" w:line="360" w:lineRule="auto"/>
        <w:rPr>
          <w:rFonts w:hint="eastAsia" w:ascii="宋体" w:hAnsi="宋体" w:cs="宋体"/>
          <w:b/>
          <w:bCs/>
          <w:sz w:val="24"/>
          <w:highlight w:val="none"/>
          <w:lang w:val="en-US" w:eastAsia="zh-CN"/>
        </w:rPr>
        <w:sectPr>
          <w:pgSz w:w="11906" w:h="16838"/>
          <w:pgMar w:top="1440" w:right="970" w:bottom="1246" w:left="1276" w:header="993" w:footer="614" w:gutter="0"/>
          <w:cols w:space="720" w:num="1"/>
          <w:titlePg/>
          <w:docGrid w:linePitch="312" w:charSpace="0"/>
        </w:sectPr>
      </w:pPr>
    </w:p>
    <w:p>
      <w:pPr>
        <w:pStyle w:val="3"/>
        <w:spacing w:before="0" w:after="0"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高清网络视频编码器</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1路HDMI音视频采集功能，1路3.5mm独立音频接口采集功能，编码输出双码流H.264格式，编码码率可调，画面质量可控制。支持1080P,1个RJ-45</w:t>
      </w:r>
    </w:p>
    <w:p>
      <w:pPr>
        <w:pStyle w:val="3"/>
        <w:spacing w:before="0" w:after="0" w:line="360" w:lineRule="auto"/>
        <w:rPr>
          <w:rFonts w:hint="eastAsia" w:ascii="宋体" w:hAnsi="宋体" w:cs="宋体"/>
          <w:b/>
          <w:bCs/>
          <w:sz w:val="24"/>
          <w:highlight w:val="none"/>
          <w:lang w:val="en-US" w:eastAsia="zh-CN"/>
        </w:rPr>
      </w:pPr>
      <w:r>
        <w:rPr>
          <w:rFonts w:hint="eastAsia" w:ascii="宋体" w:hAnsi="宋体" w:cs="宋体"/>
          <w:b w:val="0"/>
          <w:bCs w:val="0"/>
          <w:sz w:val="24"/>
          <w:highlight w:val="none"/>
          <w:lang w:val="en-US" w:eastAsia="zh-CN"/>
        </w:rPr>
        <w:br w:type="textWrapping"/>
      </w:r>
      <w:r>
        <w:rPr>
          <w:rFonts w:hint="eastAsia" w:ascii="宋体" w:hAnsi="宋体" w:cs="宋体"/>
          <w:b/>
          <w:bCs/>
          <w:sz w:val="24"/>
          <w:highlight w:val="none"/>
          <w:lang w:val="en-US" w:eastAsia="zh-CN"/>
        </w:rPr>
        <w:t>HDMI一分二分屏器</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一进二出，带5V/1A电源，分辨率4K*2K/1080P，支持HDMI接口的输出设备和显示设备</w:t>
      </w:r>
    </w:p>
    <w:p>
      <w:pPr>
        <w:pStyle w:val="3"/>
        <w:spacing w:before="0" w:after="0" w:line="360" w:lineRule="auto"/>
        <w:rPr>
          <w:rFonts w:hint="eastAsia" w:ascii="宋体" w:hAnsi="宋体" w:cs="宋体"/>
          <w:b w:val="0"/>
          <w:bCs w:val="0"/>
          <w:sz w:val="24"/>
          <w:highlight w:val="none"/>
          <w:lang w:val="en-US" w:eastAsia="zh-CN"/>
        </w:rPr>
      </w:pPr>
    </w:p>
    <w:p>
      <w:pPr>
        <w:pStyle w:val="3"/>
        <w:spacing w:before="0" w:after="0"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无线领夹麦克风（1拖8）</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专业一拖八领夹无线麦克风领夹麦，信噪比S/NRatio≥90dB</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领频干扰比F/N Ratio≥80dB</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镜像干扰比P/N Ratio≥80dB</w:t>
      </w:r>
    </w:p>
    <w:p>
      <w:pPr>
        <w:pStyle w:val="3"/>
        <w:spacing w:before="0" w:after="0" w:line="360" w:lineRule="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发射频率：30mw     使用时间》8小时</w:t>
      </w:r>
    </w:p>
    <w:p>
      <w:pPr>
        <w:rPr>
          <w:rFonts w:hint="eastAsia"/>
          <w:highlight w:val="none"/>
          <w:lang w:val="en-US" w:eastAsia="zh-CN"/>
        </w:rPr>
      </w:pPr>
    </w:p>
    <w:p>
      <w:pPr>
        <w:pStyle w:val="3"/>
        <w:spacing w:before="0" w:after="0"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16路多功能电源管理器</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1.顺序开启逆序关闭,PASS键可全通道同时打开,COM/WIFI/WAN以太网口接入中控控制（指令控制）或自带软件控制,时间间隔可调,自由通道关闭；                                                                                                2.电脑安装自带软件可控制级联叠机不少于255台电源管理器，中控外控,精准电压显示,漏电保护与过流保护,面板通道独立关闭；                                                                                                                                   ★3.可通过移动APP控制电源管理器，单路独立开关；(投标时需提供移动APP定时任务编辑和延时设置两个操作界面截图，并加盖厂家公章)</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4.电力输入条件(单相3线)：AC90-260V 50-60HZ两相（三线：零，火，地）；</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5.通道数量：16路万用插座继电器受控与2路万用插座直通；</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6.继电器受控输出最大承受单路功率/总功率(无功功率）：1000W/7000W最大承受无功功率；</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7.输出电源插座规格：阻燃ABS材料，最大可承受10A电流磷铜材质，标准美式插座；</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8.可软件设定每路间隔开关时间，默认为1秒；</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9.输出继电器触点电流：30A 277VAC；</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10.按键式轻触开关，支持面板独立控制或通过软件设定控制；</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11.功能显示电压显示表类型：翠绿色数码管显示电压表。</w:t>
      </w:r>
    </w:p>
    <w:p>
      <w:pPr>
        <w:rPr>
          <w:rFonts w:hint="eastAsia"/>
          <w:highlight w:val="none"/>
          <w:lang w:val="en-US" w:eastAsia="zh-CN"/>
        </w:rPr>
      </w:pPr>
    </w:p>
    <w:p>
      <w:pPr>
        <w:pStyle w:val="3"/>
        <w:spacing w:before="0" w:after="0" w:line="360" w:lineRule="auto"/>
        <w:jc w:val="left"/>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8口千兆交换机</w:t>
      </w:r>
    </w:p>
    <w:p>
      <w:pP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8个10/100/1000Base-T以太网端口,2个千兆SFP,交流供电，含光模块</w:t>
      </w:r>
    </w:p>
    <w:p>
      <w:pPr>
        <w:pStyle w:val="3"/>
        <w:spacing w:before="0" w:after="0" w:line="360" w:lineRule="auto"/>
        <w:jc w:val="left"/>
        <w:rPr>
          <w:rFonts w:hint="eastAsia" w:ascii="宋体" w:hAnsi="宋体" w:cs="宋体"/>
          <w:b/>
          <w:bCs/>
          <w:color w:val="FF0000"/>
          <w:sz w:val="24"/>
          <w:highlight w:val="none"/>
          <w:lang w:val="en-US" w:eastAsia="zh-CN"/>
        </w:rPr>
      </w:pPr>
      <w:r>
        <w:rPr>
          <w:rFonts w:hint="eastAsia" w:ascii="宋体" w:hAnsi="宋体" w:cs="宋体"/>
          <w:b/>
          <w:bCs/>
          <w:color w:val="FF0000"/>
          <w:sz w:val="24"/>
          <w:highlight w:val="none"/>
          <w:lang w:val="en-US" w:eastAsia="zh-CN"/>
        </w:rPr>
        <w:t>输出设备</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黑白激光三合一多功能一体机 (打印 复印 扫描)最大处理幅面：A4耗材类型：鼓粉分离</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黑白打印速度：28ppm打印分辨率：1200×1200dpi网络功能：支持有线网络打印功能：双面打印、单面复印、单面扫描</w:t>
      </w:r>
    </w:p>
    <w:p>
      <w:pPr>
        <w:pStyle w:val="3"/>
        <w:spacing w:before="0" w:after="0" w:line="360" w:lineRule="auto"/>
        <w:jc w:val="left"/>
        <w:rPr>
          <w:rFonts w:hint="eastAsia" w:ascii="宋体" w:hAnsi="宋体" w:cs="宋体"/>
          <w:b w:val="0"/>
          <w:bCs w:val="0"/>
          <w:sz w:val="24"/>
          <w:highlight w:val="none"/>
          <w:lang w:val="en-US" w:eastAsia="zh-CN"/>
        </w:rPr>
      </w:pPr>
    </w:p>
    <w:p>
      <w:pPr>
        <w:pStyle w:val="3"/>
        <w:spacing w:before="0" w:after="0" w:line="360" w:lineRule="auto"/>
        <w:jc w:val="left"/>
        <w:rPr>
          <w:rFonts w:hint="eastAsia" w:ascii="宋体" w:hAnsi="宋体" w:cs="宋体"/>
          <w:b/>
          <w:bCs/>
          <w:sz w:val="24"/>
          <w:highlight w:val="none"/>
          <w:lang w:val="en-US" w:eastAsia="zh-CN"/>
        </w:rPr>
      </w:pPr>
      <w:r>
        <w:rPr>
          <w:rFonts w:hint="eastAsia" w:ascii="宋体" w:hAnsi="宋体" w:cs="宋体"/>
          <w:b/>
          <w:bCs/>
          <w:color w:val="FF0000"/>
          <w:sz w:val="24"/>
          <w:highlight w:val="none"/>
          <w:lang w:val="en-US" w:eastAsia="zh-CN"/>
        </w:rPr>
        <w:t>工作站</w:t>
      </w:r>
    </w:p>
    <w:p>
      <w:pPr>
        <w:pStyle w:val="3"/>
        <w:spacing w:before="0" w:after="0" w:line="360" w:lineRule="auto"/>
        <w:jc w:val="left"/>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New Core i5-8500(3.0G/9M/6核) /8G(DDR4 2666)/1TB(3.5”,SATA)/超薄DVDRW/Windows 10 Home 64位(中文版)/USB键盘/USB鼠标/新180W 90%高效电源/3-3-3有限保修/网络同传/无线网卡带蓝牙 配20.7寸显示器</w:t>
      </w:r>
    </w:p>
    <w:p>
      <w:pPr>
        <w:pStyle w:val="2"/>
        <w:rPr>
          <w:rFonts w:hint="eastAsia"/>
          <w:highlight w:val="none"/>
          <w:lang w:val="en-US" w:eastAsia="zh-CN"/>
        </w:rPr>
      </w:pPr>
    </w:p>
    <w:p>
      <w:pPr>
        <w:pStyle w:val="2"/>
        <w:tabs>
          <w:tab w:val="left" w:pos="753"/>
          <w:tab w:val="left" w:pos="1440"/>
        </w:tabs>
        <w:spacing w:before="0" w:after="0"/>
        <w:jc w:val="both"/>
        <w:rPr>
          <w:rFonts w:hint="eastAsia" w:ascii="宋体" w:hAnsi="宋体" w:eastAsia="宋体" w:cs="宋体"/>
          <w:bCs w:val="0"/>
          <w:sz w:val="24"/>
          <w:szCs w:val="24"/>
          <w:highlight w:val="none"/>
        </w:rPr>
      </w:pPr>
      <w:bookmarkStart w:id="42" w:name="_Toc40890594"/>
      <w:r>
        <w:rPr>
          <w:rFonts w:hint="eastAsia" w:ascii="宋体" w:hAnsi="宋体" w:eastAsia="宋体" w:cs="宋体"/>
          <w:bCs w:val="0"/>
          <w:sz w:val="24"/>
          <w:szCs w:val="24"/>
          <w:highlight w:val="none"/>
        </w:rPr>
        <w:t>六、商务要求</w:t>
      </w:r>
      <w:bookmarkEnd w:id="42"/>
    </w:p>
    <w:p>
      <w:pPr>
        <w:rPr>
          <w:rFonts w:hint="eastAsia"/>
          <w:highlight w:val="none"/>
        </w:rPr>
      </w:pPr>
    </w:p>
    <w:p>
      <w:pPr>
        <w:spacing w:line="360" w:lineRule="auto"/>
        <w:rPr>
          <w:rFonts w:hint="eastAsia" w:ascii="宋体" w:hAnsi="宋体" w:cs="宋体"/>
          <w:bCs/>
          <w:kern w:val="44"/>
          <w:sz w:val="24"/>
          <w:highlight w:val="none"/>
        </w:rPr>
      </w:pPr>
      <w:r>
        <w:rPr>
          <w:rFonts w:hint="eastAsia" w:ascii="宋体" w:hAnsi="宋体" w:cs="宋体"/>
          <w:bCs/>
          <w:kern w:val="44"/>
          <w:sz w:val="24"/>
          <w:highlight w:val="none"/>
        </w:rPr>
        <w:t>6.1 交货地点要求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采购人指定地点。</w:t>
      </w:r>
    </w:p>
    <w:p>
      <w:pPr>
        <w:spacing w:line="360" w:lineRule="auto"/>
        <w:rPr>
          <w:rFonts w:hint="eastAsia" w:ascii="宋体" w:hAnsi="宋体" w:cs="宋体"/>
          <w:bCs/>
          <w:kern w:val="44"/>
          <w:sz w:val="24"/>
          <w:highlight w:val="none"/>
        </w:rPr>
      </w:pPr>
      <w:r>
        <w:rPr>
          <w:rFonts w:hint="eastAsia" w:ascii="宋体" w:hAnsi="宋体" w:cs="宋体"/>
          <w:bCs/>
          <w:kern w:val="44"/>
          <w:sz w:val="24"/>
          <w:highlight w:val="none"/>
        </w:rPr>
        <w:t>6.2 交货期限</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交货期：在合同签订后</w:t>
      </w:r>
      <w:r>
        <w:rPr>
          <w:rFonts w:hint="eastAsia" w:ascii="宋体" w:hAnsi="宋体" w:cs="宋体"/>
          <w:bCs/>
          <w:sz w:val="24"/>
          <w:highlight w:val="none"/>
          <w:lang w:eastAsia="zh-CN"/>
        </w:rPr>
        <w:t>60个</w:t>
      </w:r>
      <w:r>
        <w:rPr>
          <w:rFonts w:hint="eastAsia" w:ascii="宋体" w:hAnsi="宋体" w:cs="宋体"/>
          <w:bCs/>
          <w:sz w:val="24"/>
          <w:highlight w:val="none"/>
        </w:rPr>
        <w:t>日历日内完成所有设备的供货、安装调试、检验验收并交付采购人正常使用。</w:t>
      </w:r>
    </w:p>
    <w:p>
      <w:pPr>
        <w:spacing w:line="360" w:lineRule="auto"/>
        <w:rPr>
          <w:rFonts w:hint="eastAsia" w:ascii="宋体" w:hAnsi="宋体" w:cs="宋体"/>
          <w:bCs/>
          <w:kern w:val="44"/>
          <w:sz w:val="24"/>
          <w:highlight w:val="none"/>
        </w:rPr>
      </w:pPr>
      <w:r>
        <w:rPr>
          <w:rFonts w:hint="eastAsia" w:ascii="宋体" w:hAnsi="宋体" w:cs="宋体"/>
          <w:bCs/>
          <w:kern w:val="44"/>
          <w:sz w:val="24"/>
          <w:highlight w:val="none"/>
        </w:rPr>
        <w:t>6.3 报价要求</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投标货币为人民币报价。供应商报价应已包括设备价、安装费、调试费、运输费、人工费、税费及合同实施过程中确保项目建成开通使用不可预见等一切费用，采购单位不再支付中标价以外的其它费用。</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投标人须自行考虑在本项目实施期间的一切可能产生的费用，在项目的实施过程中，采购人除了支付合同付款方式中规定的款项外，一切合同规定外的费用将拒绝支付。</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设备和有关技术文件均在设备安装现场提供，从制造商到安装现场的运输事宜，由中标人负责。</w:t>
      </w:r>
    </w:p>
    <w:p>
      <w:pPr>
        <w:spacing w:line="360" w:lineRule="auto"/>
        <w:rPr>
          <w:rFonts w:hint="eastAsia" w:ascii="宋体" w:hAnsi="宋体" w:cs="宋体"/>
          <w:bCs/>
          <w:kern w:val="44"/>
          <w:sz w:val="24"/>
          <w:highlight w:val="none"/>
        </w:rPr>
      </w:pPr>
      <w:r>
        <w:rPr>
          <w:rFonts w:hint="eastAsia" w:ascii="宋体" w:hAnsi="宋体" w:cs="宋体"/>
          <w:bCs/>
          <w:kern w:val="44"/>
          <w:sz w:val="24"/>
          <w:highlight w:val="none"/>
        </w:rPr>
        <w:t>6.4 培训要求</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.4.1 在项目所在地设有售后服务机构，有专业的售后服务力量及充足的设备备件。中标人须按采购人的工程计划安排，派出恰当的技术人员到安装现场负责设备的安装、调试、试运行和技术指导。</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.4.2 设备安装现场免费培训2～3名操作维修人员（需提供有关资料），使其能够独立操作和日常维护水平。</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.4.3 提供资料：投标人应提供包括但不限于满足系统安装、使用和维护的一整套技术文件。</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.4.4 中标人提供的系统集成、系统维护、数据更新、用户培训如需上门服务，应由中标人或系统提供商派员到采购人使用现场提供服务，由此产生的一切费用均由投标人或系统提供商承担。</w:t>
      </w:r>
    </w:p>
    <w:p>
      <w:pPr>
        <w:spacing w:line="360" w:lineRule="auto"/>
        <w:rPr>
          <w:rFonts w:hint="eastAsia" w:ascii="宋体" w:hAnsi="宋体" w:cs="宋体"/>
          <w:bCs/>
          <w:kern w:val="44"/>
          <w:sz w:val="24"/>
          <w:highlight w:val="none"/>
        </w:rPr>
      </w:pPr>
      <w:r>
        <w:rPr>
          <w:rFonts w:hint="eastAsia" w:ascii="宋体" w:hAnsi="宋体" w:cs="宋体"/>
          <w:bCs/>
          <w:kern w:val="44"/>
          <w:sz w:val="24"/>
          <w:highlight w:val="none"/>
        </w:rPr>
        <w:t>6.5 质保期</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所有设备质保期3年。质保期内非因采购人原因而出现的质量问题，由中标人负责，并承担一切经济损失。</w:t>
      </w:r>
    </w:p>
    <w:p>
      <w:pPr>
        <w:spacing w:line="360" w:lineRule="auto"/>
        <w:rPr>
          <w:rFonts w:hint="eastAsia" w:ascii="宋体" w:hAnsi="宋体" w:cs="宋体"/>
          <w:bCs/>
          <w:kern w:val="44"/>
          <w:sz w:val="24"/>
          <w:highlight w:val="none"/>
        </w:rPr>
      </w:pPr>
      <w:r>
        <w:rPr>
          <w:rFonts w:hint="eastAsia" w:ascii="宋体" w:hAnsi="宋体" w:cs="宋体"/>
          <w:bCs/>
          <w:kern w:val="44"/>
          <w:sz w:val="24"/>
          <w:highlight w:val="none"/>
        </w:rPr>
        <w:t>6.6 售后服务</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投标人须承诺：在保修期内，向用户提供5×8 小时技术支持与上门保修服务。对系统故障的响应时间不超过</w:t>
      </w:r>
      <w:r>
        <w:rPr>
          <w:rFonts w:hint="eastAsia" w:ascii="宋体" w:hAnsi="宋体" w:cs="宋体"/>
          <w:bCs/>
          <w:sz w:val="24"/>
          <w:highlight w:val="none"/>
          <w:lang w:val="en-US" w:eastAsia="zh-CN"/>
        </w:rPr>
        <w:t>2</w:t>
      </w:r>
      <w:r>
        <w:rPr>
          <w:rFonts w:hint="eastAsia" w:ascii="宋体" w:hAnsi="宋体" w:cs="宋体"/>
          <w:bCs/>
          <w:sz w:val="24"/>
          <w:highlight w:val="none"/>
        </w:rPr>
        <w:t>小时，节假日期间为</w:t>
      </w:r>
      <w:r>
        <w:rPr>
          <w:rFonts w:hint="eastAsia" w:ascii="宋体" w:hAnsi="宋体" w:cs="宋体"/>
          <w:bCs/>
          <w:sz w:val="24"/>
          <w:highlight w:val="none"/>
          <w:lang w:val="en-US" w:eastAsia="zh-CN"/>
        </w:rPr>
        <w:t>6</w:t>
      </w:r>
      <w:r>
        <w:rPr>
          <w:rFonts w:hint="eastAsia" w:ascii="宋体" w:hAnsi="宋体" w:cs="宋体"/>
          <w:bCs/>
          <w:sz w:val="24"/>
          <w:highlight w:val="none"/>
        </w:rPr>
        <w:t xml:space="preserve"> 小时，若电话中无法解决，</w:t>
      </w:r>
      <w:r>
        <w:rPr>
          <w:rFonts w:hint="eastAsia" w:ascii="宋体" w:hAnsi="宋体" w:cs="宋体"/>
          <w:bCs/>
          <w:sz w:val="24"/>
          <w:highlight w:val="none"/>
          <w:lang w:val="en-US" w:eastAsia="zh-CN"/>
        </w:rPr>
        <w:t>4</w:t>
      </w:r>
      <w:r>
        <w:rPr>
          <w:rFonts w:hint="eastAsia" w:ascii="宋体" w:hAnsi="宋体" w:cs="宋体"/>
          <w:bCs/>
          <w:sz w:val="24"/>
          <w:highlight w:val="none"/>
        </w:rPr>
        <w:t>小时内到达现场，在24 个小时内排除故障。如果发生硬件故障，在24 小时后仍无法排除的，须提供规格、档次、配置不低于故障设备的备用设备，以保证系统的正常运转。</w:t>
      </w:r>
    </w:p>
    <w:p>
      <w:pPr>
        <w:spacing w:line="360" w:lineRule="auto"/>
        <w:rPr>
          <w:rFonts w:hint="eastAsia" w:ascii="宋体" w:hAnsi="宋体" w:cs="宋体"/>
          <w:bCs/>
          <w:kern w:val="44"/>
          <w:sz w:val="24"/>
          <w:highlight w:val="none"/>
        </w:rPr>
      </w:pPr>
      <w:r>
        <w:rPr>
          <w:rFonts w:hint="eastAsia" w:ascii="宋体" w:hAnsi="宋体" w:cs="宋体"/>
          <w:bCs/>
          <w:kern w:val="44"/>
          <w:sz w:val="24"/>
          <w:highlight w:val="none"/>
        </w:rPr>
        <w:t>6.7 验收标准</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.7.1 货物若有国家标准按照国家标准验收，若无国家标准按行业标准验收，为原制造商制造的全新产品，整机无污染，无侵权行为、表面无划损、无任何缺陷隐患，在中国境内可依常规安全合法使用。</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.7.2 货物为原制造商商未启封全新包装，具出厂合格证，序列号、包装箱号与出厂批号一致，并可追索查阅。所有随设备的附件须齐全。</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.7.3 中标人应将关键主机设备的用户手册、保修手册、有关单证资料及配备件、随机工具等交付给采购人，使用操作及安全须知等重要资料应附有中文说明。</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7.4采购人应组织相关部门和技术人员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Pr>
        <w:spacing w:line="360" w:lineRule="auto"/>
        <w:rPr>
          <w:rFonts w:hint="eastAsia" w:ascii="宋体" w:hAnsi="宋体" w:cs="宋体"/>
          <w:bCs/>
          <w:kern w:val="44"/>
          <w:sz w:val="24"/>
          <w:highlight w:val="none"/>
        </w:rPr>
      </w:pPr>
      <w:r>
        <w:rPr>
          <w:rFonts w:hint="eastAsia" w:ascii="宋体" w:hAnsi="宋体" w:cs="宋体"/>
          <w:bCs/>
          <w:kern w:val="44"/>
          <w:sz w:val="24"/>
          <w:highlight w:val="none"/>
        </w:rPr>
        <w:t xml:space="preserve">6.8 付款方式   </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.8.1 本项目签订合同15个工作日内，采购方向成交单位支付合同总额的40%款项；</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.8.2 设备全部到货并安装调试完毕后15个工作日内，采购方向成交单位支付合同总额的40%款项；</w:t>
      </w:r>
    </w:p>
    <w:p>
      <w:pPr>
        <w:pStyle w:val="44"/>
        <w:numPr>
          <w:ilvl w:val="0"/>
          <w:numId w:val="0"/>
        </w:numPr>
        <w:tabs>
          <w:tab w:val="clear" w:pos="312"/>
        </w:tabs>
        <w:spacing w:line="360" w:lineRule="auto"/>
        <w:ind w:firstLine="480" w:firstLineChars="200"/>
        <w:rPr>
          <w:rFonts w:hint="eastAsia" w:cs="宋体"/>
          <w:b w:val="0"/>
          <w:bCs/>
          <w:sz w:val="24"/>
          <w:szCs w:val="24"/>
          <w:highlight w:val="none"/>
        </w:rPr>
      </w:pPr>
      <w:r>
        <w:rPr>
          <w:rFonts w:hint="eastAsia" w:cs="宋体"/>
          <w:b w:val="0"/>
          <w:bCs/>
          <w:sz w:val="24"/>
          <w:szCs w:val="24"/>
          <w:highlight w:val="none"/>
          <w:lang w:val="en-US" w:eastAsia="zh-CN"/>
        </w:rPr>
        <w:t>6</w:t>
      </w:r>
      <w:r>
        <w:rPr>
          <w:rFonts w:hint="eastAsia" w:cs="宋体"/>
          <w:b w:val="0"/>
          <w:bCs/>
          <w:sz w:val="24"/>
          <w:szCs w:val="24"/>
          <w:highlight w:val="none"/>
        </w:rPr>
        <w:t>.8.3 本项目经验收合格后15个工作日内，采购方向成交单位支付合同总额的20%款项。</w:t>
      </w:r>
    </w:p>
    <w:p>
      <w:pPr>
        <w:pStyle w:val="44"/>
        <w:numPr>
          <w:ilvl w:val="0"/>
          <w:numId w:val="0"/>
        </w:numPr>
        <w:tabs>
          <w:tab w:val="clear" w:pos="312"/>
        </w:tabs>
        <w:spacing w:line="360" w:lineRule="auto"/>
        <w:ind w:left="851"/>
        <w:rPr>
          <w:rFonts w:hint="eastAsia"/>
          <w:b w:val="0"/>
          <w:bCs/>
          <w:highlight w:val="none"/>
        </w:rPr>
      </w:pPr>
    </w:p>
    <w:bookmarkEnd w:id="36"/>
    <w:bookmarkEnd w:id="37"/>
    <w:bookmarkEnd w:id="38"/>
    <w:bookmarkEnd w:id="39"/>
    <w:p>
      <w:pPr>
        <w:pStyle w:val="2"/>
        <w:rPr>
          <w:rFonts w:hint="eastAsia" w:ascii="宋体" w:hAnsi="宋体" w:eastAsia="宋体" w:cs="宋体"/>
          <w:b w:val="0"/>
          <w:sz w:val="32"/>
          <w:szCs w:val="32"/>
          <w:highlight w:val="none"/>
          <w:lang w:val="zh-CN"/>
        </w:rPr>
        <w:sectPr>
          <w:pgSz w:w="11906" w:h="16838"/>
          <w:pgMar w:top="1440" w:right="970" w:bottom="1246" w:left="1276" w:header="993" w:footer="614" w:gutter="0"/>
          <w:cols w:space="720" w:num="1"/>
          <w:titlePg/>
          <w:docGrid w:linePitch="312" w:charSpace="0"/>
        </w:sectPr>
      </w:pPr>
    </w:p>
    <w:p>
      <w:pPr>
        <w:pStyle w:val="2"/>
        <w:rPr>
          <w:rFonts w:hint="eastAsia" w:ascii="宋体" w:hAnsi="宋体" w:eastAsia="宋体" w:cs="宋体"/>
          <w:sz w:val="32"/>
          <w:szCs w:val="32"/>
          <w:highlight w:val="none"/>
        </w:rPr>
      </w:pPr>
      <w:r>
        <w:rPr>
          <w:rFonts w:hint="eastAsia" w:ascii="宋体" w:hAnsi="宋体" w:eastAsia="宋体" w:cs="宋体"/>
          <w:sz w:val="32"/>
          <w:szCs w:val="32"/>
          <w:highlight w:val="none"/>
          <w:lang w:val="zh-CN"/>
        </w:rPr>
        <w:t>第三部分  响应供应商</w:t>
      </w:r>
      <w:r>
        <w:rPr>
          <w:rFonts w:hint="eastAsia" w:ascii="宋体" w:hAnsi="宋体" w:eastAsia="宋体" w:cs="宋体"/>
          <w:sz w:val="32"/>
          <w:szCs w:val="32"/>
          <w:highlight w:val="none"/>
        </w:rPr>
        <w:t>须知</w:t>
      </w:r>
      <w:bookmarkEnd w:id="19"/>
      <w:bookmarkEnd w:id="20"/>
      <w:bookmarkEnd w:id="21"/>
    </w:p>
    <w:p>
      <w:pPr>
        <w:pStyle w:val="4"/>
        <w:numPr>
          <w:ilvl w:val="0"/>
          <w:numId w:val="11"/>
        </w:numPr>
        <w:spacing w:line="360" w:lineRule="auto"/>
        <w:rPr>
          <w:rFonts w:hint="eastAsia" w:ascii="宋体" w:hAnsi="宋体" w:eastAsia="宋体" w:cs="宋体"/>
          <w:sz w:val="28"/>
          <w:szCs w:val="28"/>
          <w:highlight w:val="none"/>
        </w:rPr>
      </w:pPr>
      <w:bookmarkStart w:id="43" w:name="_Toc5728"/>
      <w:bookmarkStart w:id="44" w:name="_Toc16494"/>
      <w:bookmarkStart w:id="45" w:name="_Toc7921"/>
      <w:r>
        <w:rPr>
          <w:rFonts w:hint="eastAsia" w:ascii="宋体" w:hAnsi="宋体" w:eastAsia="宋体" w:cs="宋体"/>
          <w:sz w:val="28"/>
          <w:szCs w:val="28"/>
          <w:highlight w:val="none"/>
        </w:rPr>
        <w:t>说明</w:t>
      </w:r>
      <w:bookmarkEnd w:id="43"/>
      <w:bookmarkEnd w:id="44"/>
      <w:bookmarkEnd w:id="45"/>
    </w:p>
    <w:p>
      <w:pPr>
        <w:pStyle w:val="14"/>
        <w:tabs>
          <w:tab w:val="left" w:pos="718"/>
          <w:tab w:val="left" w:pos="1080"/>
        </w:tabs>
        <w:kinsoku w:val="0"/>
        <w:overflowPunct w:val="0"/>
        <w:spacing w:line="360" w:lineRule="auto"/>
        <w:ind w:right="7627"/>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适用范围</w:t>
      </w:r>
    </w:p>
    <w:p>
      <w:pPr>
        <w:pStyle w:val="14"/>
        <w:tabs>
          <w:tab w:val="left" w:pos="718"/>
        </w:tabs>
        <w:kinsoku w:val="0"/>
        <w:overflowPunct w:val="0"/>
        <w:spacing w:before="34" w:line="360" w:lineRule="auto"/>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rPr>
        <w:tab/>
      </w:r>
      <w:r>
        <w:rPr>
          <w:rFonts w:hint="eastAsia" w:ascii="宋体" w:hAnsi="宋体" w:cs="宋体"/>
          <w:sz w:val="24"/>
          <w:highlight w:val="none"/>
        </w:rPr>
        <w:t>本磋商文件适用于本竞争性磋商的政府采购项目。</w:t>
      </w:r>
    </w:p>
    <w:p>
      <w:pPr>
        <w:pStyle w:val="14"/>
        <w:tabs>
          <w:tab w:val="left" w:pos="71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定义</w:t>
      </w:r>
    </w:p>
    <w:p>
      <w:pPr>
        <w:pStyle w:val="14"/>
        <w:kinsoku w:val="0"/>
        <w:overflowPunct w:val="0"/>
        <w:spacing w:line="360" w:lineRule="auto"/>
        <w:rPr>
          <w:rFonts w:hint="eastAsia" w:ascii="宋体" w:hAnsi="宋体" w:cs="宋体"/>
          <w:sz w:val="24"/>
          <w:highlight w:val="none"/>
        </w:rPr>
      </w:pPr>
      <w:r>
        <w:rPr>
          <w:rFonts w:hint="eastAsia" w:ascii="宋体" w:hAnsi="宋体" w:cs="宋体"/>
          <w:sz w:val="24"/>
          <w:highlight w:val="none"/>
        </w:rPr>
        <w:t>2.1 “招标采购单位”是指：</w:t>
      </w:r>
      <w:r>
        <w:rPr>
          <w:rFonts w:hint="eastAsia" w:ascii="宋体" w:hAnsi="宋体" w:cs="宋体"/>
          <w:kern w:val="0"/>
          <w:sz w:val="24"/>
          <w:highlight w:val="none"/>
          <w:lang w:val="zh-CN"/>
        </w:rPr>
        <w:t>广东省茂名市中级人民法院</w:t>
      </w:r>
    </w:p>
    <w:p>
      <w:pPr>
        <w:pStyle w:val="14"/>
        <w:kinsoku w:val="0"/>
        <w:overflowPunct w:val="0"/>
        <w:spacing w:line="360" w:lineRule="auto"/>
        <w:rPr>
          <w:rFonts w:hint="eastAsia" w:ascii="宋体" w:hAnsi="宋体" w:cs="宋体"/>
          <w:sz w:val="24"/>
          <w:highlight w:val="none"/>
        </w:rPr>
      </w:pPr>
      <w:r>
        <w:rPr>
          <w:rFonts w:hint="eastAsia" w:ascii="宋体" w:hAnsi="宋体" w:cs="宋体"/>
          <w:sz w:val="24"/>
          <w:highlight w:val="none"/>
        </w:rPr>
        <w:t>2.2 “政府采购代理机构”是指：茂名市德信工程造价咨询有限公司</w:t>
      </w:r>
    </w:p>
    <w:p>
      <w:pPr>
        <w:pStyle w:val="14"/>
        <w:kinsoku w:val="0"/>
        <w:overflowPunct w:val="0"/>
        <w:spacing w:line="360" w:lineRule="auto"/>
        <w:rPr>
          <w:rFonts w:hint="eastAsia" w:ascii="宋体" w:hAnsi="宋体" w:cs="宋体"/>
          <w:sz w:val="24"/>
          <w:highlight w:val="none"/>
        </w:rPr>
      </w:pPr>
      <w:r>
        <w:rPr>
          <w:rFonts w:hint="eastAsia" w:ascii="宋体" w:hAnsi="宋体" w:cs="宋体"/>
          <w:sz w:val="24"/>
          <w:highlight w:val="none"/>
        </w:rPr>
        <w:t>2.3 “监管部门”是指：上级主管部门、</w:t>
      </w:r>
      <w:r>
        <w:rPr>
          <w:rFonts w:hint="eastAsia" w:ascii="宋体" w:hAnsi="宋体" w:cs="宋体"/>
          <w:sz w:val="24"/>
          <w:highlight w:val="none"/>
          <w:lang w:val="zh-CN"/>
        </w:rPr>
        <w:t>省财政厅采购监督部门</w:t>
      </w:r>
    </w:p>
    <w:p>
      <w:pPr>
        <w:pStyle w:val="14"/>
        <w:kinsoku w:val="0"/>
        <w:overflowPunct w:val="0"/>
        <w:spacing w:line="360" w:lineRule="auto"/>
        <w:rPr>
          <w:rFonts w:hint="eastAsia" w:ascii="宋体" w:hAnsi="宋体" w:cs="宋体"/>
          <w:sz w:val="24"/>
          <w:highlight w:val="none"/>
        </w:rPr>
      </w:pPr>
      <w:r>
        <w:rPr>
          <w:rFonts w:hint="eastAsia" w:ascii="宋体" w:hAnsi="宋体" w:cs="宋体"/>
          <w:sz w:val="24"/>
          <w:highlight w:val="none"/>
        </w:rPr>
        <w:t>2.4 “响应供应商”是指响应本文件要求，参加磋商的法人或者其他组织、自然人。</w:t>
      </w:r>
    </w:p>
    <w:p>
      <w:pPr>
        <w:pStyle w:val="14"/>
        <w:tabs>
          <w:tab w:val="left" w:pos="71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2.5</w:t>
      </w:r>
      <w:r>
        <w:rPr>
          <w:rFonts w:hint="eastAsia" w:ascii="宋体" w:hAnsi="宋体" w:cs="宋体"/>
          <w:sz w:val="24"/>
          <w:highlight w:val="none"/>
        </w:rPr>
        <w:tab/>
      </w:r>
      <w:r>
        <w:rPr>
          <w:rFonts w:hint="eastAsia" w:ascii="宋体" w:hAnsi="宋体" w:cs="宋体"/>
          <w:sz w:val="24"/>
          <w:highlight w:val="none"/>
        </w:rPr>
        <w:t>合格的“响应供应商”是指：</w:t>
      </w:r>
    </w:p>
    <w:p>
      <w:pPr>
        <w:pStyle w:val="14"/>
        <w:kinsoku w:val="0"/>
        <w:overflowPunct w:val="0"/>
        <w:spacing w:line="360" w:lineRule="auto"/>
        <w:ind w:left="836"/>
        <w:rPr>
          <w:rFonts w:hint="eastAsia" w:ascii="宋体" w:hAnsi="宋体" w:cs="宋体"/>
          <w:sz w:val="24"/>
          <w:highlight w:val="none"/>
        </w:rPr>
      </w:pPr>
      <w:r>
        <w:rPr>
          <w:rFonts w:hint="eastAsia" w:ascii="宋体" w:hAnsi="宋体" w:cs="宋体"/>
          <w:sz w:val="24"/>
          <w:highlight w:val="none"/>
        </w:rPr>
        <w:t>1) 符合磋商文件规定的资格要求。</w:t>
      </w:r>
    </w:p>
    <w:p>
      <w:pPr>
        <w:pStyle w:val="14"/>
        <w:kinsoku w:val="0"/>
        <w:overflowPunct w:val="0"/>
        <w:spacing w:line="360" w:lineRule="auto"/>
        <w:ind w:left="836"/>
        <w:rPr>
          <w:rFonts w:hint="eastAsia" w:ascii="宋体" w:hAnsi="宋体" w:cs="宋体"/>
          <w:sz w:val="24"/>
          <w:highlight w:val="none"/>
        </w:rPr>
      </w:pPr>
      <w:r>
        <w:rPr>
          <w:rFonts w:hint="eastAsia" w:ascii="宋体" w:hAnsi="宋体" w:cs="宋体"/>
          <w:sz w:val="24"/>
          <w:highlight w:val="none"/>
        </w:rPr>
        <w:t>2）符合本磋商文件</w:t>
      </w:r>
      <w:r>
        <w:rPr>
          <w:rFonts w:hint="eastAsia" w:ascii="宋体" w:hAnsi="宋体" w:cs="宋体"/>
          <w:sz w:val="24"/>
          <w:highlight w:val="none"/>
          <w:u w:val="single"/>
        </w:rPr>
        <w:t>采购项目的特殊条件要求。</w:t>
      </w:r>
      <w:r>
        <w:rPr>
          <w:rFonts w:hint="eastAsia" w:ascii="宋体" w:hAnsi="宋体" w:cs="宋体"/>
          <w:b/>
          <w:bCs/>
          <w:sz w:val="24"/>
          <w:highlight w:val="none"/>
          <w:u w:val="single"/>
        </w:rPr>
        <w:t>（具体见磋商邀请函）</w:t>
      </w:r>
    </w:p>
    <w:p>
      <w:pPr>
        <w:pStyle w:val="14"/>
        <w:kinsoku w:val="0"/>
        <w:overflowPunct w:val="0"/>
        <w:spacing w:line="360" w:lineRule="auto"/>
        <w:rPr>
          <w:rFonts w:hint="eastAsia" w:ascii="宋体" w:hAnsi="宋体" w:cs="宋体"/>
          <w:sz w:val="24"/>
          <w:highlight w:val="none"/>
        </w:rPr>
      </w:pPr>
      <w:r>
        <w:rPr>
          <w:rFonts w:hint="eastAsia" w:ascii="宋体" w:hAnsi="宋体" w:cs="宋体"/>
          <w:sz w:val="24"/>
          <w:highlight w:val="none"/>
        </w:rPr>
        <w:t>2.6 “成交供应商”是指经法定程序确定并授予合同的响应人。</w:t>
      </w:r>
    </w:p>
    <w:p>
      <w:pPr>
        <w:pStyle w:val="14"/>
        <w:kinsoku w:val="0"/>
        <w:overflowPunct w:val="0"/>
        <w:spacing w:line="360" w:lineRule="auto"/>
        <w:ind w:left="735" w:hanging="617"/>
        <w:rPr>
          <w:rFonts w:hint="eastAsia" w:ascii="宋体" w:hAnsi="宋体" w:cs="宋体"/>
          <w:sz w:val="24"/>
          <w:highlight w:val="none"/>
        </w:rPr>
      </w:pPr>
      <w:r>
        <w:rPr>
          <w:rFonts w:hint="eastAsia" w:ascii="宋体" w:hAnsi="宋体" w:cs="宋体"/>
          <w:sz w:val="24"/>
          <w:highlight w:val="none"/>
        </w:rPr>
        <w:t>2.7</w:t>
      </w:r>
      <w:r>
        <w:rPr>
          <w:rFonts w:hint="eastAsia" w:ascii="宋体" w:hAnsi="宋体" w:cs="宋体"/>
          <w:spacing w:val="-10"/>
          <w:sz w:val="24"/>
          <w:highlight w:val="none"/>
        </w:rPr>
        <w:t xml:space="preserve"> </w:t>
      </w:r>
      <w:r>
        <w:rPr>
          <w:rFonts w:hint="eastAsia" w:ascii="宋体" w:hAnsi="宋体" w:cs="宋体"/>
          <w:sz w:val="24"/>
          <w:highlight w:val="none"/>
        </w:rPr>
        <w:t>“竞争性磋商响应文件</w:t>
      </w:r>
      <w:r>
        <w:rPr>
          <w:rFonts w:hint="eastAsia" w:ascii="宋体" w:hAnsi="宋体" w:cs="宋体"/>
          <w:spacing w:val="-12"/>
          <w:sz w:val="24"/>
          <w:highlight w:val="none"/>
        </w:rPr>
        <w:t>”</w:t>
      </w:r>
      <w:r>
        <w:rPr>
          <w:rFonts w:hint="eastAsia" w:ascii="宋体" w:hAnsi="宋体" w:cs="宋体"/>
          <w:sz w:val="24"/>
          <w:highlight w:val="none"/>
        </w:rPr>
        <w:t>是指</w:t>
      </w:r>
      <w:r>
        <w:rPr>
          <w:rFonts w:hint="eastAsia" w:ascii="宋体" w:hAnsi="宋体" w:cs="宋体"/>
          <w:spacing w:val="-10"/>
          <w:sz w:val="24"/>
          <w:highlight w:val="none"/>
        </w:rPr>
        <w:t>：</w:t>
      </w:r>
      <w:r>
        <w:rPr>
          <w:rFonts w:hint="eastAsia" w:ascii="宋体" w:hAnsi="宋体" w:cs="宋体"/>
          <w:sz w:val="24"/>
          <w:highlight w:val="none"/>
        </w:rPr>
        <w:t>供应商根据本文件要求</w:t>
      </w:r>
      <w:r>
        <w:rPr>
          <w:rFonts w:hint="eastAsia" w:ascii="宋体" w:hAnsi="宋体" w:cs="宋体"/>
          <w:spacing w:val="-10"/>
          <w:sz w:val="24"/>
          <w:highlight w:val="none"/>
        </w:rPr>
        <w:t>，</w:t>
      </w:r>
      <w:r>
        <w:rPr>
          <w:rFonts w:hint="eastAsia" w:ascii="宋体" w:hAnsi="宋体" w:cs="宋体"/>
          <w:sz w:val="24"/>
          <w:highlight w:val="none"/>
        </w:rPr>
        <w:t>编制包含报价</w:t>
      </w:r>
      <w:r>
        <w:rPr>
          <w:rFonts w:hint="eastAsia" w:ascii="宋体" w:hAnsi="宋体" w:cs="宋体"/>
          <w:spacing w:val="-10"/>
          <w:sz w:val="24"/>
          <w:highlight w:val="none"/>
        </w:rPr>
        <w:t>、</w:t>
      </w:r>
      <w:r>
        <w:rPr>
          <w:rFonts w:hint="eastAsia" w:ascii="宋体" w:hAnsi="宋体" w:cs="宋体"/>
          <w:sz w:val="24"/>
          <w:highlight w:val="none"/>
        </w:rPr>
        <w:t>技术和服务等所有内容的实质性响应文件。</w:t>
      </w:r>
    </w:p>
    <w:p>
      <w:pPr>
        <w:pStyle w:val="14"/>
        <w:kinsoku w:val="0"/>
        <w:overflowPunct w:val="0"/>
        <w:spacing w:before="38" w:line="360" w:lineRule="auto"/>
        <w:ind w:left="735" w:right="118" w:hanging="617"/>
        <w:rPr>
          <w:rFonts w:hint="eastAsia" w:ascii="宋体" w:hAnsi="宋体" w:cs="宋体"/>
          <w:sz w:val="24"/>
          <w:highlight w:val="none"/>
        </w:rPr>
      </w:pPr>
      <w:r>
        <w:rPr>
          <w:rFonts w:hint="eastAsia" w:ascii="宋体" w:hAnsi="宋体" w:cs="宋体"/>
          <w:sz w:val="24"/>
          <w:highlight w:val="none"/>
        </w:rPr>
        <w:t xml:space="preserve">2.8 </w:t>
      </w:r>
      <w:r>
        <w:rPr>
          <w:rFonts w:hint="eastAsia" w:ascii="宋体" w:hAnsi="宋体" w:cs="宋体"/>
          <w:spacing w:val="2"/>
          <w:sz w:val="24"/>
          <w:highlight w:val="none"/>
        </w:rPr>
        <w:t>“书面</w:t>
      </w:r>
      <w:r>
        <w:rPr>
          <w:rFonts w:hint="eastAsia" w:ascii="宋体" w:hAnsi="宋体" w:cs="宋体"/>
          <w:sz w:val="24"/>
          <w:highlight w:val="none"/>
        </w:rPr>
        <w:t>形</w:t>
      </w:r>
      <w:r>
        <w:rPr>
          <w:rFonts w:hint="eastAsia" w:ascii="宋体" w:hAnsi="宋体" w:cs="宋体"/>
          <w:spacing w:val="2"/>
          <w:sz w:val="24"/>
          <w:highlight w:val="none"/>
        </w:rPr>
        <w:t>式”是指</w:t>
      </w:r>
      <w:r>
        <w:rPr>
          <w:rFonts w:hint="eastAsia" w:ascii="宋体" w:hAnsi="宋体" w:cs="宋体"/>
          <w:sz w:val="24"/>
          <w:highlight w:val="none"/>
        </w:rPr>
        <w:t>合</w:t>
      </w:r>
      <w:r>
        <w:rPr>
          <w:rFonts w:hint="eastAsia" w:ascii="宋体" w:hAnsi="宋体" w:cs="宋体"/>
          <w:spacing w:val="2"/>
          <w:sz w:val="24"/>
          <w:highlight w:val="none"/>
        </w:rPr>
        <w:t>同书、信</w:t>
      </w:r>
      <w:r>
        <w:rPr>
          <w:rFonts w:hint="eastAsia" w:ascii="宋体" w:hAnsi="宋体" w:cs="宋体"/>
          <w:sz w:val="24"/>
          <w:highlight w:val="none"/>
        </w:rPr>
        <w:t>件</w:t>
      </w:r>
      <w:r>
        <w:rPr>
          <w:rFonts w:hint="eastAsia" w:ascii="宋体" w:hAnsi="宋体" w:cs="宋体"/>
          <w:spacing w:val="2"/>
          <w:sz w:val="24"/>
          <w:highlight w:val="none"/>
        </w:rPr>
        <w:t>和数据电文</w:t>
      </w:r>
      <w:r>
        <w:rPr>
          <w:rFonts w:hint="eastAsia" w:ascii="宋体" w:hAnsi="宋体" w:cs="宋体"/>
          <w:sz w:val="24"/>
          <w:highlight w:val="none"/>
        </w:rPr>
        <w:t>(</w:t>
      </w:r>
      <w:r>
        <w:rPr>
          <w:rFonts w:hint="eastAsia" w:ascii="宋体" w:hAnsi="宋体" w:cs="宋体"/>
          <w:spacing w:val="2"/>
          <w:sz w:val="24"/>
          <w:highlight w:val="none"/>
        </w:rPr>
        <w:t>包括</w:t>
      </w:r>
      <w:r>
        <w:rPr>
          <w:rFonts w:hint="eastAsia" w:ascii="宋体" w:hAnsi="宋体" w:cs="宋体"/>
          <w:sz w:val="24"/>
          <w:highlight w:val="none"/>
        </w:rPr>
        <w:t>电</w:t>
      </w:r>
      <w:r>
        <w:rPr>
          <w:rFonts w:hint="eastAsia" w:ascii="宋体" w:hAnsi="宋体" w:cs="宋体"/>
          <w:spacing w:val="2"/>
          <w:sz w:val="24"/>
          <w:highlight w:val="none"/>
        </w:rPr>
        <w:t>报、电传</w:t>
      </w:r>
      <w:r>
        <w:rPr>
          <w:rFonts w:hint="eastAsia" w:ascii="宋体" w:hAnsi="宋体" w:cs="宋体"/>
          <w:sz w:val="24"/>
          <w:highlight w:val="none"/>
        </w:rPr>
        <w:t>、</w:t>
      </w:r>
      <w:r>
        <w:rPr>
          <w:rFonts w:hint="eastAsia" w:ascii="宋体" w:hAnsi="宋体" w:cs="宋体"/>
          <w:spacing w:val="2"/>
          <w:sz w:val="24"/>
          <w:highlight w:val="none"/>
        </w:rPr>
        <w:t>传真、电子</w:t>
      </w:r>
      <w:r>
        <w:rPr>
          <w:rFonts w:hint="eastAsia" w:ascii="宋体" w:hAnsi="宋体" w:cs="宋体"/>
          <w:sz w:val="24"/>
          <w:highlight w:val="none"/>
        </w:rPr>
        <w:t>数</w:t>
      </w:r>
      <w:r>
        <w:rPr>
          <w:rFonts w:hint="eastAsia" w:ascii="宋体" w:hAnsi="宋体" w:cs="宋体"/>
          <w:spacing w:val="2"/>
          <w:sz w:val="24"/>
          <w:highlight w:val="none"/>
        </w:rPr>
        <w:t>据</w:t>
      </w:r>
      <w:r>
        <w:rPr>
          <w:rFonts w:hint="eastAsia" w:ascii="宋体" w:hAnsi="宋体" w:cs="宋体"/>
          <w:sz w:val="24"/>
          <w:highlight w:val="none"/>
        </w:rPr>
        <w:t>交换和电子邮件)等可以有形地表现所载内容的形式。即法律要求信息须采用书面形式，则假若一项数据电文所含信息可以调取以备日后查用，即满足了该项要求。</w:t>
      </w:r>
    </w:p>
    <w:p>
      <w:pPr>
        <w:pStyle w:val="14"/>
        <w:tabs>
          <w:tab w:val="left" w:pos="718"/>
        </w:tabs>
        <w:kinsoku w:val="0"/>
        <w:overflowPunct w:val="0"/>
        <w:spacing w:before="37" w:line="360" w:lineRule="auto"/>
        <w:rPr>
          <w:rFonts w:hint="eastAsia" w:ascii="宋体" w:hAnsi="宋体" w:cs="宋体"/>
          <w:sz w:val="24"/>
          <w:highlight w:val="none"/>
        </w:rPr>
      </w:pPr>
      <w:r>
        <w:rPr>
          <w:rFonts w:hint="eastAsia" w:ascii="宋体" w:hAnsi="宋体" w:cs="宋体"/>
          <w:sz w:val="24"/>
          <w:highlight w:val="none"/>
        </w:rPr>
        <w:t>2.9</w:t>
      </w:r>
      <w:r>
        <w:rPr>
          <w:rFonts w:hint="eastAsia" w:ascii="宋体" w:hAnsi="宋体" w:cs="宋体"/>
          <w:sz w:val="24"/>
          <w:highlight w:val="none"/>
        </w:rPr>
        <w:tab/>
      </w:r>
      <w:r>
        <w:rPr>
          <w:rFonts w:hint="eastAsia" w:ascii="宋体" w:hAnsi="宋体" w:cs="宋体"/>
          <w:sz w:val="24"/>
          <w:highlight w:val="none"/>
        </w:rPr>
        <w:t>本磋商文件的解释权归茂名市德信工程造价咨询有限公司所有。</w:t>
      </w:r>
    </w:p>
    <w:p>
      <w:pPr>
        <w:pStyle w:val="14"/>
        <w:tabs>
          <w:tab w:val="left" w:pos="71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合格的货物和服务</w:t>
      </w:r>
    </w:p>
    <w:p>
      <w:pPr>
        <w:pStyle w:val="14"/>
        <w:kinsoku w:val="0"/>
        <w:overflowPunct w:val="0"/>
        <w:spacing w:line="360" w:lineRule="auto"/>
        <w:ind w:left="735" w:right="118" w:hanging="617"/>
        <w:rPr>
          <w:rFonts w:hint="eastAsia" w:ascii="宋体" w:hAnsi="宋体" w:cs="宋体"/>
          <w:sz w:val="24"/>
          <w:highlight w:val="none"/>
        </w:rPr>
      </w:pPr>
      <w:r>
        <w:rPr>
          <w:rFonts w:hint="eastAsia" w:ascii="宋体" w:hAnsi="宋体" w:cs="宋体"/>
          <w:sz w:val="24"/>
          <w:highlight w:val="none"/>
        </w:rPr>
        <w:t>3.1</w:t>
      </w:r>
      <w:r>
        <w:rPr>
          <w:rFonts w:hint="eastAsia" w:ascii="宋体" w:hAnsi="宋体" w:cs="宋体"/>
          <w:spacing w:val="-17"/>
          <w:sz w:val="24"/>
          <w:highlight w:val="none"/>
        </w:rPr>
        <w:t xml:space="preserve"> </w:t>
      </w:r>
      <w:r>
        <w:rPr>
          <w:rFonts w:hint="eastAsia" w:ascii="宋体" w:hAnsi="宋体" w:cs="宋体"/>
          <w:sz w:val="24"/>
          <w:highlight w:val="none"/>
        </w:rPr>
        <w:t>“货物</w:t>
      </w:r>
      <w:r>
        <w:rPr>
          <w:rFonts w:hint="eastAsia" w:ascii="宋体" w:hAnsi="宋体" w:cs="宋体"/>
          <w:spacing w:val="-17"/>
          <w:sz w:val="24"/>
          <w:highlight w:val="none"/>
        </w:rPr>
        <w:t>”</w:t>
      </w:r>
      <w:r>
        <w:rPr>
          <w:rFonts w:hint="eastAsia" w:ascii="宋体" w:hAnsi="宋体" w:cs="宋体"/>
          <w:sz w:val="24"/>
          <w:highlight w:val="none"/>
        </w:rPr>
        <w:t>是指响应供应商制造或组织符合磋商文件要求的货物等</w:t>
      </w:r>
      <w:r>
        <w:rPr>
          <w:rFonts w:hint="eastAsia" w:ascii="宋体" w:hAnsi="宋体" w:cs="宋体"/>
          <w:spacing w:val="-17"/>
          <w:sz w:val="24"/>
          <w:highlight w:val="none"/>
        </w:rPr>
        <w:t>。</w:t>
      </w:r>
      <w:r>
        <w:rPr>
          <w:rFonts w:hint="eastAsia" w:ascii="宋体" w:hAnsi="宋体" w:cs="宋体"/>
          <w:sz w:val="24"/>
          <w:highlight w:val="none"/>
        </w:rPr>
        <w:t>磋商文件中没有</w:t>
      </w:r>
      <w:r>
        <w:rPr>
          <w:rFonts w:hint="eastAsia" w:ascii="宋体" w:hAnsi="宋体" w:cs="宋体"/>
          <w:spacing w:val="2"/>
          <w:sz w:val="24"/>
          <w:highlight w:val="none"/>
        </w:rPr>
        <w:t>提</w:t>
      </w:r>
      <w:r>
        <w:rPr>
          <w:rFonts w:hint="eastAsia" w:ascii="宋体" w:hAnsi="宋体" w:cs="宋体"/>
          <w:sz w:val="24"/>
          <w:highlight w:val="none"/>
        </w:rPr>
        <w:t>及</w:t>
      </w:r>
      <w:r>
        <w:rPr>
          <w:rFonts w:hint="eastAsia" w:ascii="宋体" w:hAnsi="宋体" w:cs="宋体"/>
          <w:spacing w:val="2"/>
          <w:sz w:val="24"/>
          <w:highlight w:val="none"/>
        </w:rPr>
        <w:t>采购</w:t>
      </w:r>
      <w:r>
        <w:rPr>
          <w:rFonts w:hint="eastAsia" w:ascii="宋体" w:hAnsi="宋体" w:cs="宋体"/>
          <w:sz w:val="24"/>
          <w:highlight w:val="none"/>
        </w:rPr>
        <w:t>货</w:t>
      </w:r>
      <w:r>
        <w:rPr>
          <w:rFonts w:hint="eastAsia" w:ascii="宋体" w:hAnsi="宋体" w:cs="宋体"/>
          <w:spacing w:val="2"/>
          <w:sz w:val="24"/>
          <w:highlight w:val="none"/>
        </w:rPr>
        <w:t>物来</w:t>
      </w:r>
      <w:r>
        <w:rPr>
          <w:rFonts w:hint="eastAsia" w:ascii="宋体" w:hAnsi="宋体" w:cs="宋体"/>
          <w:sz w:val="24"/>
          <w:highlight w:val="none"/>
        </w:rPr>
        <w:t>源</w:t>
      </w:r>
      <w:r>
        <w:rPr>
          <w:rFonts w:hint="eastAsia" w:ascii="宋体" w:hAnsi="宋体" w:cs="宋体"/>
          <w:spacing w:val="2"/>
          <w:sz w:val="24"/>
          <w:highlight w:val="none"/>
        </w:rPr>
        <w:t>地</w:t>
      </w:r>
      <w:r>
        <w:rPr>
          <w:rFonts w:hint="eastAsia" w:ascii="宋体" w:hAnsi="宋体" w:cs="宋体"/>
          <w:sz w:val="24"/>
          <w:highlight w:val="none"/>
        </w:rPr>
        <w:t>的</w:t>
      </w:r>
      <w:r>
        <w:rPr>
          <w:rFonts w:hint="eastAsia" w:ascii="宋体" w:hAnsi="宋体" w:cs="宋体"/>
          <w:spacing w:val="2"/>
          <w:sz w:val="24"/>
          <w:highlight w:val="none"/>
        </w:rPr>
        <w:t>，根</w:t>
      </w:r>
      <w:r>
        <w:rPr>
          <w:rFonts w:hint="eastAsia" w:ascii="宋体" w:hAnsi="宋体" w:cs="宋体"/>
          <w:sz w:val="24"/>
          <w:highlight w:val="none"/>
        </w:rPr>
        <w:t>据</w:t>
      </w:r>
      <w:r>
        <w:rPr>
          <w:rFonts w:hint="eastAsia" w:ascii="宋体" w:hAnsi="宋体" w:cs="宋体"/>
          <w:spacing w:val="2"/>
          <w:sz w:val="24"/>
          <w:highlight w:val="none"/>
        </w:rPr>
        <w:t>《政</w:t>
      </w:r>
      <w:r>
        <w:rPr>
          <w:rFonts w:hint="eastAsia" w:ascii="宋体" w:hAnsi="宋体" w:cs="宋体"/>
          <w:sz w:val="24"/>
          <w:highlight w:val="none"/>
        </w:rPr>
        <w:t>府</w:t>
      </w:r>
      <w:r>
        <w:rPr>
          <w:rFonts w:hint="eastAsia" w:ascii="宋体" w:hAnsi="宋体" w:cs="宋体"/>
          <w:spacing w:val="2"/>
          <w:sz w:val="24"/>
          <w:highlight w:val="none"/>
        </w:rPr>
        <w:t>采购</w:t>
      </w:r>
      <w:r>
        <w:rPr>
          <w:rFonts w:hint="eastAsia" w:ascii="宋体" w:hAnsi="宋体" w:cs="宋体"/>
          <w:sz w:val="24"/>
          <w:highlight w:val="none"/>
        </w:rPr>
        <w:t>法</w:t>
      </w:r>
      <w:r>
        <w:rPr>
          <w:rFonts w:hint="eastAsia" w:ascii="宋体" w:hAnsi="宋体" w:cs="宋体"/>
          <w:spacing w:val="2"/>
          <w:sz w:val="24"/>
          <w:highlight w:val="none"/>
        </w:rPr>
        <w:t>》的</w:t>
      </w:r>
      <w:r>
        <w:rPr>
          <w:rFonts w:hint="eastAsia" w:ascii="宋体" w:hAnsi="宋体" w:cs="宋体"/>
          <w:sz w:val="24"/>
          <w:highlight w:val="none"/>
        </w:rPr>
        <w:t>相</w:t>
      </w:r>
      <w:r>
        <w:rPr>
          <w:rFonts w:hint="eastAsia" w:ascii="宋体" w:hAnsi="宋体" w:cs="宋体"/>
          <w:spacing w:val="2"/>
          <w:sz w:val="24"/>
          <w:highlight w:val="none"/>
        </w:rPr>
        <w:t>关规</w:t>
      </w:r>
      <w:r>
        <w:rPr>
          <w:rFonts w:hint="eastAsia" w:ascii="宋体" w:hAnsi="宋体" w:cs="宋体"/>
          <w:sz w:val="24"/>
          <w:highlight w:val="none"/>
        </w:rPr>
        <w:t>定</w:t>
      </w:r>
      <w:r>
        <w:rPr>
          <w:rFonts w:hint="eastAsia" w:ascii="宋体" w:hAnsi="宋体" w:cs="宋体"/>
          <w:spacing w:val="2"/>
          <w:sz w:val="24"/>
          <w:highlight w:val="none"/>
        </w:rPr>
        <w:t>均应</w:t>
      </w:r>
      <w:r>
        <w:rPr>
          <w:rFonts w:hint="eastAsia" w:ascii="宋体" w:hAnsi="宋体" w:cs="宋体"/>
          <w:sz w:val="24"/>
          <w:highlight w:val="none"/>
        </w:rPr>
        <w:t>是</w:t>
      </w:r>
      <w:r>
        <w:rPr>
          <w:rFonts w:hint="eastAsia" w:ascii="宋体" w:hAnsi="宋体" w:cs="宋体"/>
          <w:spacing w:val="2"/>
          <w:sz w:val="24"/>
          <w:highlight w:val="none"/>
        </w:rPr>
        <w:t>本</w:t>
      </w:r>
      <w:r>
        <w:rPr>
          <w:rFonts w:hint="eastAsia" w:ascii="宋体" w:hAnsi="宋体" w:cs="宋体"/>
          <w:sz w:val="24"/>
          <w:highlight w:val="none"/>
        </w:rPr>
        <w:t>国</w:t>
      </w:r>
      <w:r>
        <w:rPr>
          <w:rFonts w:hint="eastAsia" w:ascii="宋体" w:hAnsi="宋体" w:cs="宋体"/>
          <w:spacing w:val="2"/>
          <w:sz w:val="24"/>
          <w:highlight w:val="none"/>
        </w:rPr>
        <w:t>货物</w:t>
      </w:r>
      <w:r>
        <w:rPr>
          <w:rFonts w:hint="eastAsia" w:ascii="宋体" w:hAnsi="宋体" w:cs="宋体"/>
          <w:sz w:val="24"/>
          <w:highlight w:val="none"/>
        </w:rPr>
        <w:t>。</w:t>
      </w:r>
      <w:r>
        <w:rPr>
          <w:rFonts w:hint="eastAsia" w:ascii="宋体" w:hAnsi="宋体" w:cs="宋体"/>
          <w:spacing w:val="2"/>
          <w:sz w:val="24"/>
          <w:highlight w:val="none"/>
        </w:rPr>
        <w:t>货</w:t>
      </w:r>
      <w:r>
        <w:rPr>
          <w:rFonts w:hint="eastAsia" w:ascii="宋体" w:hAnsi="宋体" w:cs="宋体"/>
          <w:sz w:val="24"/>
          <w:highlight w:val="none"/>
        </w:rPr>
        <w:t>物</w:t>
      </w:r>
      <w:r>
        <w:rPr>
          <w:rFonts w:hint="eastAsia" w:ascii="宋体" w:hAnsi="宋体" w:cs="宋体"/>
          <w:spacing w:val="2"/>
          <w:sz w:val="24"/>
          <w:highlight w:val="none"/>
        </w:rPr>
        <w:t>必</w:t>
      </w:r>
      <w:r>
        <w:rPr>
          <w:rFonts w:hint="eastAsia" w:ascii="宋体" w:hAnsi="宋体" w:cs="宋体"/>
          <w:sz w:val="24"/>
          <w:highlight w:val="none"/>
        </w:rPr>
        <w:t>须</w:t>
      </w:r>
      <w:r>
        <w:rPr>
          <w:rFonts w:hint="eastAsia" w:ascii="宋体" w:hAnsi="宋体" w:cs="宋体"/>
          <w:spacing w:val="2"/>
          <w:sz w:val="24"/>
          <w:highlight w:val="none"/>
        </w:rPr>
        <w:t>是合</w:t>
      </w:r>
      <w:r>
        <w:rPr>
          <w:rFonts w:hint="eastAsia" w:ascii="宋体" w:hAnsi="宋体" w:cs="宋体"/>
          <w:sz w:val="24"/>
          <w:highlight w:val="none"/>
        </w:rPr>
        <w:t>法</w:t>
      </w:r>
      <w:r>
        <w:rPr>
          <w:rFonts w:hint="eastAsia" w:ascii="宋体" w:hAnsi="宋体" w:cs="宋体"/>
          <w:spacing w:val="2"/>
          <w:sz w:val="24"/>
          <w:highlight w:val="none"/>
        </w:rPr>
        <w:t>生产</w:t>
      </w:r>
      <w:r>
        <w:rPr>
          <w:rFonts w:hint="eastAsia" w:ascii="宋体" w:hAnsi="宋体" w:cs="宋体"/>
          <w:sz w:val="24"/>
          <w:highlight w:val="none"/>
        </w:rPr>
        <w:t>、</w:t>
      </w:r>
      <w:r>
        <w:rPr>
          <w:rFonts w:hint="eastAsia" w:ascii="宋体" w:hAnsi="宋体" w:cs="宋体"/>
          <w:spacing w:val="2"/>
          <w:sz w:val="24"/>
          <w:highlight w:val="none"/>
        </w:rPr>
        <w:t>合</w:t>
      </w:r>
      <w:r>
        <w:rPr>
          <w:rFonts w:hint="eastAsia" w:ascii="宋体" w:hAnsi="宋体" w:cs="宋体"/>
          <w:sz w:val="24"/>
          <w:highlight w:val="none"/>
        </w:rPr>
        <w:t>法</w:t>
      </w:r>
      <w:r>
        <w:rPr>
          <w:rFonts w:hint="eastAsia" w:ascii="宋体" w:hAnsi="宋体" w:cs="宋体"/>
          <w:spacing w:val="2"/>
          <w:sz w:val="24"/>
          <w:highlight w:val="none"/>
        </w:rPr>
        <w:t>来源</w:t>
      </w:r>
      <w:r>
        <w:rPr>
          <w:rFonts w:hint="eastAsia" w:ascii="宋体" w:hAnsi="宋体" w:cs="宋体"/>
          <w:sz w:val="24"/>
          <w:highlight w:val="none"/>
        </w:rPr>
        <w:t>的</w:t>
      </w:r>
      <w:r>
        <w:rPr>
          <w:rFonts w:hint="eastAsia" w:ascii="宋体" w:hAnsi="宋体" w:cs="宋体"/>
          <w:spacing w:val="2"/>
          <w:sz w:val="24"/>
          <w:highlight w:val="none"/>
        </w:rPr>
        <w:t>符合</w:t>
      </w:r>
      <w:r>
        <w:rPr>
          <w:rFonts w:hint="eastAsia" w:ascii="宋体" w:hAnsi="宋体" w:cs="宋体"/>
          <w:sz w:val="24"/>
          <w:highlight w:val="none"/>
        </w:rPr>
        <w:t>国</w:t>
      </w:r>
      <w:r>
        <w:rPr>
          <w:rFonts w:hint="eastAsia" w:ascii="宋体" w:hAnsi="宋体" w:cs="宋体"/>
          <w:spacing w:val="2"/>
          <w:sz w:val="24"/>
          <w:highlight w:val="none"/>
        </w:rPr>
        <w:t>家有</w:t>
      </w:r>
      <w:r>
        <w:rPr>
          <w:rFonts w:hint="eastAsia" w:ascii="宋体" w:hAnsi="宋体" w:cs="宋体"/>
          <w:sz w:val="24"/>
          <w:highlight w:val="none"/>
        </w:rPr>
        <w:t>关</w:t>
      </w:r>
      <w:r>
        <w:rPr>
          <w:rFonts w:hint="eastAsia" w:ascii="宋体" w:hAnsi="宋体" w:cs="宋体"/>
          <w:spacing w:val="2"/>
          <w:sz w:val="24"/>
          <w:highlight w:val="none"/>
        </w:rPr>
        <w:t>标准</w:t>
      </w:r>
      <w:r>
        <w:rPr>
          <w:rFonts w:hint="eastAsia" w:ascii="宋体" w:hAnsi="宋体" w:cs="宋体"/>
          <w:sz w:val="24"/>
          <w:highlight w:val="none"/>
        </w:rPr>
        <w:t>要</w:t>
      </w:r>
      <w:r>
        <w:rPr>
          <w:rFonts w:hint="eastAsia" w:ascii="宋体" w:hAnsi="宋体" w:cs="宋体"/>
          <w:spacing w:val="2"/>
          <w:sz w:val="24"/>
          <w:highlight w:val="none"/>
        </w:rPr>
        <w:t>求的</w:t>
      </w:r>
      <w:r>
        <w:rPr>
          <w:rFonts w:hint="eastAsia" w:ascii="宋体" w:hAnsi="宋体" w:cs="宋体"/>
          <w:sz w:val="24"/>
          <w:highlight w:val="none"/>
        </w:rPr>
        <w:t>货</w:t>
      </w:r>
      <w:r>
        <w:rPr>
          <w:rFonts w:hint="eastAsia" w:ascii="宋体" w:hAnsi="宋体" w:cs="宋体"/>
          <w:spacing w:val="2"/>
          <w:sz w:val="24"/>
          <w:highlight w:val="none"/>
        </w:rPr>
        <w:t>物，</w:t>
      </w:r>
      <w:r>
        <w:rPr>
          <w:rFonts w:hint="eastAsia" w:ascii="宋体" w:hAnsi="宋体" w:cs="宋体"/>
          <w:sz w:val="24"/>
          <w:highlight w:val="none"/>
        </w:rPr>
        <w:t>并</w:t>
      </w:r>
      <w:r>
        <w:rPr>
          <w:rFonts w:hint="eastAsia" w:ascii="宋体" w:hAnsi="宋体" w:cs="宋体"/>
          <w:spacing w:val="2"/>
          <w:sz w:val="24"/>
          <w:highlight w:val="none"/>
        </w:rPr>
        <w:t>满</w:t>
      </w:r>
      <w:r>
        <w:rPr>
          <w:rFonts w:hint="eastAsia" w:ascii="宋体" w:hAnsi="宋体" w:cs="宋体"/>
          <w:sz w:val="24"/>
          <w:highlight w:val="none"/>
        </w:rPr>
        <w:t>足</w:t>
      </w:r>
      <w:r>
        <w:rPr>
          <w:rFonts w:hint="eastAsia" w:ascii="宋体" w:hAnsi="宋体" w:cs="宋体"/>
          <w:spacing w:val="2"/>
          <w:sz w:val="24"/>
          <w:highlight w:val="none"/>
        </w:rPr>
        <w:t>本磋</w:t>
      </w:r>
      <w:r>
        <w:rPr>
          <w:rFonts w:hint="eastAsia" w:ascii="宋体" w:hAnsi="宋体" w:cs="宋体"/>
          <w:sz w:val="24"/>
          <w:highlight w:val="none"/>
        </w:rPr>
        <w:t>商</w:t>
      </w:r>
      <w:r>
        <w:rPr>
          <w:rFonts w:hint="eastAsia" w:ascii="宋体" w:hAnsi="宋体" w:cs="宋体"/>
          <w:spacing w:val="2"/>
          <w:sz w:val="24"/>
          <w:highlight w:val="none"/>
        </w:rPr>
        <w:t>文</w:t>
      </w:r>
      <w:r>
        <w:rPr>
          <w:rFonts w:hint="eastAsia" w:ascii="宋体" w:hAnsi="宋体" w:cs="宋体"/>
          <w:sz w:val="24"/>
          <w:highlight w:val="none"/>
        </w:rPr>
        <w:t>件规定的规格、参数、质量、价格、有效期、售后服务等要求。</w:t>
      </w:r>
    </w:p>
    <w:p>
      <w:pPr>
        <w:pStyle w:val="14"/>
        <w:kinsoku w:val="0"/>
        <w:overflowPunct w:val="0"/>
        <w:spacing w:before="37" w:line="360" w:lineRule="auto"/>
        <w:ind w:left="735" w:right="118" w:hanging="617"/>
        <w:rPr>
          <w:rFonts w:hint="eastAsia" w:ascii="宋体" w:hAnsi="宋体" w:cs="宋体"/>
          <w:sz w:val="24"/>
          <w:highlight w:val="none"/>
        </w:rPr>
      </w:pPr>
      <w:r>
        <w:rPr>
          <w:rFonts w:hint="eastAsia" w:ascii="宋体" w:hAnsi="宋体" w:cs="宋体"/>
          <w:sz w:val="24"/>
          <w:highlight w:val="none"/>
        </w:rPr>
        <w:t xml:space="preserve">3.2 </w:t>
      </w:r>
      <w:r>
        <w:rPr>
          <w:rFonts w:hint="eastAsia" w:ascii="宋体" w:hAnsi="宋体" w:cs="宋体"/>
          <w:spacing w:val="2"/>
          <w:sz w:val="24"/>
          <w:highlight w:val="none"/>
        </w:rPr>
        <w:t>“服务”是指</w:t>
      </w:r>
      <w:r>
        <w:rPr>
          <w:rFonts w:hint="eastAsia" w:ascii="宋体" w:hAnsi="宋体" w:cs="宋体"/>
          <w:sz w:val="24"/>
          <w:highlight w:val="none"/>
        </w:rPr>
        <w:t>除</w:t>
      </w:r>
      <w:r>
        <w:rPr>
          <w:rFonts w:hint="eastAsia" w:ascii="宋体" w:hAnsi="宋体" w:cs="宋体"/>
          <w:spacing w:val="2"/>
          <w:sz w:val="24"/>
          <w:highlight w:val="none"/>
        </w:rPr>
        <w:t>货物和工</w:t>
      </w:r>
      <w:r>
        <w:rPr>
          <w:rFonts w:hint="eastAsia" w:ascii="宋体" w:hAnsi="宋体" w:cs="宋体"/>
          <w:sz w:val="24"/>
          <w:highlight w:val="none"/>
        </w:rPr>
        <w:t>程</w:t>
      </w:r>
      <w:r>
        <w:rPr>
          <w:rFonts w:hint="eastAsia" w:ascii="宋体" w:hAnsi="宋体" w:cs="宋体"/>
          <w:spacing w:val="2"/>
          <w:sz w:val="24"/>
          <w:highlight w:val="none"/>
        </w:rPr>
        <w:t>以外的其他</w:t>
      </w:r>
      <w:r>
        <w:rPr>
          <w:rFonts w:hint="eastAsia" w:ascii="宋体" w:hAnsi="宋体" w:cs="宋体"/>
          <w:sz w:val="24"/>
          <w:highlight w:val="none"/>
        </w:rPr>
        <w:t>政</w:t>
      </w:r>
      <w:r>
        <w:rPr>
          <w:rFonts w:hint="eastAsia" w:ascii="宋体" w:hAnsi="宋体" w:cs="宋体"/>
          <w:spacing w:val="2"/>
          <w:sz w:val="24"/>
          <w:highlight w:val="none"/>
        </w:rPr>
        <w:t>府采购对</w:t>
      </w:r>
      <w:r>
        <w:rPr>
          <w:rFonts w:hint="eastAsia" w:ascii="宋体" w:hAnsi="宋体" w:cs="宋体"/>
          <w:sz w:val="24"/>
          <w:highlight w:val="none"/>
        </w:rPr>
        <w:t>象</w:t>
      </w:r>
      <w:r>
        <w:rPr>
          <w:rFonts w:hint="eastAsia" w:ascii="宋体" w:hAnsi="宋体" w:cs="宋体"/>
          <w:spacing w:val="2"/>
          <w:sz w:val="24"/>
          <w:highlight w:val="none"/>
        </w:rPr>
        <w:t>,其中</w:t>
      </w:r>
      <w:r>
        <w:rPr>
          <w:rFonts w:hint="eastAsia" w:ascii="宋体" w:hAnsi="宋体" w:cs="宋体"/>
          <w:sz w:val="24"/>
          <w:highlight w:val="none"/>
        </w:rPr>
        <w:t>包</w:t>
      </w:r>
      <w:r>
        <w:rPr>
          <w:rFonts w:hint="eastAsia" w:ascii="宋体" w:hAnsi="宋体" w:cs="宋体"/>
          <w:spacing w:val="2"/>
          <w:sz w:val="24"/>
          <w:highlight w:val="none"/>
        </w:rPr>
        <w:t>括：响应</w:t>
      </w:r>
      <w:r>
        <w:rPr>
          <w:rFonts w:hint="eastAsia" w:ascii="宋体" w:hAnsi="宋体" w:cs="宋体"/>
          <w:sz w:val="24"/>
          <w:highlight w:val="none"/>
        </w:rPr>
        <w:t>供</w:t>
      </w:r>
      <w:r>
        <w:rPr>
          <w:rFonts w:hint="eastAsia" w:ascii="宋体" w:hAnsi="宋体" w:cs="宋体"/>
          <w:spacing w:val="2"/>
          <w:sz w:val="24"/>
          <w:highlight w:val="none"/>
        </w:rPr>
        <w:t>应商须</w:t>
      </w:r>
      <w:r>
        <w:rPr>
          <w:rFonts w:hint="eastAsia" w:ascii="宋体" w:hAnsi="宋体" w:cs="宋体"/>
          <w:sz w:val="24"/>
          <w:highlight w:val="none"/>
        </w:rPr>
        <w:t>承担的运输、安装、技术支持、培训以及磋商文件规定的其它服务。</w:t>
      </w:r>
    </w:p>
    <w:p>
      <w:pPr>
        <w:pStyle w:val="14"/>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3.3   政府采购若需采购进口产品的，依据《政府采购进口产品管理办法》执行。</w:t>
      </w:r>
    </w:p>
    <w:p>
      <w:pPr>
        <w:pStyle w:val="14"/>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3.4</w:t>
      </w:r>
      <w:r>
        <w:rPr>
          <w:rFonts w:hint="eastAsia" w:ascii="宋体" w:hAnsi="宋体" w:cs="宋体"/>
          <w:sz w:val="24"/>
          <w:highlight w:val="none"/>
        </w:rPr>
        <w:tab/>
      </w:r>
      <w:r>
        <w:rPr>
          <w:rFonts w:hint="eastAsia" w:ascii="宋体" w:hAnsi="宋体" w:cs="宋体"/>
          <w:sz w:val="24"/>
          <w:highlight w:val="none"/>
        </w:rPr>
        <w:t>进口产品指通过中国海关报关验放进入中国境内且产自关境外的产品。</w:t>
      </w:r>
    </w:p>
    <w:p>
      <w:pPr>
        <w:pStyle w:val="14"/>
        <w:tabs>
          <w:tab w:val="left" w:pos="718"/>
        </w:tabs>
        <w:kinsoku w:val="0"/>
        <w:overflowPunct w:val="0"/>
        <w:spacing w:line="360" w:lineRule="auto"/>
        <w:ind w:left="727" w:hanging="727" w:hangingChars="303"/>
        <w:rPr>
          <w:rFonts w:hint="eastAsia" w:ascii="宋体" w:hAnsi="宋体" w:cs="宋体"/>
          <w:sz w:val="24"/>
          <w:highlight w:val="none"/>
        </w:rPr>
      </w:pPr>
      <w:r>
        <w:rPr>
          <w:rFonts w:hint="eastAsia" w:ascii="宋体" w:hAnsi="宋体" w:cs="宋体"/>
          <w:sz w:val="24"/>
          <w:highlight w:val="none"/>
        </w:rPr>
        <w:t>3.5</w:t>
      </w:r>
      <w:r>
        <w:rPr>
          <w:rFonts w:hint="eastAsia" w:ascii="宋体" w:hAnsi="宋体" w:cs="宋体"/>
          <w:sz w:val="24"/>
          <w:highlight w:val="none"/>
        </w:rPr>
        <w:tab/>
      </w:r>
      <w:r>
        <w:rPr>
          <w:rFonts w:hint="eastAsia" w:ascii="宋体" w:hAnsi="宋体" w:cs="宋体"/>
          <w:sz w:val="24"/>
          <w:highlight w:val="none"/>
        </w:rPr>
        <w:t>响应供应商必须保证</w:t>
      </w:r>
      <w:r>
        <w:rPr>
          <w:rFonts w:hint="eastAsia" w:ascii="宋体" w:hAnsi="宋体" w:cs="宋体"/>
          <w:spacing w:val="-17"/>
          <w:sz w:val="24"/>
          <w:highlight w:val="none"/>
        </w:rPr>
        <w:t>，</w:t>
      </w:r>
      <w:r>
        <w:rPr>
          <w:rFonts w:hint="eastAsia" w:ascii="宋体" w:hAnsi="宋体" w:cs="宋体"/>
          <w:sz w:val="24"/>
          <w:highlight w:val="none"/>
        </w:rPr>
        <w:t>采购人在中华人民共和国境内使用投标货物</w:t>
      </w:r>
      <w:r>
        <w:rPr>
          <w:rFonts w:hint="eastAsia" w:ascii="宋体" w:hAnsi="宋体" w:cs="宋体"/>
          <w:spacing w:val="-17"/>
          <w:sz w:val="24"/>
          <w:highlight w:val="none"/>
        </w:rPr>
        <w:t>、</w:t>
      </w:r>
      <w:r>
        <w:rPr>
          <w:rFonts w:hint="eastAsia" w:ascii="宋体" w:hAnsi="宋体" w:cs="宋体"/>
          <w:sz w:val="24"/>
          <w:highlight w:val="none"/>
        </w:rPr>
        <w:t>资料</w:t>
      </w:r>
      <w:r>
        <w:rPr>
          <w:rFonts w:hint="eastAsia" w:ascii="宋体" w:hAnsi="宋体" w:cs="宋体"/>
          <w:spacing w:val="-17"/>
          <w:sz w:val="24"/>
          <w:highlight w:val="none"/>
        </w:rPr>
        <w:t>、</w:t>
      </w:r>
      <w:r>
        <w:rPr>
          <w:rFonts w:hint="eastAsia" w:ascii="宋体" w:hAnsi="宋体" w:cs="宋体"/>
          <w:sz w:val="24"/>
          <w:highlight w:val="none"/>
        </w:rPr>
        <w:t>技术、</w:t>
      </w:r>
      <w:r>
        <w:rPr>
          <w:rFonts w:hint="eastAsia" w:ascii="宋体" w:hAnsi="宋体" w:cs="宋体"/>
          <w:spacing w:val="2"/>
          <w:sz w:val="24"/>
          <w:highlight w:val="none"/>
        </w:rPr>
        <w:t>服</w:t>
      </w:r>
      <w:r>
        <w:rPr>
          <w:rFonts w:hint="eastAsia" w:ascii="宋体" w:hAnsi="宋体" w:cs="宋体"/>
          <w:sz w:val="24"/>
          <w:highlight w:val="none"/>
        </w:rPr>
        <w:t>务</w:t>
      </w:r>
      <w:r>
        <w:rPr>
          <w:rFonts w:hint="eastAsia" w:ascii="宋体" w:hAnsi="宋体" w:cs="宋体"/>
          <w:spacing w:val="2"/>
          <w:sz w:val="24"/>
          <w:highlight w:val="none"/>
        </w:rPr>
        <w:t>或其</w:t>
      </w:r>
      <w:r>
        <w:rPr>
          <w:rFonts w:hint="eastAsia" w:ascii="宋体" w:hAnsi="宋体" w:cs="宋体"/>
          <w:sz w:val="24"/>
          <w:highlight w:val="none"/>
        </w:rPr>
        <w:t>任</w:t>
      </w:r>
      <w:r>
        <w:rPr>
          <w:rFonts w:hint="eastAsia" w:ascii="宋体" w:hAnsi="宋体" w:cs="宋体"/>
          <w:spacing w:val="2"/>
          <w:sz w:val="24"/>
          <w:highlight w:val="none"/>
        </w:rPr>
        <w:t>何一</w:t>
      </w:r>
      <w:r>
        <w:rPr>
          <w:rFonts w:hint="eastAsia" w:ascii="宋体" w:hAnsi="宋体" w:cs="宋体"/>
          <w:sz w:val="24"/>
          <w:highlight w:val="none"/>
        </w:rPr>
        <w:t>部</w:t>
      </w:r>
      <w:r>
        <w:rPr>
          <w:rFonts w:hint="eastAsia" w:ascii="宋体" w:hAnsi="宋体" w:cs="宋体"/>
          <w:spacing w:val="2"/>
          <w:sz w:val="24"/>
          <w:highlight w:val="none"/>
        </w:rPr>
        <w:t>分</w:t>
      </w:r>
      <w:r>
        <w:rPr>
          <w:rFonts w:hint="eastAsia" w:ascii="宋体" w:hAnsi="宋体" w:cs="宋体"/>
          <w:sz w:val="24"/>
          <w:highlight w:val="none"/>
        </w:rPr>
        <w:t>时</w:t>
      </w:r>
      <w:r>
        <w:rPr>
          <w:rFonts w:hint="eastAsia" w:ascii="宋体" w:hAnsi="宋体" w:cs="宋体"/>
          <w:spacing w:val="2"/>
          <w:sz w:val="24"/>
          <w:highlight w:val="none"/>
        </w:rPr>
        <w:t>，享</w:t>
      </w:r>
      <w:r>
        <w:rPr>
          <w:rFonts w:hint="eastAsia" w:ascii="宋体" w:hAnsi="宋体" w:cs="宋体"/>
          <w:sz w:val="24"/>
          <w:highlight w:val="none"/>
        </w:rPr>
        <w:t>有</w:t>
      </w:r>
      <w:r>
        <w:rPr>
          <w:rFonts w:hint="eastAsia" w:ascii="宋体" w:hAnsi="宋体" w:cs="宋体"/>
          <w:spacing w:val="2"/>
          <w:sz w:val="24"/>
          <w:highlight w:val="none"/>
        </w:rPr>
        <w:t>不受</w:t>
      </w:r>
      <w:r>
        <w:rPr>
          <w:rFonts w:hint="eastAsia" w:ascii="宋体" w:hAnsi="宋体" w:cs="宋体"/>
          <w:sz w:val="24"/>
          <w:highlight w:val="none"/>
        </w:rPr>
        <w:t>限</w:t>
      </w:r>
      <w:r>
        <w:rPr>
          <w:rFonts w:hint="eastAsia" w:ascii="宋体" w:hAnsi="宋体" w:cs="宋体"/>
          <w:spacing w:val="2"/>
          <w:sz w:val="24"/>
          <w:highlight w:val="none"/>
        </w:rPr>
        <w:t>制的</w:t>
      </w:r>
      <w:r>
        <w:rPr>
          <w:rFonts w:hint="eastAsia" w:ascii="宋体" w:hAnsi="宋体" w:cs="宋体"/>
          <w:sz w:val="24"/>
          <w:highlight w:val="none"/>
        </w:rPr>
        <w:t>无</w:t>
      </w:r>
      <w:r>
        <w:rPr>
          <w:rFonts w:hint="eastAsia" w:ascii="宋体" w:hAnsi="宋体" w:cs="宋体"/>
          <w:spacing w:val="2"/>
          <w:sz w:val="24"/>
          <w:highlight w:val="none"/>
        </w:rPr>
        <w:t>偿使</w:t>
      </w:r>
      <w:r>
        <w:rPr>
          <w:rFonts w:hint="eastAsia" w:ascii="宋体" w:hAnsi="宋体" w:cs="宋体"/>
          <w:sz w:val="24"/>
          <w:highlight w:val="none"/>
        </w:rPr>
        <w:t>用</w:t>
      </w:r>
      <w:r>
        <w:rPr>
          <w:rFonts w:hint="eastAsia" w:ascii="宋体" w:hAnsi="宋体" w:cs="宋体"/>
          <w:spacing w:val="2"/>
          <w:sz w:val="24"/>
          <w:highlight w:val="none"/>
        </w:rPr>
        <w:t>权，</w:t>
      </w:r>
      <w:r>
        <w:rPr>
          <w:rFonts w:hint="eastAsia" w:ascii="宋体" w:hAnsi="宋体" w:cs="宋体"/>
          <w:sz w:val="24"/>
          <w:highlight w:val="none"/>
        </w:rPr>
        <w:t>如</w:t>
      </w:r>
      <w:r>
        <w:rPr>
          <w:rFonts w:hint="eastAsia" w:ascii="宋体" w:hAnsi="宋体" w:cs="宋体"/>
          <w:spacing w:val="2"/>
          <w:sz w:val="24"/>
          <w:highlight w:val="none"/>
        </w:rPr>
        <w:t>有第</w:t>
      </w:r>
      <w:r>
        <w:rPr>
          <w:rFonts w:hint="eastAsia" w:ascii="宋体" w:hAnsi="宋体" w:cs="宋体"/>
          <w:sz w:val="24"/>
          <w:highlight w:val="none"/>
        </w:rPr>
        <w:t>三</w:t>
      </w:r>
      <w:r>
        <w:rPr>
          <w:rFonts w:hint="eastAsia" w:ascii="宋体" w:hAnsi="宋体" w:cs="宋体"/>
          <w:spacing w:val="2"/>
          <w:sz w:val="24"/>
          <w:highlight w:val="none"/>
        </w:rPr>
        <w:t>方</w:t>
      </w:r>
      <w:r>
        <w:rPr>
          <w:rFonts w:hint="eastAsia" w:ascii="宋体" w:hAnsi="宋体" w:cs="宋体"/>
          <w:sz w:val="24"/>
          <w:highlight w:val="none"/>
        </w:rPr>
        <w:t>向</w:t>
      </w:r>
      <w:r>
        <w:rPr>
          <w:rFonts w:hint="eastAsia" w:ascii="宋体" w:hAnsi="宋体" w:cs="宋体"/>
          <w:spacing w:val="2"/>
          <w:sz w:val="24"/>
          <w:highlight w:val="none"/>
        </w:rPr>
        <w:t>采购</w:t>
      </w:r>
      <w:r>
        <w:rPr>
          <w:rFonts w:hint="eastAsia" w:ascii="宋体" w:hAnsi="宋体" w:cs="宋体"/>
          <w:sz w:val="24"/>
          <w:highlight w:val="none"/>
        </w:rPr>
        <w:t>人</w:t>
      </w:r>
      <w:r>
        <w:rPr>
          <w:rFonts w:hint="eastAsia" w:ascii="宋体" w:hAnsi="宋体" w:cs="宋体"/>
          <w:spacing w:val="2"/>
          <w:sz w:val="24"/>
          <w:highlight w:val="none"/>
        </w:rPr>
        <w:t>提</w:t>
      </w:r>
      <w:r>
        <w:rPr>
          <w:rFonts w:hint="eastAsia" w:ascii="宋体" w:hAnsi="宋体" w:cs="宋体"/>
          <w:sz w:val="24"/>
          <w:highlight w:val="none"/>
        </w:rPr>
        <w:t>出</w:t>
      </w:r>
      <w:r>
        <w:rPr>
          <w:rFonts w:hint="eastAsia" w:ascii="宋体" w:hAnsi="宋体" w:cs="宋体"/>
          <w:spacing w:val="2"/>
          <w:sz w:val="24"/>
          <w:highlight w:val="none"/>
        </w:rPr>
        <w:t>侵</w:t>
      </w:r>
      <w:r>
        <w:rPr>
          <w:rFonts w:hint="eastAsia" w:ascii="宋体" w:hAnsi="宋体" w:cs="宋体"/>
          <w:sz w:val="24"/>
          <w:highlight w:val="none"/>
        </w:rPr>
        <w:t>犯</w:t>
      </w:r>
      <w:r>
        <w:rPr>
          <w:rFonts w:hint="eastAsia" w:ascii="宋体" w:hAnsi="宋体" w:cs="宋体"/>
          <w:spacing w:val="2"/>
          <w:sz w:val="24"/>
          <w:highlight w:val="none"/>
        </w:rPr>
        <w:t>其专</w:t>
      </w:r>
      <w:r>
        <w:rPr>
          <w:rFonts w:hint="eastAsia" w:ascii="宋体" w:hAnsi="宋体" w:cs="宋体"/>
          <w:sz w:val="24"/>
          <w:highlight w:val="none"/>
        </w:rPr>
        <w:t>利</w:t>
      </w:r>
      <w:r>
        <w:rPr>
          <w:rFonts w:hint="eastAsia" w:ascii="宋体" w:hAnsi="宋体" w:cs="宋体"/>
          <w:spacing w:val="2"/>
          <w:sz w:val="24"/>
          <w:highlight w:val="none"/>
        </w:rPr>
        <w:t>权、</w:t>
      </w:r>
      <w:r>
        <w:rPr>
          <w:rFonts w:hint="eastAsia" w:ascii="宋体" w:hAnsi="宋体" w:cs="宋体"/>
          <w:sz w:val="24"/>
          <w:highlight w:val="none"/>
        </w:rPr>
        <w:t>商</w:t>
      </w:r>
      <w:r>
        <w:rPr>
          <w:rFonts w:hint="eastAsia" w:ascii="宋体" w:hAnsi="宋体" w:cs="宋体"/>
          <w:spacing w:val="2"/>
          <w:sz w:val="24"/>
          <w:highlight w:val="none"/>
        </w:rPr>
        <w:t>标</w:t>
      </w:r>
      <w:r>
        <w:rPr>
          <w:rFonts w:hint="eastAsia" w:ascii="宋体" w:hAnsi="宋体" w:cs="宋体"/>
          <w:sz w:val="24"/>
          <w:highlight w:val="none"/>
        </w:rPr>
        <w:t>权</w:t>
      </w:r>
      <w:r>
        <w:rPr>
          <w:rFonts w:hint="eastAsia" w:ascii="宋体" w:hAnsi="宋体" w:cs="宋体"/>
          <w:spacing w:val="2"/>
          <w:sz w:val="24"/>
          <w:highlight w:val="none"/>
        </w:rPr>
        <w:t>或其</w:t>
      </w:r>
      <w:r>
        <w:rPr>
          <w:rFonts w:hint="eastAsia" w:ascii="宋体" w:hAnsi="宋体" w:cs="宋体"/>
          <w:sz w:val="24"/>
          <w:highlight w:val="none"/>
        </w:rPr>
        <w:t>它</w:t>
      </w:r>
      <w:r>
        <w:rPr>
          <w:rFonts w:hint="eastAsia" w:ascii="宋体" w:hAnsi="宋体" w:cs="宋体"/>
          <w:spacing w:val="2"/>
          <w:sz w:val="24"/>
          <w:highlight w:val="none"/>
        </w:rPr>
        <w:t>知识</w:t>
      </w:r>
      <w:r>
        <w:rPr>
          <w:rFonts w:hint="eastAsia" w:ascii="宋体" w:hAnsi="宋体" w:cs="宋体"/>
          <w:sz w:val="24"/>
          <w:highlight w:val="none"/>
        </w:rPr>
        <w:t>产</w:t>
      </w:r>
      <w:r>
        <w:rPr>
          <w:rFonts w:hint="eastAsia" w:ascii="宋体" w:hAnsi="宋体" w:cs="宋体"/>
          <w:spacing w:val="2"/>
          <w:sz w:val="24"/>
          <w:highlight w:val="none"/>
        </w:rPr>
        <w:t>权的</w:t>
      </w:r>
      <w:r>
        <w:rPr>
          <w:rFonts w:hint="eastAsia" w:ascii="宋体" w:hAnsi="宋体" w:cs="宋体"/>
          <w:sz w:val="24"/>
          <w:highlight w:val="none"/>
        </w:rPr>
        <w:t>主</w:t>
      </w:r>
      <w:r>
        <w:rPr>
          <w:rFonts w:hint="eastAsia" w:ascii="宋体" w:hAnsi="宋体" w:cs="宋体"/>
          <w:spacing w:val="2"/>
          <w:sz w:val="24"/>
          <w:highlight w:val="none"/>
        </w:rPr>
        <w:t>张，</w:t>
      </w:r>
      <w:r>
        <w:rPr>
          <w:rFonts w:hint="eastAsia" w:ascii="宋体" w:hAnsi="宋体" w:cs="宋体"/>
          <w:sz w:val="24"/>
          <w:highlight w:val="none"/>
        </w:rPr>
        <w:t>该</w:t>
      </w:r>
      <w:r>
        <w:rPr>
          <w:rFonts w:hint="eastAsia" w:ascii="宋体" w:hAnsi="宋体" w:cs="宋体"/>
          <w:spacing w:val="2"/>
          <w:sz w:val="24"/>
          <w:highlight w:val="none"/>
        </w:rPr>
        <w:t>责任</w:t>
      </w:r>
      <w:r>
        <w:rPr>
          <w:rFonts w:hint="eastAsia" w:ascii="宋体" w:hAnsi="宋体" w:cs="宋体"/>
          <w:sz w:val="24"/>
          <w:highlight w:val="none"/>
        </w:rPr>
        <w:t>应</w:t>
      </w:r>
      <w:r>
        <w:rPr>
          <w:rFonts w:hint="eastAsia" w:ascii="宋体" w:hAnsi="宋体" w:cs="宋体"/>
          <w:spacing w:val="2"/>
          <w:sz w:val="24"/>
          <w:highlight w:val="none"/>
        </w:rPr>
        <w:t>由响</w:t>
      </w:r>
      <w:r>
        <w:rPr>
          <w:rFonts w:hint="eastAsia" w:ascii="宋体" w:hAnsi="宋体" w:cs="宋体"/>
          <w:sz w:val="24"/>
          <w:highlight w:val="none"/>
        </w:rPr>
        <w:t>应</w:t>
      </w:r>
      <w:r>
        <w:rPr>
          <w:rFonts w:hint="eastAsia" w:ascii="宋体" w:hAnsi="宋体" w:cs="宋体"/>
          <w:spacing w:val="2"/>
          <w:sz w:val="24"/>
          <w:highlight w:val="none"/>
        </w:rPr>
        <w:t>供</w:t>
      </w:r>
      <w:r>
        <w:rPr>
          <w:rFonts w:hint="eastAsia" w:ascii="宋体" w:hAnsi="宋体" w:cs="宋体"/>
          <w:sz w:val="24"/>
          <w:highlight w:val="none"/>
        </w:rPr>
        <w:t>应</w:t>
      </w:r>
      <w:r>
        <w:rPr>
          <w:rFonts w:hint="eastAsia" w:ascii="宋体" w:hAnsi="宋体" w:cs="宋体"/>
          <w:spacing w:val="2"/>
          <w:sz w:val="24"/>
          <w:highlight w:val="none"/>
        </w:rPr>
        <w:t>商承</w:t>
      </w:r>
      <w:r>
        <w:rPr>
          <w:rFonts w:hint="eastAsia" w:ascii="宋体" w:hAnsi="宋体" w:cs="宋体"/>
          <w:sz w:val="24"/>
          <w:highlight w:val="none"/>
        </w:rPr>
        <w:t>担</w:t>
      </w:r>
      <w:r>
        <w:rPr>
          <w:rFonts w:hint="eastAsia" w:ascii="宋体" w:hAnsi="宋体" w:cs="宋体"/>
          <w:spacing w:val="2"/>
          <w:sz w:val="24"/>
          <w:highlight w:val="none"/>
        </w:rPr>
        <w:t>。</w:t>
      </w:r>
      <w:r>
        <w:rPr>
          <w:rFonts w:hint="eastAsia" w:ascii="宋体" w:hAnsi="宋体" w:cs="宋体"/>
          <w:sz w:val="24"/>
          <w:highlight w:val="none"/>
        </w:rPr>
        <w:t>投</w:t>
      </w:r>
      <w:r>
        <w:rPr>
          <w:rFonts w:hint="eastAsia" w:ascii="宋体" w:hAnsi="宋体" w:cs="宋体"/>
          <w:spacing w:val="2"/>
          <w:sz w:val="24"/>
          <w:highlight w:val="none"/>
        </w:rPr>
        <w:t>标</w:t>
      </w:r>
      <w:r>
        <w:rPr>
          <w:rFonts w:hint="eastAsia" w:ascii="宋体" w:hAnsi="宋体" w:cs="宋体"/>
          <w:sz w:val="24"/>
          <w:highlight w:val="none"/>
        </w:rPr>
        <w:t>报</w:t>
      </w:r>
      <w:r>
        <w:rPr>
          <w:rFonts w:hint="eastAsia" w:ascii="宋体" w:hAnsi="宋体" w:cs="宋体"/>
          <w:spacing w:val="2"/>
          <w:sz w:val="24"/>
          <w:highlight w:val="none"/>
        </w:rPr>
        <w:t>价应</w:t>
      </w:r>
      <w:r>
        <w:rPr>
          <w:rFonts w:hint="eastAsia" w:ascii="宋体" w:hAnsi="宋体" w:cs="宋体"/>
          <w:sz w:val="24"/>
          <w:highlight w:val="none"/>
        </w:rPr>
        <w:t>包</w:t>
      </w:r>
      <w:r>
        <w:rPr>
          <w:rFonts w:hint="eastAsia" w:ascii="宋体" w:hAnsi="宋体" w:cs="宋体"/>
          <w:spacing w:val="2"/>
          <w:sz w:val="24"/>
          <w:highlight w:val="none"/>
        </w:rPr>
        <w:t>含所</w:t>
      </w:r>
      <w:r>
        <w:rPr>
          <w:rFonts w:hint="eastAsia" w:ascii="宋体" w:hAnsi="宋体" w:cs="宋体"/>
          <w:sz w:val="24"/>
          <w:highlight w:val="none"/>
        </w:rPr>
        <w:t>有</w:t>
      </w:r>
      <w:r>
        <w:rPr>
          <w:rFonts w:hint="eastAsia" w:ascii="宋体" w:hAnsi="宋体" w:cs="宋体"/>
          <w:spacing w:val="2"/>
          <w:sz w:val="24"/>
          <w:highlight w:val="none"/>
        </w:rPr>
        <w:t>应</w:t>
      </w:r>
      <w:r>
        <w:rPr>
          <w:rFonts w:hint="eastAsia" w:ascii="宋体" w:hAnsi="宋体" w:cs="宋体"/>
          <w:sz w:val="24"/>
          <w:highlight w:val="none"/>
        </w:rPr>
        <w:t>向</w:t>
      </w:r>
      <w:r>
        <w:rPr>
          <w:rFonts w:hint="eastAsia" w:ascii="宋体" w:hAnsi="宋体" w:cs="宋体"/>
          <w:spacing w:val="2"/>
          <w:sz w:val="24"/>
          <w:highlight w:val="none"/>
        </w:rPr>
        <w:t>所有</w:t>
      </w:r>
      <w:r>
        <w:rPr>
          <w:rFonts w:hint="eastAsia" w:ascii="宋体" w:hAnsi="宋体" w:cs="宋体"/>
          <w:sz w:val="24"/>
          <w:highlight w:val="none"/>
        </w:rPr>
        <w:t>权</w:t>
      </w:r>
      <w:r>
        <w:rPr>
          <w:rFonts w:hint="eastAsia" w:ascii="宋体" w:hAnsi="宋体" w:cs="宋体"/>
          <w:spacing w:val="2"/>
          <w:sz w:val="24"/>
          <w:highlight w:val="none"/>
        </w:rPr>
        <w:t>人支</w:t>
      </w:r>
      <w:r>
        <w:rPr>
          <w:rFonts w:hint="eastAsia" w:ascii="宋体" w:hAnsi="宋体" w:cs="宋体"/>
          <w:sz w:val="24"/>
          <w:highlight w:val="none"/>
        </w:rPr>
        <w:t>付</w:t>
      </w:r>
      <w:r>
        <w:rPr>
          <w:rFonts w:hint="eastAsia" w:ascii="宋体" w:hAnsi="宋体" w:cs="宋体"/>
          <w:spacing w:val="2"/>
          <w:sz w:val="24"/>
          <w:highlight w:val="none"/>
        </w:rPr>
        <w:t>的专</w:t>
      </w:r>
      <w:r>
        <w:rPr>
          <w:rFonts w:hint="eastAsia" w:ascii="宋体" w:hAnsi="宋体" w:cs="宋体"/>
          <w:sz w:val="24"/>
          <w:highlight w:val="none"/>
        </w:rPr>
        <w:t>利</w:t>
      </w:r>
      <w:r>
        <w:rPr>
          <w:rFonts w:hint="eastAsia" w:ascii="宋体" w:hAnsi="宋体" w:cs="宋体"/>
          <w:spacing w:val="2"/>
          <w:sz w:val="24"/>
          <w:highlight w:val="none"/>
        </w:rPr>
        <w:t>权、</w:t>
      </w:r>
      <w:r>
        <w:rPr>
          <w:rFonts w:hint="eastAsia" w:ascii="宋体" w:hAnsi="宋体" w:cs="宋体"/>
          <w:sz w:val="24"/>
          <w:highlight w:val="none"/>
        </w:rPr>
        <w:t>商</w:t>
      </w:r>
      <w:r>
        <w:rPr>
          <w:rFonts w:hint="eastAsia" w:ascii="宋体" w:hAnsi="宋体" w:cs="宋体"/>
          <w:spacing w:val="2"/>
          <w:sz w:val="24"/>
          <w:highlight w:val="none"/>
        </w:rPr>
        <w:t>标权</w:t>
      </w:r>
      <w:r>
        <w:rPr>
          <w:rFonts w:hint="eastAsia" w:ascii="宋体" w:hAnsi="宋体" w:cs="宋体"/>
          <w:sz w:val="24"/>
          <w:highlight w:val="none"/>
        </w:rPr>
        <w:t>或</w:t>
      </w:r>
      <w:r>
        <w:rPr>
          <w:rFonts w:hint="eastAsia" w:ascii="宋体" w:hAnsi="宋体" w:cs="宋体"/>
          <w:spacing w:val="2"/>
          <w:sz w:val="24"/>
          <w:highlight w:val="none"/>
        </w:rPr>
        <w:t>其它</w:t>
      </w:r>
      <w:r>
        <w:rPr>
          <w:rFonts w:hint="eastAsia" w:ascii="宋体" w:hAnsi="宋体" w:cs="宋体"/>
          <w:sz w:val="24"/>
          <w:highlight w:val="none"/>
        </w:rPr>
        <w:t>知</w:t>
      </w:r>
      <w:r>
        <w:rPr>
          <w:rFonts w:hint="eastAsia" w:ascii="宋体" w:hAnsi="宋体" w:cs="宋体"/>
          <w:spacing w:val="2"/>
          <w:sz w:val="24"/>
          <w:highlight w:val="none"/>
        </w:rPr>
        <w:t>识</w:t>
      </w:r>
      <w:r>
        <w:rPr>
          <w:rFonts w:hint="eastAsia" w:ascii="宋体" w:hAnsi="宋体" w:cs="宋体"/>
          <w:sz w:val="24"/>
          <w:highlight w:val="none"/>
        </w:rPr>
        <w:t>产</w:t>
      </w:r>
      <w:r>
        <w:rPr>
          <w:rFonts w:hint="eastAsia" w:ascii="宋体" w:hAnsi="宋体" w:cs="宋体"/>
          <w:spacing w:val="2"/>
          <w:sz w:val="24"/>
          <w:highlight w:val="none"/>
        </w:rPr>
        <w:t>权的</w:t>
      </w:r>
      <w:r>
        <w:rPr>
          <w:rFonts w:hint="eastAsia" w:ascii="宋体" w:hAnsi="宋体" w:cs="宋体"/>
          <w:sz w:val="24"/>
          <w:highlight w:val="none"/>
        </w:rPr>
        <w:t>一</w:t>
      </w:r>
      <w:r>
        <w:rPr>
          <w:rFonts w:hint="eastAsia" w:ascii="宋体" w:hAnsi="宋体" w:cs="宋体"/>
          <w:spacing w:val="2"/>
          <w:sz w:val="24"/>
          <w:highlight w:val="none"/>
        </w:rPr>
        <w:t>切</w:t>
      </w:r>
      <w:r>
        <w:rPr>
          <w:rFonts w:hint="eastAsia" w:ascii="宋体" w:hAnsi="宋体" w:cs="宋体"/>
          <w:sz w:val="24"/>
          <w:highlight w:val="none"/>
        </w:rPr>
        <w:t>相关费用。</w:t>
      </w:r>
    </w:p>
    <w:p>
      <w:pPr>
        <w:pStyle w:val="14"/>
        <w:tabs>
          <w:tab w:val="left" w:pos="756"/>
        </w:tabs>
        <w:kinsoku w:val="0"/>
        <w:overflowPunct w:val="0"/>
        <w:spacing w:before="37" w:line="360" w:lineRule="auto"/>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r>
        <w:rPr>
          <w:rFonts w:hint="eastAsia" w:ascii="宋体" w:hAnsi="宋体" w:cs="宋体"/>
          <w:sz w:val="24"/>
          <w:highlight w:val="none"/>
        </w:rPr>
        <w:t>磋商费用</w:t>
      </w:r>
    </w:p>
    <w:p>
      <w:pPr>
        <w:pStyle w:val="14"/>
        <w:tabs>
          <w:tab w:val="left" w:pos="720"/>
        </w:tabs>
        <w:kinsoku w:val="0"/>
        <w:overflowPunct w:val="0"/>
        <w:spacing w:line="360" w:lineRule="auto"/>
        <w:ind w:left="735" w:right="238" w:hanging="617"/>
        <w:rPr>
          <w:rFonts w:hint="eastAsia" w:ascii="宋体" w:hAnsi="宋体" w:cs="宋体"/>
          <w:sz w:val="24"/>
          <w:highlight w:val="none"/>
        </w:rPr>
      </w:pPr>
      <w:r>
        <w:rPr>
          <w:rFonts w:hint="eastAsia" w:ascii="宋体" w:hAnsi="宋体" w:cs="宋体"/>
          <w:sz w:val="24"/>
          <w:highlight w:val="none"/>
        </w:rPr>
        <w:t>4.1</w:t>
      </w:r>
      <w:r>
        <w:rPr>
          <w:rFonts w:hint="eastAsia" w:ascii="宋体" w:hAnsi="宋体" w:cs="宋体"/>
          <w:sz w:val="24"/>
          <w:highlight w:val="none"/>
        </w:rPr>
        <w:tab/>
      </w:r>
      <w:r>
        <w:rPr>
          <w:rFonts w:hint="eastAsia" w:ascii="宋体" w:hAnsi="宋体" w:cs="宋体"/>
          <w:spacing w:val="2"/>
          <w:sz w:val="24"/>
          <w:highlight w:val="none"/>
        </w:rPr>
        <w:t>响应</w:t>
      </w:r>
      <w:r>
        <w:rPr>
          <w:rFonts w:hint="eastAsia" w:ascii="宋体" w:hAnsi="宋体" w:cs="宋体"/>
          <w:sz w:val="24"/>
          <w:highlight w:val="none"/>
        </w:rPr>
        <w:t>供</w:t>
      </w:r>
      <w:r>
        <w:rPr>
          <w:rFonts w:hint="eastAsia" w:ascii="宋体" w:hAnsi="宋体" w:cs="宋体"/>
          <w:spacing w:val="2"/>
          <w:sz w:val="24"/>
          <w:highlight w:val="none"/>
        </w:rPr>
        <w:t>应商应承</w:t>
      </w:r>
      <w:r>
        <w:rPr>
          <w:rFonts w:hint="eastAsia" w:ascii="宋体" w:hAnsi="宋体" w:cs="宋体"/>
          <w:sz w:val="24"/>
          <w:highlight w:val="none"/>
        </w:rPr>
        <w:t>担</w:t>
      </w:r>
      <w:r>
        <w:rPr>
          <w:rFonts w:hint="eastAsia" w:ascii="宋体" w:hAnsi="宋体" w:cs="宋体"/>
          <w:spacing w:val="2"/>
          <w:sz w:val="24"/>
          <w:highlight w:val="none"/>
        </w:rPr>
        <w:t>所有与准备</w:t>
      </w:r>
      <w:r>
        <w:rPr>
          <w:rFonts w:hint="eastAsia" w:ascii="宋体" w:hAnsi="宋体" w:cs="宋体"/>
          <w:sz w:val="24"/>
          <w:highlight w:val="none"/>
        </w:rPr>
        <w:t>和</w:t>
      </w:r>
      <w:r>
        <w:rPr>
          <w:rFonts w:hint="eastAsia" w:ascii="宋体" w:hAnsi="宋体" w:cs="宋体"/>
          <w:spacing w:val="2"/>
          <w:sz w:val="24"/>
          <w:highlight w:val="none"/>
        </w:rPr>
        <w:t>参加磋商</w:t>
      </w:r>
      <w:r>
        <w:rPr>
          <w:rFonts w:hint="eastAsia" w:ascii="宋体" w:hAnsi="宋体" w:cs="宋体"/>
          <w:sz w:val="24"/>
          <w:highlight w:val="none"/>
        </w:rPr>
        <w:t>有</w:t>
      </w:r>
      <w:r>
        <w:rPr>
          <w:rFonts w:hint="eastAsia" w:ascii="宋体" w:hAnsi="宋体" w:cs="宋体"/>
          <w:spacing w:val="2"/>
          <w:sz w:val="24"/>
          <w:highlight w:val="none"/>
        </w:rPr>
        <w:t>关的费用</w:t>
      </w:r>
      <w:r>
        <w:rPr>
          <w:rFonts w:hint="eastAsia" w:ascii="宋体" w:hAnsi="宋体" w:cs="宋体"/>
          <w:sz w:val="24"/>
          <w:highlight w:val="none"/>
        </w:rPr>
        <w:t>。</w:t>
      </w:r>
      <w:r>
        <w:rPr>
          <w:rFonts w:hint="eastAsia" w:ascii="宋体" w:hAnsi="宋体" w:cs="宋体"/>
          <w:spacing w:val="2"/>
          <w:sz w:val="24"/>
          <w:highlight w:val="none"/>
        </w:rPr>
        <w:t>不论磋商</w:t>
      </w:r>
      <w:r>
        <w:rPr>
          <w:rFonts w:hint="eastAsia" w:ascii="宋体" w:hAnsi="宋体" w:cs="宋体"/>
          <w:sz w:val="24"/>
          <w:highlight w:val="none"/>
        </w:rPr>
        <w:t>的</w:t>
      </w:r>
      <w:r>
        <w:rPr>
          <w:rFonts w:hint="eastAsia" w:ascii="宋体" w:hAnsi="宋体" w:cs="宋体"/>
          <w:spacing w:val="2"/>
          <w:sz w:val="24"/>
          <w:highlight w:val="none"/>
        </w:rPr>
        <w:t>结果如何，</w:t>
      </w:r>
      <w:r>
        <w:rPr>
          <w:rFonts w:hint="eastAsia" w:ascii="宋体" w:hAnsi="宋体" w:cs="宋体"/>
          <w:sz w:val="24"/>
          <w:highlight w:val="none"/>
        </w:rPr>
        <w:t>政府采购代理机构和采购人均无义务和责任承担这些费用。</w:t>
      </w:r>
    </w:p>
    <w:p>
      <w:pPr>
        <w:pStyle w:val="14"/>
        <w:kinsoku w:val="0"/>
        <w:overflowPunct w:val="0"/>
        <w:spacing w:before="34" w:line="360" w:lineRule="auto"/>
        <w:rPr>
          <w:rFonts w:hint="eastAsia" w:ascii="宋体" w:hAnsi="宋体" w:cs="宋体"/>
          <w:sz w:val="24"/>
          <w:highlight w:val="none"/>
        </w:rPr>
      </w:pPr>
      <w:r>
        <w:rPr>
          <w:rFonts w:hint="eastAsia" w:ascii="宋体" w:hAnsi="宋体" w:cs="宋体"/>
          <w:sz w:val="24"/>
          <w:highlight w:val="none"/>
        </w:rPr>
        <w:t>4.2  本次招标向中标人收取的中标服务费，按国家有关规定执行。</w:t>
      </w:r>
    </w:p>
    <w:p>
      <w:pPr>
        <w:pStyle w:val="18"/>
        <w:tabs>
          <w:tab w:val="left" w:pos="7740"/>
        </w:tabs>
        <w:adjustRightInd w:val="0"/>
        <w:snapToGrid w:val="0"/>
        <w:spacing w:line="360" w:lineRule="auto"/>
        <w:ind w:left="727" w:hanging="727" w:hangingChars="303"/>
        <w:rPr>
          <w:rFonts w:hint="eastAsia" w:hAnsi="宋体" w:cs="宋体"/>
          <w:sz w:val="24"/>
          <w:highlight w:val="none"/>
        </w:rPr>
      </w:pPr>
      <w:r>
        <w:rPr>
          <w:rFonts w:hint="eastAsia" w:hAnsi="宋体" w:cs="宋体"/>
          <w:sz w:val="24"/>
          <w:szCs w:val="24"/>
          <w:highlight w:val="none"/>
        </w:rPr>
        <w:t>4.3  本次招标向中标人收取的中标服务费。</w:t>
      </w:r>
      <w:r>
        <w:rPr>
          <w:rFonts w:hint="eastAsia" w:hAnsi="宋体" w:cs="宋体"/>
          <w:sz w:val="24"/>
          <w:highlight w:val="none"/>
        </w:rPr>
        <w:t>中标人在</w:t>
      </w:r>
      <w:r>
        <w:rPr>
          <w:rFonts w:hint="eastAsia" w:hAnsi="宋体" w:cs="宋体"/>
          <w:spacing w:val="2"/>
          <w:sz w:val="24"/>
          <w:highlight w:val="none"/>
        </w:rPr>
        <w:t>领</w:t>
      </w:r>
      <w:r>
        <w:rPr>
          <w:rFonts w:hint="eastAsia" w:hAnsi="宋体" w:cs="宋体"/>
          <w:sz w:val="24"/>
          <w:highlight w:val="none"/>
        </w:rPr>
        <w:t>取《成交通知书</w:t>
      </w:r>
      <w:r>
        <w:rPr>
          <w:rFonts w:hint="eastAsia" w:hAnsi="宋体" w:cs="宋体"/>
          <w:spacing w:val="2"/>
          <w:sz w:val="24"/>
          <w:highlight w:val="none"/>
        </w:rPr>
        <w:t>》</w:t>
      </w:r>
      <w:r>
        <w:rPr>
          <w:rFonts w:hint="eastAsia" w:hAnsi="宋体" w:cs="宋体"/>
          <w:sz w:val="24"/>
          <w:highlight w:val="none"/>
        </w:rPr>
        <w:t>时须向招标代理机</w:t>
      </w:r>
      <w:r>
        <w:rPr>
          <w:rFonts w:hint="eastAsia" w:hAnsi="宋体" w:cs="宋体"/>
          <w:spacing w:val="2"/>
          <w:sz w:val="24"/>
          <w:highlight w:val="none"/>
        </w:rPr>
        <w:t>构</w:t>
      </w:r>
      <w:r>
        <w:rPr>
          <w:rFonts w:hint="eastAsia" w:hAnsi="宋体" w:cs="宋体"/>
          <w:sz w:val="24"/>
          <w:highlight w:val="none"/>
        </w:rPr>
        <w:t>交纳中标服务费，</w:t>
      </w:r>
      <w:r>
        <w:rPr>
          <w:rFonts w:hint="eastAsia" w:hAnsi="宋体" w:cs="宋体"/>
          <w:spacing w:val="2"/>
          <w:sz w:val="24"/>
          <w:highlight w:val="none"/>
        </w:rPr>
        <w:t>该</w:t>
      </w:r>
      <w:r>
        <w:rPr>
          <w:rFonts w:hint="eastAsia" w:hAnsi="宋体" w:cs="宋体"/>
          <w:sz w:val="24"/>
          <w:highlight w:val="none"/>
        </w:rPr>
        <w:t>中标服务费按广东省物价局粤价函[2002]386号文件规定执行，收费金额按差额定率累进法计算，具体收费标准按下表计算：</w:t>
      </w:r>
    </w:p>
    <w:tbl>
      <w:tblPr>
        <w:tblStyle w:val="39"/>
        <w:tblW w:w="9167" w:type="dxa"/>
        <w:jc w:val="center"/>
        <w:tblInd w:w="0" w:type="dxa"/>
        <w:tblLayout w:type="fixed"/>
        <w:tblCellMar>
          <w:top w:w="0" w:type="dxa"/>
          <w:left w:w="0" w:type="dxa"/>
          <w:bottom w:w="0" w:type="dxa"/>
          <w:right w:w="0" w:type="dxa"/>
        </w:tblCellMar>
      </w:tblPr>
      <w:tblGrid>
        <w:gridCol w:w="3168"/>
        <w:gridCol w:w="5999"/>
      </w:tblGrid>
      <w:tr>
        <w:tblPrEx>
          <w:tblLayout w:type="fixed"/>
          <w:tblCellMar>
            <w:top w:w="0" w:type="dxa"/>
            <w:left w:w="0" w:type="dxa"/>
            <w:bottom w:w="0" w:type="dxa"/>
            <w:right w:w="0" w:type="dxa"/>
          </w:tblCellMar>
        </w:tblPrEx>
        <w:trPr>
          <w:trHeight w:val="1230" w:hRule="atLeast"/>
          <w:jc w:val="center"/>
        </w:trPr>
        <w:tc>
          <w:tcPr>
            <w:tcW w:w="31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pStyle w:val="18"/>
              <w:keepNext w:val="0"/>
              <w:keepLines w:val="0"/>
              <w:suppressLineNumbers w:val="0"/>
              <w:tabs>
                <w:tab w:val="left" w:pos="7740"/>
              </w:tabs>
              <w:spacing w:before="0" w:beforeAutospacing="0" w:after="0" w:afterAutospacing="0" w:line="360" w:lineRule="auto"/>
              <w:ind w:left="0" w:right="0" w:firstLine="2280" w:firstLineChars="950"/>
              <w:rPr>
                <w:rFonts w:hint="eastAsia" w:hAnsi="宋体" w:eastAsia="宋体" w:cs="宋体"/>
                <w:sz w:val="24"/>
                <w:highlight w:val="none"/>
              </w:rPr>
            </w:pPr>
            <w:r>
              <w:rPr>
                <w:rFonts w:hint="eastAsia" w:hAnsi="宋体" w:eastAsia="宋体" w:cs="宋体"/>
                <w:sz w:val="24"/>
                <w:highlight w:val="none"/>
              </w:rPr>
              <mc:AlternateContent>
                <mc:Choice Requires="wps">
                  <w:drawing>
                    <wp:anchor distT="0" distB="0" distL="114300" distR="114300" simplePos="0" relativeHeight="251661312" behindDoc="0" locked="0" layoutInCell="1" allowOverlap="1">
                      <wp:simplePos x="0" y="0"/>
                      <wp:positionH relativeFrom="column">
                        <wp:posOffset>698500</wp:posOffset>
                      </wp:positionH>
                      <wp:positionV relativeFrom="paragraph">
                        <wp:posOffset>15875</wp:posOffset>
                      </wp:positionV>
                      <wp:extent cx="1250950" cy="1143635"/>
                      <wp:effectExtent l="3175" t="3810" r="10795" b="10795"/>
                      <wp:wrapNone/>
                      <wp:docPr id="4" name="Line 13"/>
                      <wp:cNvGraphicFramePr/>
                      <a:graphic xmlns:a="http://schemas.openxmlformats.org/drawingml/2006/main">
                        <a:graphicData uri="http://schemas.microsoft.com/office/word/2010/wordprocessingShape">
                          <wps:wsp>
                            <wps:cNvCnPr/>
                            <wps:spPr>
                              <a:xfrm flipH="1" flipV="1">
                                <a:off x="0" y="0"/>
                                <a:ext cx="1250950" cy="1143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flip:x y;margin-left:55pt;margin-top:1.25pt;height:90.05pt;width:98.5pt;z-index:251661312;mso-width-relative:page;mso-height-relative:page;" filled="f" stroked="t" coordsize="21600,21600" o:gfxdata="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&#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QjCg/SAAAACQEAAA8AAAAAAAAAAQAgAAAAIgAAAGRy&#10;cy9kb3ducmV2LnhtbFBLAQIUABQAAAAIAIdO4kDQTK8a0gEAAKYDAAAOAAAAAAAAAAEAIAAAACEB&#10;AABkcnMvZTJvRG9jLnhtbFBLBQYAAAAABgAGAFkBAABlBQAAAAA=&#10;">
                      <v:fill on="f" focussize="0,0"/>
                      <v:stroke color="#000000" joinstyle="round"/>
                      <v:imagedata o:title=""/>
                      <o:lock v:ext="edit" aspectratio="f"/>
                    </v:line>
                  </w:pict>
                </mc:Fallback>
              </mc:AlternateContent>
            </w:r>
            <w:r>
              <w:rPr>
                <w:rFonts w:hint="eastAsia" w:hAnsi="宋体" w:eastAsia="宋体" w:cs="宋体"/>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-9525</wp:posOffset>
                      </wp:positionV>
                      <wp:extent cx="635" cy="0"/>
                      <wp:effectExtent l="0" t="0" r="0" b="0"/>
                      <wp:wrapNone/>
                      <wp:docPr id="2" name="Line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9pt;margin-top:-0.75pt;height:0pt;width:0.05pt;z-index:251659264;mso-width-relative:page;mso-height-relative:page;" filled="f" stroked="t" coordsize="21600,21600" o:allowincell="f" o:gfxdata="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OQee3XAAAACQEAAA8AAAAAAAAAAQAgAAAAIgAAAGRycy9kb3ducmV2LnhtbFBL&#10;AQIUABQAAAAIAIdO4kBskV6dvgEAAIgDAAAOAAAAAAAAAAEAIAAAACYBAABkcnMvZTJvRG9jLnht&#10;bFBLBQYAAAAABgAGAFkBAABWBQAAAAA=&#10;">
                      <v:fill on="f" focussize="0,0"/>
                      <v:stroke color="#000000" joinstyle="round"/>
                      <v:imagedata o:title=""/>
                      <o:lock v:ext="edit" aspectratio="f"/>
                    </v:line>
                  </w:pict>
                </mc:Fallback>
              </mc:AlternateContent>
            </w:r>
            <w:r>
              <w:rPr>
                <w:rFonts w:hint="eastAsia" w:hAnsi="宋体" w:eastAsia="宋体" w:cs="宋体"/>
                <w:b/>
                <w:bCs/>
                <w:sz w:val="24"/>
                <w:highlight w:val="none"/>
              </w:rPr>
              <w:t>类型</w:t>
            </w:r>
          </w:p>
          <w:p>
            <w:pPr>
              <w:pStyle w:val="18"/>
              <w:keepNext w:val="0"/>
              <w:keepLines w:val="0"/>
              <w:suppressLineNumbers w:val="0"/>
              <w:tabs>
                <w:tab w:val="left" w:pos="7740"/>
              </w:tabs>
              <w:spacing w:before="0" w:beforeAutospacing="0" w:after="0" w:afterAutospacing="0" w:line="360" w:lineRule="auto"/>
              <w:ind w:left="0" w:right="0"/>
              <w:rPr>
                <w:rFonts w:hint="eastAsia" w:hAnsi="宋体" w:eastAsia="宋体" w:cs="宋体"/>
                <w:sz w:val="24"/>
                <w:highlight w:val="none"/>
              </w:rPr>
            </w:pPr>
            <w:r>
              <w:rPr>
                <w:rFonts w:hint="eastAsia"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186690</wp:posOffset>
                      </wp:positionV>
                      <wp:extent cx="2002155" cy="676275"/>
                      <wp:effectExtent l="1270" t="4445" r="8255" b="5080"/>
                      <wp:wrapNone/>
                      <wp:docPr id="3" name="Line 12"/>
                      <wp:cNvGraphicFramePr/>
                      <a:graphic xmlns:a="http://schemas.openxmlformats.org/drawingml/2006/main">
                        <a:graphicData uri="http://schemas.microsoft.com/office/word/2010/wordprocessingShape">
                          <wps:wsp>
                            <wps:cNvCnPr/>
                            <wps:spPr>
                              <a:xfrm flipH="1" flipV="1">
                                <a:off x="0" y="0"/>
                                <a:ext cx="2002155" cy="6762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flip:x y;margin-left:-4.15pt;margin-top:14.7pt;height:53.25pt;width:157.65pt;z-index:251660288;mso-width-relative:page;mso-height-relative:page;" filled="f" stroked="t" coordsize="21600,21600" o:gfxdata="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ZUqy1QAAAAkBAAAPAAAAAAAAAAEAIAAAACIAAABk&#10;cnMvZG93bnJldi54bWxQSwECFAAUAAAACACHTuJAanumPdABAAClAwAADgAAAAAAAAABACAAAAAk&#10;AQAAZHJzL2Uyb0RvYy54bWxQSwUGAAAAAAYABgBZAQAAZgUAAAAA&#10;">
                      <v:fill on="f" focussize="0,0"/>
                      <v:stroke color="#000000" joinstyle="round"/>
                      <v:imagedata o:title=""/>
                      <o:lock v:ext="edit" aspectratio="f"/>
                    </v:line>
                  </w:pict>
                </mc:Fallback>
              </mc:AlternateContent>
            </w:r>
            <w:r>
              <w:rPr>
                <w:rFonts w:hint="eastAsia" w:hAnsi="宋体" w:eastAsia="宋体" w:cs="宋体"/>
                <w:b/>
                <w:bCs/>
                <w:sz w:val="24"/>
                <w:highlight w:val="none"/>
              </w:rPr>
              <w:t>  服务费率</w:t>
            </w:r>
          </w:p>
          <w:p>
            <w:pPr>
              <w:pStyle w:val="18"/>
              <w:keepNext w:val="0"/>
              <w:keepLines w:val="0"/>
              <w:suppressLineNumbers w:val="0"/>
              <w:tabs>
                <w:tab w:val="left" w:pos="7740"/>
              </w:tabs>
              <w:spacing w:before="0" w:beforeAutospacing="0" w:after="0" w:afterAutospacing="0" w:line="360" w:lineRule="auto"/>
              <w:ind w:left="0" w:right="0"/>
              <w:rPr>
                <w:rFonts w:hint="eastAsia" w:hAnsi="宋体" w:eastAsia="宋体" w:cs="宋体"/>
                <w:b/>
                <w:bCs/>
                <w:sz w:val="24"/>
                <w:highlight w:val="none"/>
              </w:rPr>
            </w:pPr>
          </w:p>
          <w:p>
            <w:pPr>
              <w:pStyle w:val="18"/>
              <w:keepNext w:val="0"/>
              <w:keepLines w:val="0"/>
              <w:suppressLineNumbers w:val="0"/>
              <w:tabs>
                <w:tab w:val="left" w:pos="7740"/>
              </w:tabs>
              <w:spacing w:before="0" w:beforeAutospacing="0" w:after="0" w:afterAutospacing="0" w:line="360" w:lineRule="auto"/>
              <w:ind w:left="0" w:right="0"/>
              <w:rPr>
                <w:rFonts w:hint="eastAsia" w:hAnsi="宋体" w:eastAsia="宋体" w:cs="宋体"/>
                <w:sz w:val="24"/>
                <w:highlight w:val="none"/>
              </w:rPr>
            </w:pPr>
            <w:r>
              <w:rPr>
                <w:rFonts w:hint="eastAsia" w:hAnsi="宋体" w:eastAsia="宋体" w:cs="宋体"/>
                <w:b/>
                <w:bCs/>
                <w:sz w:val="24"/>
                <w:highlight w:val="none"/>
              </w:rPr>
              <w:t>中标金额（万元）</w:t>
            </w:r>
          </w:p>
        </w:tc>
        <w:tc>
          <w:tcPr>
            <w:tcW w:w="59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8"/>
              <w:keepNext w:val="0"/>
              <w:keepLines w:val="0"/>
              <w:suppressLineNumbers w:val="0"/>
              <w:tabs>
                <w:tab w:val="left" w:pos="7740"/>
              </w:tabs>
              <w:spacing w:before="0" w:beforeAutospacing="0" w:after="0" w:afterAutospacing="0" w:line="360" w:lineRule="auto"/>
              <w:ind w:left="0" w:right="0"/>
              <w:jc w:val="center"/>
              <w:rPr>
                <w:rFonts w:hint="eastAsia" w:hAnsi="宋体" w:eastAsia="宋体" w:cs="宋体"/>
                <w:sz w:val="24"/>
                <w:highlight w:val="none"/>
              </w:rPr>
            </w:pPr>
            <w:r>
              <w:rPr>
                <w:rFonts w:hint="eastAsia" w:hAnsi="宋体" w:eastAsia="宋体" w:cs="宋体"/>
                <w:b/>
                <w:bCs/>
                <w:sz w:val="24"/>
                <w:highlight w:val="none"/>
              </w:rPr>
              <w:t>服务招标</w:t>
            </w:r>
          </w:p>
        </w:tc>
      </w:tr>
      <w:tr>
        <w:tblPrEx>
          <w:tblLayout w:type="fixed"/>
          <w:tblCellMar>
            <w:top w:w="0" w:type="dxa"/>
            <w:left w:w="0" w:type="dxa"/>
            <w:bottom w:w="0" w:type="dxa"/>
            <w:right w:w="0" w:type="dxa"/>
          </w:tblCellMar>
        </w:tblPrEx>
        <w:trPr>
          <w:jc w:val="center"/>
        </w:trPr>
        <w:tc>
          <w:tcPr>
            <w:tcW w:w="31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18"/>
              <w:keepNext w:val="0"/>
              <w:keepLines w:val="0"/>
              <w:suppressLineNumbers w:val="0"/>
              <w:tabs>
                <w:tab w:val="left" w:pos="7740"/>
              </w:tabs>
              <w:spacing w:before="0" w:beforeAutospacing="0" w:after="0" w:afterAutospacing="0" w:line="360" w:lineRule="auto"/>
              <w:ind w:left="0" w:right="0"/>
              <w:jc w:val="center"/>
              <w:rPr>
                <w:rFonts w:hint="eastAsia" w:hAnsi="宋体" w:eastAsia="宋体" w:cs="宋体"/>
                <w:sz w:val="24"/>
                <w:highlight w:val="none"/>
              </w:rPr>
            </w:pPr>
            <w:r>
              <w:rPr>
                <w:rFonts w:hint="eastAsia" w:hAnsi="宋体" w:eastAsia="宋体" w:cs="宋体"/>
                <w:sz w:val="24"/>
                <w:highlight w:val="none"/>
              </w:rPr>
              <w:t>100以下</w:t>
            </w:r>
          </w:p>
        </w:tc>
        <w:tc>
          <w:tcPr>
            <w:tcW w:w="5999"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18"/>
              <w:keepNext w:val="0"/>
              <w:keepLines w:val="0"/>
              <w:suppressLineNumbers w:val="0"/>
              <w:tabs>
                <w:tab w:val="left" w:pos="7740"/>
              </w:tabs>
              <w:spacing w:before="0" w:beforeAutospacing="0" w:after="0" w:afterAutospacing="0" w:line="360" w:lineRule="auto"/>
              <w:ind w:left="0" w:right="0"/>
              <w:jc w:val="center"/>
              <w:rPr>
                <w:rFonts w:hint="eastAsia" w:hAnsi="宋体" w:eastAsia="宋体" w:cs="宋体"/>
                <w:sz w:val="24"/>
                <w:highlight w:val="none"/>
              </w:rPr>
            </w:pPr>
            <w:r>
              <w:rPr>
                <w:rFonts w:hint="eastAsia" w:hAnsi="宋体" w:eastAsia="宋体" w:cs="宋体"/>
                <w:sz w:val="24"/>
                <w:highlight w:val="none"/>
              </w:rPr>
              <w:t>1.5%</w:t>
            </w:r>
          </w:p>
        </w:tc>
      </w:tr>
    </w:tbl>
    <w:p>
      <w:pPr>
        <w:pStyle w:val="18"/>
        <w:tabs>
          <w:tab w:val="left" w:pos="7740"/>
        </w:tabs>
        <w:adjustRightInd w:val="0"/>
        <w:snapToGrid w:val="0"/>
        <w:spacing w:line="360" w:lineRule="auto"/>
        <w:rPr>
          <w:rFonts w:hint="eastAsia" w:hAnsi="宋体" w:cs="宋体"/>
          <w:sz w:val="24"/>
          <w:highlight w:val="none"/>
        </w:rPr>
      </w:pPr>
    </w:p>
    <w:p>
      <w:pPr>
        <w:pStyle w:val="18"/>
        <w:tabs>
          <w:tab w:val="left" w:pos="7740"/>
        </w:tabs>
        <w:adjustRightInd w:val="0"/>
        <w:snapToGrid w:val="0"/>
        <w:spacing w:line="360" w:lineRule="auto"/>
        <w:rPr>
          <w:rFonts w:hint="eastAsia" w:hAnsi="宋体" w:cs="宋体"/>
          <w:sz w:val="24"/>
          <w:highlight w:val="none"/>
        </w:rPr>
      </w:pPr>
      <w:r>
        <w:rPr>
          <w:rFonts w:hint="eastAsia" w:hAnsi="宋体" w:cs="宋体"/>
          <w:sz w:val="24"/>
          <w:highlight w:val="none"/>
        </w:rPr>
        <w:t>说明：1）招标代理服务收费按差额定率累进法计算。</w:t>
      </w:r>
    </w:p>
    <w:p>
      <w:pPr>
        <w:pStyle w:val="18"/>
        <w:tabs>
          <w:tab w:val="left" w:pos="7740"/>
        </w:tabs>
        <w:adjustRightInd w:val="0"/>
        <w:snapToGrid w:val="0"/>
        <w:spacing w:line="360" w:lineRule="auto"/>
        <w:rPr>
          <w:rFonts w:hint="eastAsia" w:hAnsi="宋体" w:cs="宋体"/>
          <w:sz w:val="24"/>
          <w:highlight w:val="none"/>
        </w:rPr>
      </w:pPr>
      <w:r>
        <w:rPr>
          <w:rFonts w:hint="eastAsia" w:hAnsi="宋体" w:cs="宋体"/>
          <w:sz w:val="24"/>
          <w:highlight w:val="none"/>
        </w:rPr>
        <w:t xml:space="preserve">      例如：某服务项目招标代理业务中标金额为100万元，计算招标代理服务收费额如下：</w:t>
      </w:r>
    </w:p>
    <w:p>
      <w:pPr>
        <w:pStyle w:val="18"/>
        <w:tabs>
          <w:tab w:val="left" w:pos="7740"/>
        </w:tabs>
        <w:adjustRightInd w:val="0"/>
        <w:snapToGrid w:val="0"/>
        <w:spacing w:line="360" w:lineRule="auto"/>
        <w:ind w:left="708" w:leftChars="337"/>
        <w:rPr>
          <w:rFonts w:hint="eastAsia" w:hAnsi="宋体" w:cs="宋体"/>
          <w:sz w:val="24"/>
          <w:highlight w:val="none"/>
        </w:rPr>
      </w:pPr>
      <w:r>
        <w:rPr>
          <w:rFonts w:hint="eastAsia" w:hAnsi="宋体" w:cs="宋体"/>
          <w:sz w:val="24"/>
          <w:highlight w:val="none"/>
        </w:rPr>
        <w:t>100万元×1.5%=1.5万元</w:t>
      </w:r>
    </w:p>
    <w:p>
      <w:pPr>
        <w:pStyle w:val="14"/>
        <w:numPr>
          <w:ilvl w:val="0"/>
          <w:numId w:val="12"/>
        </w:numPr>
        <w:tabs>
          <w:tab w:val="left" w:pos="1378"/>
        </w:tabs>
        <w:kinsoku w:val="0"/>
        <w:overflowPunct w:val="0"/>
        <w:spacing w:before="21" w:line="360" w:lineRule="auto"/>
        <w:ind w:right="-128"/>
        <w:rPr>
          <w:rFonts w:hint="eastAsia" w:ascii="宋体" w:hAnsi="宋体" w:cs="宋体"/>
          <w:sz w:val="24"/>
          <w:highlight w:val="none"/>
        </w:rPr>
      </w:pPr>
      <w:r>
        <w:rPr>
          <w:rFonts w:hint="eastAsia" w:ascii="宋体" w:hAnsi="宋体" w:cs="宋体"/>
          <w:sz w:val="24"/>
          <w:highlight w:val="none"/>
        </w:rPr>
        <w:t>中标服务费不在投标报价中单列。中标服务费支付方式：一次性以银行划帐的形式支付。</w:t>
      </w:r>
    </w:p>
    <w:p>
      <w:pPr>
        <w:tabs>
          <w:tab w:val="left" w:pos="567"/>
        </w:tabs>
        <w:snapToGrid w:val="0"/>
        <w:spacing w:line="360" w:lineRule="auto"/>
        <w:rPr>
          <w:rFonts w:hint="eastAsia" w:ascii="宋体" w:hAnsi="宋体" w:cs="宋体"/>
          <w:bCs/>
          <w:sz w:val="24"/>
          <w:highlight w:val="none"/>
        </w:rPr>
      </w:pPr>
      <w:r>
        <w:rPr>
          <w:rFonts w:hint="eastAsia" w:ascii="宋体" w:hAnsi="宋体" w:cs="宋体"/>
          <w:bCs/>
          <w:sz w:val="24"/>
          <w:highlight w:val="none"/>
        </w:rPr>
        <w:t>5.关于分公司磋商</w:t>
      </w:r>
    </w:p>
    <w:p>
      <w:pPr>
        <w:pStyle w:val="21"/>
        <w:ind w:left="567" w:leftChars="270"/>
        <w:rPr>
          <w:rFonts w:hint="eastAsia" w:ascii="宋体" w:hAnsi="宋体" w:cs="宋体"/>
          <w:sz w:val="24"/>
          <w:highlight w:val="none"/>
        </w:rPr>
      </w:pPr>
      <w:r>
        <w:rPr>
          <w:rFonts w:hint="eastAsia" w:ascii="宋体" w:hAnsi="宋体" w:cs="宋体"/>
          <w:sz w:val="24"/>
          <w:highlight w:val="none"/>
        </w:rPr>
        <w:t>分公司磋商的，需提供具有法人资格的总公司的营业执照副本复印件及授权书。总公司可就本项目或此类项目在一定范围或时间内出具唯一的授权书。已由总公司授权的，总公司取得的相关资质证书对分公司有效，法律法规或者行业另有规定的除外。</w:t>
      </w:r>
    </w:p>
    <w:p>
      <w:pPr>
        <w:tabs>
          <w:tab w:val="left" w:pos="567"/>
        </w:tabs>
        <w:snapToGrid w:val="0"/>
        <w:spacing w:line="360" w:lineRule="auto"/>
        <w:rPr>
          <w:rFonts w:hint="eastAsia" w:ascii="宋体" w:hAnsi="宋体" w:cs="宋体"/>
          <w:sz w:val="24"/>
          <w:highlight w:val="none"/>
        </w:rPr>
      </w:pPr>
      <w:bookmarkStart w:id="46" w:name="_Toc357161069"/>
      <w:bookmarkStart w:id="47" w:name="_Toc325537971"/>
      <w:bookmarkStart w:id="48" w:name="_Toc307881272"/>
      <w:r>
        <w:rPr>
          <w:rFonts w:hint="eastAsia" w:ascii="宋体" w:hAnsi="宋体" w:cs="宋体"/>
          <w:sz w:val="24"/>
          <w:highlight w:val="none"/>
        </w:rPr>
        <w:t>6.关于关联企业</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单位负责人为同一人或者存在直接控股、管理关系的不同供应商，不得参加同一包组磋商或者未划分包组的同一采购项目的政府采购活动。如同时参加，评审时均作无效响应处理。</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彼此存在投资与被投资关系的，不得参与同一采购项目竞争。如同时参加，评审时均作无效响应处理。</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彼此的经营者、董事会（或同类管理机构）成员属于直系亲属或配偶关系的，不得参与同一采购项目竞争。如同时参加，评审时均作无效响应处理。</w:t>
      </w:r>
    </w:p>
    <w:p>
      <w:pPr>
        <w:tabs>
          <w:tab w:val="left" w:pos="567"/>
        </w:tabs>
        <w:snapToGrid w:val="0"/>
        <w:spacing w:line="360" w:lineRule="auto"/>
        <w:rPr>
          <w:rFonts w:hint="eastAsia" w:ascii="宋体" w:hAnsi="宋体" w:cs="宋体"/>
          <w:sz w:val="24"/>
          <w:highlight w:val="none"/>
        </w:rPr>
      </w:pPr>
      <w:r>
        <w:rPr>
          <w:rFonts w:hint="eastAsia" w:ascii="宋体" w:hAnsi="宋体" w:cs="宋体"/>
          <w:sz w:val="24"/>
          <w:highlight w:val="none"/>
        </w:rPr>
        <w:t>7.关于提供前期服务的供应商</w:t>
      </w:r>
    </w:p>
    <w:p>
      <w:pPr>
        <w:tabs>
          <w:tab w:val="left" w:pos="567"/>
        </w:tabs>
        <w:snapToGrid w:val="0"/>
        <w:spacing w:line="360" w:lineRule="auto"/>
        <w:ind w:left="567" w:leftChars="270"/>
        <w:rPr>
          <w:rFonts w:hint="eastAsia" w:ascii="宋体" w:hAnsi="宋体" w:cs="宋体"/>
          <w:sz w:val="24"/>
          <w:highlight w:val="none"/>
        </w:rPr>
      </w:pPr>
      <w:r>
        <w:rPr>
          <w:rFonts w:hint="eastAsia" w:ascii="宋体" w:hAnsi="宋体" w:cs="宋体"/>
          <w:sz w:val="24"/>
          <w:highlight w:val="none"/>
        </w:rPr>
        <w:t>为采购项目提供整体设计、规范编制或者项目管理、监理、检测等服务的供应商，不得再参加该采购项目的其他采购活动。</w:t>
      </w:r>
    </w:p>
    <w:p>
      <w:pPr>
        <w:tabs>
          <w:tab w:val="left" w:pos="567"/>
        </w:tabs>
        <w:snapToGrid w:val="0"/>
        <w:spacing w:line="360" w:lineRule="auto"/>
        <w:rPr>
          <w:rFonts w:hint="eastAsia" w:ascii="宋体" w:hAnsi="宋体" w:cs="宋体"/>
          <w:sz w:val="24"/>
          <w:highlight w:val="none"/>
        </w:rPr>
      </w:pPr>
      <w:r>
        <w:rPr>
          <w:rFonts w:hint="eastAsia" w:ascii="宋体" w:hAnsi="宋体" w:cs="宋体"/>
          <w:sz w:val="24"/>
          <w:highlight w:val="none"/>
        </w:rPr>
        <w:t>8.关于中型、小型、微型企业参与磋商</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根据财政部、工业和信息化部印发的《政府采购促进中小企业发展暂行办法》（财库[2011]181号）的规定，对小型和微型企业产品的价格给予6%-10%的扣除，用扣除后的价格参与评审；报价产品中仅有部分小型和微型企业产品的，则按所报小型和微型企业产品的价格予以扣除。</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《政府采购促进中小企业发展暂行办法》所称中小企业（含中型、小型、微型企业，下同）应当同时符合以下条件：</w:t>
      </w:r>
    </w:p>
    <w:p>
      <w:pPr>
        <w:numPr>
          <w:ilvl w:val="0"/>
          <w:numId w:val="13"/>
        </w:numPr>
        <w:snapToGrid w:val="0"/>
        <w:spacing w:line="360" w:lineRule="auto"/>
        <w:ind w:left="1134" w:hanging="613"/>
        <w:rPr>
          <w:rFonts w:hint="eastAsia" w:ascii="宋体" w:hAnsi="宋体" w:cs="宋体"/>
          <w:b/>
          <w:bCs/>
          <w:sz w:val="24"/>
          <w:highlight w:val="none"/>
        </w:rPr>
      </w:pPr>
      <w:r>
        <w:rPr>
          <w:rFonts w:hint="eastAsia" w:ascii="宋体" w:hAnsi="宋体" w:cs="宋体"/>
          <w:sz w:val="24"/>
          <w:highlight w:val="none"/>
        </w:rPr>
        <w:t>符合中小企业划分标准；</w:t>
      </w:r>
    </w:p>
    <w:p>
      <w:pPr>
        <w:numPr>
          <w:ilvl w:val="0"/>
          <w:numId w:val="13"/>
        </w:numPr>
        <w:snapToGrid w:val="0"/>
        <w:spacing w:line="360" w:lineRule="auto"/>
        <w:ind w:left="1134" w:hanging="613"/>
        <w:rPr>
          <w:rFonts w:hint="eastAsia" w:ascii="宋体" w:hAnsi="宋体" w:cs="宋体"/>
          <w:sz w:val="24"/>
          <w:highlight w:val="none"/>
        </w:rPr>
      </w:pPr>
      <w:r>
        <w:rPr>
          <w:rFonts w:hint="eastAsia" w:ascii="宋体" w:hAnsi="宋体" w:cs="宋体"/>
          <w:sz w:val="24"/>
          <w:highlight w:val="none"/>
        </w:rPr>
        <w:t>提供本企业制造的货物、承担的工程或者服务，或者提供其他中小企业制造的货物。本项所称货物不包括使用大型企业注册商标的货物。</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《政府采购促进中小企业发展暂行办法》所称中小企业划分标准，是指国务院有关部门根据企业从业人员、营业收入、资产总额等指标制定的中小企业划型标准。</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小型、微型企业提供中型企业制造的货物的，视同为中型企业。</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中小微企业参与磋商应提供《中小微企业声明函》。根据财库〔2014〕68号《财政部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磋商提供由省级以上监狱管理局、戒毒管理局(含新疆生产建设兵团)出具的属于监狱企业的证明文件，不再提供《中小微企业声明函》。</w:t>
      </w:r>
    </w:p>
    <w:p>
      <w:pPr>
        <w:tabs>
          <w:tab w:val="left" w:pos="567"/>
        </w:tabs>
        <w:snapToGrid w:val="0"/>
        <w:spacing w:line="360" w:lineRule="auto"/>
        <w:rPr>
          <w:rFonts w:hint="eastAsia" w:ascii="宋体" w:hAnsi="宋体" w:cs="宋体"/>
          <w:sz w:val="24"/>
          <w:highlight w:val="none"/>
        </w:rPr>
      </w:pPr>
      <w:r>
        <w:rPr>
          <w:rFonts w:hint="eastAsia" w:ascii="宋体" w:hAnsi="宋体" w:cs="宋体"/>
          <w:sz w:val="24"/>
          <w:highlight w:val="none"/>
        </w:rPr>
        <w:t>9.关于节能环保产品</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如报价产品属于“节能产品政府采购清单”中品目的产品，需提供最新一期“节能产品政府采购清单”中报价产品所在清单页并加盖供应商公章。该清单可在中国政府采购网（http：//www.ccgp.gov .cn/）、国家发展改革委网站（http://hzs.nd rc.gv.cn/）、中国质量认证中心网站（http://www.cqc.com.cn/）上查找。</w:t>
      </w:r>
    </w:p>
    <w:p>
      <w:pPr>
        <w:tabs>
          <w:tab w:val="left" w:pos="567"/>
        </w:tabs>
        <w:snapToGrid w:val="0"/>
        <w:spacing w:line="360" w:lineRule="auto"/>
        <w:ind w:left="567"/>
        <w:rPr>
          <w:rFonts w:hint="eastAsia" w:ascii="宋体" w:hAnsi="宋体" w:cs="宋体"/>
          <w:sz w:val="24"/>
          <w:highlight w:val="none"/>
        </w:rPr>
      </w:pPr>
      <w:r>
        <w:rPr>
          <w:rFonts w:hint="eastAsia" w:ascii="宋体" w:hAnsi="宋体" w:cs="宋体"/>
          <w:sz w:val="24"/>
          <w:highlight w:val="none"/>
        </w:rPr>
        <w:t>如报价产品属于“环境标志产品政府采购清单”中品目的产品，需提供最新一期“环境标志产品政府采购清单”中报价产品所在清单页并加盖供应商公章。该清单可在中国政府采购网（</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"http://www.ccgp.gov.cn/" </w:instrText>
      </w:r>
      <w:r>
        <w:rPr>
          <w:rFonts w:hint="eastAsia" w:ascii="宋体" w:hAnsi="宋体" w:cs="宋体"/>
          <w:sz w:val="24"/>
          <w:highlight w:val="none"/>
        </w:rPr>
        <w:fldChar w:fldCharType="separate"/>
      </w:r>
      <w:r>
        <w:rPr>
          <w:rStyle w:val="36"/>
          <w:rFonts w:hint="eastAsia" w:ascii="宋体" w:hAnsi="宋体" w:eastAsia="宋体" w:cs="宋体"/>
          <w:color w:val="auto"/>
          <w:sz w:val="24"/>
          <w:highlight w:val="none"/>
        </w:rPr>
        <w:t>http://www.ccgp.gov.cn/</w:t>
      </w:r>
      <w:r>
        <w:rPr>
          <w:rFonts w:hint="eastAsia" w:ascii="宋体" w:hAnsi="宋体" w:cs="宋体"/>
          <w:sz w:val="24"/>
          <w:highlight w:val="none"/>
        </w:rPr>
        <w:fldChar w:fldCharType="end"/>
      </w:r>
      <w:r>
        <w:rPr>
          <w:rFonts w:hint="eastAsia" w:ascii="宋体" w:hAnsi="宋体" w:cs="宋体"/>
          <w:sz w:val="24"/>
          <w:highlight w:val="none"/>
        </w:rPr>
        <w:t>）、国家环境保护总局网（</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"http://www.sepa.gov.cn/" </w:instrText>
      </w:r>
      <w:r>
        <w:rPr>
          <w:rFonts w:hint="eastAsia" w:ascii="宋体" w:hAnsi="宋体" w:cs="宋体"/>
          <w:sz w:val="24"/>
          <w:highlight w:val="none"/>
        </w:rPr>
        <w:fldChar w:fldCharType="separate"/>
      </w:r>
      <w:r>
        <w:rPr>
          <w:rStyle w:val="36"/>
          <w:rFonts w:hint="eastAsia" w:ascii="宋体" w:hAnsi="宋体" w:eastAsia="宋体" w:cs="宋体"/>
          <w:color w:val="auto"/>
          <w:sz w:val="24"/>
          <w:highlight w:val="none"/>
        </w:rPr>
        <w:t>http://www.sepa.gov.cn/</w:t>
      </w:r>
      <w:r>
        <w:rPr>
          <w:rFonts w:hint="eastAsia" w:ascii="宋体" w:hAnsi="宋体" w:cs="宋体"/>
          <w:sz w:val="24"/>
          <w:highlight w:val="none"/>
        </w:rPr>
        <w:fldChar w:fldCharType="end"/>
      </w:r>
      <w:r>
        <w:rPr>
          <w:rFonts w:hint="eastAsia" w:ascii="宋体" w:hAnsi="宋体" w:cs="宋体"/>
          <w:sz w:val="24"/>
          <w:highlight w:val="none"/>
        </w:rPr>
        <w:t>）、中国绿色采购网（http://www.cgpn. cn/）上查找。</w:t>
      </w:r>
    </w:p>
    <w:bookmarkEnd w:id="46"/>
    <w:p>
      <w:pPr>
        <w:tabs>
          <w:tab w:val="left" w:pos="567"/>
        </w:tabs>
        <w:snapToGrid w:val="0"/>
        <w:spacing w:line="360" w:lineRule="auto"/>
        <w:rPr>
          <w:rFonts w:hint="eastAsia" w:ascii="宋体" w:hAnsi="宋体" w:cs="宋体"/>
          <w:sz w:val="24"/>
          <w:highlight w:val="none"/>
        </w:rPr>
      </w:pPr>
      <w:r>
        <w:rPr>
          <w:rFonts w:hint="eastAsia" w:ascii="宋体" w:hAnsi="宋体" w:cs="宋体"/>
          <w:sz w:val="24"/>
          <w:highlight w:val="none"/>
        </w:rPr>
        <w:t>10.关于多家代理商代理一家制造商的产品参加磋商</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符合采购人需求的品牌或者符合资格条件的生产制造商至少应达到三个品牌或三个制造商参与竞争，同一品牌同一型号产品可由多家代理商参加竞争，但只作为一个供应商计算。</w:t>
      </w:r>
    </w:p>
    <w:bookmarkEnd w:id="47"/>
    <w:bookmarkEnd w:id="48"/>
    <w:p>
      <w:pPr>
        <w:pStyle w:val="14"/>
        <w:tabs>
          <w:tab w:val="left" w:pos="1378"/>
        </w:tabs>
        <w:kinsoku w:val="0"/>
        <w:overflowPunct w:val="0"/>
        <w:spacing w:before="21" w:line="360" w:lineRule="auto"/>
        <w:ind w:right="92"/>
        <w:rPr>
          <w:rFonts w:hint="eastAsia" w:ascii="宋体" w:hAnsi="宋体" w:cs="宋体"/>
          <w:b/>
          <w:bCs/>
          <w:sz w:val="24"/>
          <w:highlight w:val="none"/>
        </w:rPr>
      </w:pPr>
      <w:r>
        <w:rPr>
          <w:rFonts w:hint="eastAsia" w:ascii="宋体" w:hAnsi="宋体" w:cs="宋体"/>
          <w:b/>
          <w:bCs/>
          <w:sz w:val="24"/>
          <w:highlight w:val="none"/>
        </w:rPr>
        <w:t xml:space="preserve"> 二、</w:t>
      </w:r>
      <w:r>
        <w:rPr>
          <w:rFonts w:hint="eastAsia" w:ascii="宋体" w:hAnsi="宋体" w:cs="宋体"/>
          <w:b/>
          <w:bCs/>
          <w:spacing w:val="2"/>
          <w:sz w:val="24"/>
          <w:highlight w:val="none"/>
        </w:rPr>
        <w:t xml:space="preserve"> </w:t>
      </w:r>
      <w:r>
        <w:rPr>
          <w:rFonts w:hint="eastAsia" w:ascii="宋体" w:hAnsi="宋体" w:cs="宋体"/>
          <w:b/>
          <w:bCs/>
          <w:sz w:val="24"/>
          <w:highlight w:val="none"/>
        </w:rPr>
        <w:t>磋</w:t>
      </w:r>
      <w:r>
        <w:rPr>
          <w:rFonts w:hint="eastAsia" w:ascii="宋体" w:hAnsi="宋体" w:cs="宋体"/>
          <w:b/>
          <w:bCs/>
          <w:spacing w:val="2"/>
          <w:sz w:val="24"/>
          <w:highlight w:val="none"/>
        </w:rPr>
        <w:t>商</w:t>
      </w:r>
      <w:r>
        <w:rPr>
          <w:rFonts w:hint="eastAsia" w:ascii="宋体" w:hAnsi="宋体" w:cs="宋体"/>
          <w:b/>
          <w:bCs/>
          <w:sz w:val="24"/>
          <w:highlight w:val="none"/>
        </w:rPr>
        <w:t>文件</w:t>
      </w:r>
    </w:p>
    <w:p>
      <w:pPr>
        <w:pStyle w:val="14"/>
        <w:tabs>
          <w:tab w:val="left" w:pos="718"/>
        </w:tabs>
        <w:kinsoku w:val="0"/>
        <w:overflowPunct w:val="0"/>
        <w:spacing w:before="50" w:line="360" w:lineRule="auto"/>
        <w:rPr>
          <w:rFonts w:hint="eastAsia" w:ascii="宋体" w:hAnsi="宋体" w:cs="宋体"/>
          <w:sz w:val="24"/>
          <w:highlight w:val="none"/>
        </w:rPr>
      </w:pPr>
      <w:r>
        <w:rPr>
          <w:rFonts w:hint="eastAsia" w:ascii="宋体" w:hAnsi="宋体" w:cs="宋体"/>
          <w:sz w:val="24"/>
          <w:highlight w:val="none"/>
        </w:rPr>
        <w:t>11.磋商文件的构成</w:t>
      </w:r>
    </w:p>
    <w:p>
      <w:pPr>
        <w:pStyle w:val="14"/>
        <w:tabs>
          <w:tab w:val="left" w:pos="718"/>
        </w:tabs>
        <w:kinsoku w:val="0"/>
        <w:overflowPunct w:val="0"/>
        <w:spacing w:line="360" w:lineRule="auto"/>
        <w:ind w:left="836" w:right="90" w:rightChars="43" w:hanging="718"/>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磋商文件由下列文件以及在磋商过程中发出的修正和补充文件组成： 供应商资格条件</w:t>
      </w:r>
      <w:r>
        <w:rPr>
          <w:rFonts w:hint="eastAsia" w:ascii="宋体" w:hAnsi="宋体" w:cs="宋体"/>
          <w:spacing w:val="-10"/>
          <w:sz w:val="24"/>
          <w:highlight w:val="none"/>
        </w:rPr>
        <w:t>、</w:t>
      </w:r>
      <w:r>
        <w:rPr>
          <w:rFonts w:hint="eastAsia" w:ascii="宋体" w:hAnsi="宋体" w:cs="宋体"/>
          <w:sz w:val="24"/>
          <w:highlight w:val="none"/>
        </w:rPr>
        <w:t>采购邀请</w:t>
      </w:r>
      <w:r>
        <w:rPr>
          <w:rFonts w:hint="eastAsia" w:ascii="宋体" w:hAnsi="宋体" w:cs="宋体"/>
          <w:spacing w:val="-10"/>
          <w:sz w:val="24"/>
          <w:highlight w:val="none"/>
        </w:rPr>
        <w:t>、</w:t>
      </w:r>
      <w:r>
        <w:rPr>
          <w:rFonts w:hint="eastAsia" w:ascii="宋体" w:hAnsi="宋体" w:cs="宋体"/>
          <w:sz w:val="24"/>
          <w:highlight w:val="none"/>
        </w:rPr>
        <w:t>采购方式</w:t>
      </w:r>
      <w:r>
        <w:rPr>
          <w:rFonts w:hint="eastAsia" w:ascii="宋体" w:hAnsi="宋体" w:cs="宋体"/>
          <w:spacing w:val="-10"/>
          <w:sz w:val="24"/>
          <w:highlight w:val="none"/>
        </w:rPr>
        <w:t>、</w:t>
      </w:r>
      <w:r>
        <w:rPr>
          <w:rFonts w:hint="eastAsia" w:ascii="宋体" w:hAnsi="宋体" w:cs="宋体"/>
          <w:sz w:val="24"/>
          <w:highlight w:val="none"/>
        </w:rPr>
        <w:t>采购预算</w:t>
      </w:r>
      <w:r>
        <w:rPr>
          <w:rFonts w:hint="eastAsia" w:ascii="宋体" w:hAnsi="宋体" w:cs="宋体"/>
          <w:spacing w:val="-10"/>
          <w:sz w:val="24"/>
          <w:highlight w:val="none"/>
        </w:rPr>
        <w:t>、</w:t>
      </w:r>
      <w:r>
        <w:rPr>
          <w:rFonts w:hint="eastAsia" w:ascii="宋体" w:hAnsi="宋体" w:cs="宋体"/>
          <w:sz w:val="24"/>
          <w:highlight w:val="none"/>
        </w:rPr>
        <w:t>采购需</w:t>
      </w:r>
      <w:r>
        <w:rPr>
          <w:rFonts w:hint="eastAsia" w:ascii="宋体" w:hAnsi="宋体" w:cs="宋体"/>
          <w:spacing w:val="2"/>
          <w:sz w:val="24"/>
          <w:highlight w:val="none"/>
        </w:rPr>
        <w:t>求</w:t>
      </w:r>
      <w:r>
        <w:rPr>
          <w:rFonts w:hint="eastAsia" w:ascii="宋体" w:hAnsi="宋体" w:cs="宋体"/>
          <w:spacing w:val="-12"/>
          <w:sz w:val="24"/>
          <w:highlight w:val="none"/>
        </w:rPr>
        <w:t>、</w:t>
      </w:r>
      <w:r>
        <w:rPr>
          <w:rFonts w:hint="eastAsia" w:ascii="宋体" w:hAnsi="宋体" w:cs="宋体"/>
          <w:sz w:val="24"/>
          <w:highlight w:val="none"/>
        </w:rPr>
        <w:t>政府采购政策要求</w:t>
      </w:r>
      <w:r>
        <w:rPr>
          <w:rFonts w:hint="eastAsia" w:ascii="宋体" w:hAnsi="宋体" w:cs="宋体"/>
          <w:spacing w:val="-10"/>
          <w:sz w:val="24"/>
          <w:highlight w:val="none"/>
        </w:rPr>
        <w:t>、</w:t>
      </w:r>
      <w:r>
        <w:rPr>
          <w:rFonts w:hint="eastAsia" w:ascii="宋体" w:hAnsi="宋体" w:cs="宋体"/>
          <w:sz w:val="24"/>
          <w:highlight w:val="none"/>
        </w:rPr>
        <w:t>评审程序</w:t>
      </w:r>
      <w:r>
        <w:rPr>
          <w:rFonts w:hint="eastAsia" w:ascii="宋体" w:hAnsi="宋体" w:cs="宋体"/>
          <w:spacing w:val="-10"/>
          <w:sz w:val="24"/>
          <w:highlight w:val="none"/>
        </w:rPr>
        <w:t>、</w:t>
      </w:r>
      <w:r>
        <w:rPr>
          <w:rFonts w:hint="eastAsia" w:ascii="宋体" w:hAnsi="宋体" w:cs="宋体"/>
          <w:sz w:val="24"/>
          <w:highlight w:val="none"/>
        </w:rPr>
        <w:t>评审方法</w:t>
      </w:r>
      <w:r>
        <w:rPr>
          <w:rFonts w:hint="eastAsia" w:ascii="宋体" w:hAnsi="宋体" w:cs="宋体"/>
          <w:spacing w:val="-10"/>
          <w:sz w:val="24"/>
          <w:highlight w:val="none"/>
        </w:rPr>
        <w:t>、</w:t>
      </w:r>
      <w:r>
        <w:rPr>
          <w:rFonts w:hint="eastAsia" w:ascii="宋体" w:hAnsi="宋体" w:cs="宋体"/>
          <w:sz w:val="24"/>
          <w:highlight w:val="none"/>
        </w:rPr>
        <w:t>评审标准</w:t>
      </w:r>
      <w:r>
        <w:rPr>
          <w:rFonts w:hint="eastAsia" w:ascii="宋体" w:hAnsi="宋体" w:cs="宋体"/>
          <w:spacing w:val="-10"/>
          <w:sz w:val="24"/>
          <w:highlight w:val="none"/>
        </w:rPr>
        <w:t>、</w:t>
      </w:r>
      <w:r>
        <w:rPr>
          <w:rFonts w:hint="eastAsia" w:ascii="宋体" w:hAnsi="宋体" w:cs="宋体"/>
          <w:sz w:val="24"/>
          <w:highlight w:val="none"/>
        </w:rPr>
        <w:t>价格构成或者报价要</w:t>
      </w:r>
      <w:r>
        <w:rPr>
          <w:rFonts w:hint="eastAsia" w:ascii="宋体" w:hAnsi="宋体" w:cs="宋体"/>
          <w:spacing w:val="2"/>
          <w:sz w:val="24"/>
          <w:highlight w:val="none"/>
        </w:rPr>
        <w:t>求</w:t>
      </w:r>
      <w:r>
        <w:rPr>
          <w:rFonts w:hint="eastAsia" w:ascii="宋体" w:hAnsi="宋体" w:cs="宋体"/>
          <w:spacing w:val="-12"/>
          <w:sz w:val="24"/>
          <w:highlight w:val="none"/>
        </w:rPr>
        <w:t>、</w:t>
      </w:r>
      <w:r>
        <w:rPr>
          <w:rFonts w:hint="eastAsia" w:ascii="宋体" w:hAnsi="宋体" w:cs="宋体"/>
          <w:sz w:val="24"/>
          <w:highlight w:val="none"/>
        </w:rPr>
        <w:t>响应文件编制要求</w:t>
      </w:r>
      <w:r>
        <w:rPr>
          <w:rFonts w:hint="eastAsia" w:ascii="宋体" w:hAnsi="宋体" w:cs="宋体"/>
          <w:spacing w:val="-24"/>
          <w:sz w:val="24"/>
          <w:highlight w:val="none"/>
        </w:rPr>
        <w:t>、</w:t>
      </w:r>
      <w:r>
        <w:rPr>
          <w:rFonts w:hint="eastAsia" w:ascii="宋体" w:hAnsi="宋体" w:cs="宋体"/>
          <w:sz w:val="24"/>
          <w:highlight w:val="none"/>
        </w:rPr>
        <w:t>保证金交纳数额和形式以及不予退还保证金的情形</w:t>
      </w:r>
      <w:r>
        <w:rPr>
          <w:rFonts w:hint="eastAsia" w:ascii="宋体" w:hAnsi="宋体" w:cs="宋体"/>
          <w:spacing w:val="-24"/>
          <w:sz w:val="24"/>
          <w:highlight w:val="none"/>
        </w:rPr>
        <w:t>、</w:t>
      </w:r>
      <w:r>
        <w:rPr>
          <w:rFonts w:hint="eastAsia" w:ascii="宋体" w:hAnsi="宋体" w:cs="宋体"/>
          <w:sz w:val="24"/>
          <w:highlight w:val="none"/>
        </w:rPr>
        <w:t>磋商过程中可能实质性变动的内容、响应文件提交的截止时间、开启时间及地点以及合同草案条款等。</w:t>
      </w:r>
    </w:p>
    <w:p>
      <w:pPr>
        <w:pStyle w:val="14"/>
        <w:kinsoku w:val="0"/>
        <w:overflowPunct w:val="0"/>
        <w:spacing w:before="36" w:line="360" w:lineRule="auto"/>
        <w:ind w:left="735" w:right="90" w:rightChars="43" w:hanging="617"/>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2</w:t>
      </w:r>
      <w:r>
        <w:rPr>
          <w:rFonts w:hint="eastAsia" w:ascii="宋体" w:hAnsi="宋体" w:cs="宋体"/>
          <w:spacing w:val="2"/>
          <w:sz w:val="24"/>
          <w:highlight w:val="none"/>
        </w:rPr>
        <w:t xml:space="preserve"> 响应</w:t>
      </w:r>
      <w:r>
        <w:rPr>
          <w:rFonts w:hint="eastAsia" w:ascii="宋体" w:hAnsi="宋体" w:cs="宋体"/>
          <w:sz w:val="24"/>
          <w:highlight w:val="none"/>
        </w:rPr>
        <w:t>供</w:t>
      </w:r>
      <w:r>
        <w:rPr>
          <w:rFonts w:hint="eastAsia" w:ascii="宋体" w:hAnsi="宋体" w:cs="宋体"/>
          <w:spacing w:val="2"/>
          <w:sz w:val="24"/>
          <w:highlight w:val="none"/>
        </w:rPr>
        <w:t>应商应认</w:t>
      </w:r>
      <w:r>
        <w:rPr>
          <w:rFonts w:hint="eastAsia" w:ascii="宋体" w:hAnsi="宋体" w:cs="宋体"/>
          <w:sz w:val="24"/>
          <w:highlight w:val="none"/>
        </w:rPr>
        <w:t>真</w:t>
      </w:r>
      <w:r>
        <w:rPr>
          <w:rFonts w:hint="eastAsia" w:ascii="宋体" w:hAnsi="宋体" w:cs="宋体"/>
          <w:spacing w:val="2"/>
          <w:sz w:val="24"/>
          <w:highlight w:val="none"/>
        </w:rPr>
        <w:t>阅读、并充</w:t>
      </w:r>
      <w:r>
        <w:rPr>
          <w:rFonts w:hint="eastAsia" w:ascii="宋体" w:hAnsi="宋体" w:cs="宋体"/>
          <w:sz w:val="24"/>
          <w:highlight w:val="none"/>
        </w:rPr>
        <w:t>分</w:t>
      </w:r>
      <w:r>
        <w:rPr>
          <w:rFonts w:hint="eastAsia" w:ascii="宋体" w:hAnsi="宋体" w:cs="宋体"/>
          <w:spacing w:val="2"/>
          <w:sz w:val="24"/>
          <w:highlight w:val="none"/>
        </w:rPr>
        <w:t>理解磋商</w:t>
      </w:r>
      <w:r>
        <w:rPr>
          <w:rFonts w:hint="eastAsia" w:ascii="宋体" w:hAnsi="宋体" w:cs="宋体"/>
          <w:sz w:val="24"/>
          <w:highlight w:val="none"/>
        </w:rPr>
        <w:t>文</w:t>
      </w:r>
      <w:r>
        <w:rPr>
          <w:rFonts w:hint="eastAsia" w:ascii="宋体" w:hAnsi="宋体" w:cs="宋体"/>
          <w:spacing w:val="2"/>
          <w:sz w:val="24"/>
          <w:highlight w:val="none"/>
        </w:rPr>
        <w:t>件的全部</w:t>
      </w:r>
      <w:r>
        <w:rPr>
          <w:rFonts w:hint="eastAsia" w:ascii="宋体" w:hAnsi="宋体" w:cs="宋体"/>
          <w:sz w:val="24"/>
          <w:highlight w:val="none"/>
        </w:rPr>
        <w:t>内</w:t>
      </w:r>
      <w:r>
        <w:rPr>
          <w:rFonts w:hint="eastAsia" w:ascii="宋体" w:hAnsi="宋体" w:cs="宋体"/>
          <w:spacing w:val="2"/>
          <w:sz w:val="24"/>
          <w:highlight w:val="none"/>
        </w:rPr>
        <w:t>容（包括</w:t>
      </w:r>
      <w:r>
        <w:rPr>
          <w:rFonts w:hint="eastAsia" w:ascii="宋体" w:hAnsi="宋体" w:cs="宋体"/>
          <w:sz w:val="24"/>
          <w:highlight w:val="none"/>
        </w:rPr>
        <w:t>所</w:t>
      </w:r>
      <w:r>
        <w:rPr>
          <w:rFonts w:hint="eastAsia" w:ascii="宋体" w:hAnsi="宋体" w:cs="宋体"/>
          <w:spacing w:val="2"/>
          <w:sz w:val="24"/>
          <w:highlight w:val="none"/>
        </w:rPr>
        <w:t>有的补充、</w:t>
      </w:r>
      <w:r>
        <w:rPr>
          <w:rFonts w:hint="eastAsia" w:ascii="宋体" w:hAnsi="宋体" w:cs="宋体"/>
          <w:sz w:val="24"/>
          <w:highlight w:val="none"/>
        </w:rPr>
        <w:t>修</w:t>
      </w:r>
      <w:r>
        <w:rPr>
          <w:rFonts w:hint="eastAsia" w:ascii="宋体" w:hAnsi="宋体" w:cs="宋体"/>
          <w:spacing w:val="2"/>
          <w:sz w:val="24"/>
          <w:highlight w:val="none"/>
        </w:rPr>
        <w:t>改</w:t>
      </w:r>
      <w:r>
        <w:rPr>
          <w:rFonts w:hint="eastAsia" w:ascii="宋体" w:hAnsi="宋体" w:cs="宋体"/>
          <w:sz w:val="24"/>
          <w:highlight w:val="none"/>
        </w:rPr>
        <w:t>内</w:t>
      </w:r>
      <w:r>
        <w:rPr>
          <w:rFonts w:hint="eastAsia" w:ascii="宋体" w:hAnsi="宋体" w:cs="宋体"/>
          <w:spacing w:val="2"/>
          <w:sz w:val="24"/>
          <w:highlight w:val="none"/>
        </w:rPr>
        <w:t>容、</w:t>
      </w:r>
      <w:r>
        <w:rPr>
          <w:rFonts w:hint="eastAsia" w:ascii="宋体" w:hAnsi="宋体" w:cs="宋体"/>
          <w:sz w:val="24"/>
          <w:highlight w:val="none"/>
        </w:rPr>
        <w:t>重</w:t>
      </w:r>
      <w:r>
        <w:rPr>
          <w:rFonts w:hint="eastAsia" w:ascii="宋体" w:hAnsi="宋体" w:cs="宋体"/>
          <w:spacing w:val="2"/>
          <w:sz w:val="24"/>
          <w:highlight w:val="none"/>
        </w:rPr>
        <w:t>要</w:t>
      </w:r>
      <w:r>
        <w:rPr>
          <w:rFonts w:hint="eastAsia" w:ascii="宋体" w:hAnsi="宋体" w:cs="宋体"/>
          <w:sz w:val="24"/>
          <w:highlight w:val="none"/>
        </w:rPr>
        <w:t>事</w:t>
      </w:r>
      <w:r>
        <w:rPr>
          <w:rFonts w:hint="eastAsia" w:ascii="宋体" w:hAnsi="宋体" w:cs="宋体"/>
          <w:spacing w:val="2"/>
          <w:sz w:val="24"/>
          <w:highlight w:val="none"/>
        </w:rPr>
        <w:t>项、</w:t>
      </w:r>
      <w:r>
        <w:rPr>
          <w:rFonts w:hint="eastAsia" w:ascii="宋体" w:hAnsi="宋体" w:cs="宋体"/>
          <w:sz w:val="24"/>
          <w:highlight w:val="none"/>
        </w:rPr>
        <w:t>格</w:t>
      </w:r>
      <w:r>
        <w:rPr>
          <w:rFonts w:hint="eastAsia" w:ascii="宋体" w:hAnsi="宋体" w:cs="宋体"/>
          <w:spacing w:val="2"/>
          <w:sz w:val="24"/>
          <w:highlight w:val="none"/>
        </w:rPr>
        <w:t>式、</w:t>
      </w:r>
      <w:r>
        <w:rPr>
          <w:rFonts w:hint="eastAsia" w:ascii="宋体" w:hAnsi="宋体" w:cs="宋体"/>
          <w:sz w:val="24"/>
          <w:highlight w:val="none"/>
        </w:rPr>
        <w:t>条</w:t>
      </w:r>
      <w:r>
        <w:rPr>
          <w:rFonts w:hint="eastAsia" w:ascii="宋体" w:hAnsi="宋体" w:cs="宋体"/>
          <w:spacing w:val="2"/>
          <w:sz w:val="24"/>
          <w:highlight w:val="none"/>
        </w:rPr>
        <w:t>款</w:t>
      </w:r>
      <w:r>
        <w:rPr>
          <w:rFonts w:hint="eastAsia" w:ascii="宋体" w:hAnsi="宋体" w:cs="宋体"/>
          <w:sz w:val="24"/>
          <w:highlight w:val="none"/>
        </w:rPr>
        <w:t>和</w:t>
      </w:r>
      <w:r>
        <w:rPr>
          <w:rFonts w:hint="eastAsia" w:ascii="宋体" w:hAnsi="宋体" w:cs="宋体"/>
          <w:spacing w:val="2"/>
          <w:sz w:val="24"/>
          <w:highlight w:val="none"/>
        </w:rPr>
        <w:t>技术</w:t>
      </w:r>
      <w:r>
        <w:rPr>
          <w:rFonts w:hint="eastAsia" w:ascii="宋体" w:hAnsi="宋体" w:cs="宋体"/>
          <w:sz w:val="24"/>
          <w:highlight w:val="none"/>
        </w:rPr>
        <w:t>规</w:t>
      </w:r>
      <w:r>
        <w:rPr>
          <w:rFonts w:hint="eastAsia" w:ascii="宋体" w:hAnsi="宋体" w:cs="宋体"/>
          <w:spacing w:val="2"/>
          <w:sz w:val="24"/>
          <w:highlight w:val="none"/>
        </w:rPr>
        <w:t>范、</w:t>
      </w:r>
      <w:r>
        <w:rPr>
          <w:rFonts w:hint="eastAsia" w:ascii="宋体" w:hAnsi="宋体" w:cs="宋体"/>
          <w:sz w:val="24"/>
          <w:highlight w:val="none"/>
        </w:rPr>
        <w:t>参</w:t>
      </w:r>
      <w:r>
        <w:rPr>
          <w:rFonts w:hint="eastAsia" w:ascii="宋体" w:hAnsi="宋体" w:cs="宋体"/>
          <w:spacing w:val="2"/>
          <w:sz w:val="24"/>
          <w:highlight w:val="none"/>
        </w:rPr>
        <w:t>数及</w:t>
      </w:r>
      <w:r>
        <w:rPr>
          <w:rFonts w:hint="eastAsia" w:ascii="宋体" w:hAnsi="宋体" w:cs="宋体"/>
          <w:sz w:val="24"/>
          <w:highlight w:val="none"/>
        </w:rPr>
        <w:t>要</w:t>
      </w:r>
      <w:r>
        <w:rPr>
          <w:rFonts w:hint="eastAsia" w:ascii="宋体" w:hAnsi="宋体" w:cs="宋体"/>
          <w:spacing w:val="2"/>
          <w:sz w:val="24"/>
          <w:highlight w:val="none"/>
        </w:rPr>
        <w:t>求等）</w:t>
      </w:r>
      <w:r>
        <w:rPr>
          <w:rFonts w:hint="eastAsia" w:ascii="宋体" w:hAnsi="宋体" w:cs="宋体"/>
          <w:sz w:val="24"/>
          <w:highlight w:val="none"/>
        </w:rPr>
        <w:t>。</w:t>
      </w:r>
      <w:r>
        <w:rPr>
          <w:rFonts w:hint="eastAsia" w:ascii="宋体" w:hAnsi="宋体" w:cs="宋体"/>
          <w:spacing w:val="2"/>
          <w:sz w:val="24"/>
          <w:highlight w:val="none"/>
        </w:rPr>
        <w:t>响应供</w:t>
      </w:r>
      <w:r>
        <w:rPr>
          <w:rFonts w:hint="eastAsia" w:ascii="宋体" w:hAnsi="宋体" w:cs="宋体"/>
          <w:sz w:val="24"/>
          <w:highlight w:val="none"/>
        </w:rPr>
        <w:t>应</w:t>
      </w:r>
      <w:r>
        <w:rPr>
          <w:rFonts w:hint="eastAsia" w:ascii="宋体" w:hAnsi="宋体" w:cs="宋体"/>
          <w:spacing w:val="2"/>
          <w:sz w:val="24"/>
          <w:highlight w:val="none"/>
        </w:rPr>
        <w:t>商</w:t>
      </w:r>
      <w:r>
        <w:rPr>
          <w:rFonts w:hint="eastAsia" w:ascii="宋体" w:hAnsi="宋体" w:cs="宋体"/>
          <w:sz w:val="24"/>
          <w:highlight w:val="none"/>
        </w:rPr>
        <w:t>没有</w:t>
      </w:r>
      <w:r>
        <w:rPr>
          <w:rFonts w:hint="eastAsia" w:ascii="宋体" w:hAnsi="宋体" w:cs="宋体"/>
          <w:spacing w:val="2"/>
          <w:sz w:val="24"/>
          <w:highlight w:val="none"/>
        </w:rPr>
        <w:t>按</w:t>
      </w:r>
      <w:r>
        <w:rPr>
          <w:rFonts w:hint="eastAsia" w:ascii="宋体" w:hAnsi="宋体" w:cs="宋体"/>
          <w:sz w:val="24"/>
          <w:highlight w:val="none"/>
        </w:rPr>
        <w:t>照</w:t>
      </w:r>
      <w:r>
        <w:rPr>
          <w:rFonts w:hint="eastAsia" w:ascii="宋体" w:hAnsi="宋体" w:cs="宋体"/>
          <w:spacing w:val="2"/>
          <w:sz w:val="24"/>
          <w:highlight w:val="none"/>
        </w:rPr>
        <w:t>磋商</w:t>
      </w:r>
      <w:r>
        <w:rPr>
          <w:rFonts w:hint="eastAsia" w:ascii="宋体" w:hAnsi="宋体" w:cs="宋体"/>
          <w:sz w:val="24"/>
          <w:highlight w:val="none"/>
        </w:rPr>
        <w:t>文</w:t>
      </w:r>
      <w:r>
        <w:rPr>
          <w:rFonts w:hint="eastAsia" w:ascii="宋体" w:hAnsi="宋体" w:cs="宋体"/>
          <w:spacing w:val="2"/>
          <w:sz w:val="24"/>
          <w:highlight w:val="none"/>
        </w:rPr>
        <w:t>件要</w:t>
      </w:r>
      <w:r>
        <w:rPr>
          <w:rFonts w:hint="eastAsia" w:ascii="宋体" w:hAnsi="宋体" w:cs="宋体"/>
          <w:sz w:val="24"/>
          <w:highlight w:val="none"/>
        </w:rPr>
        <w:t>求</w:t>
      </w:r>
      <w:r>
        <w:rPr>
          <w:rFonts w:hint="eastAsia" w:ascii="宋体" w:hAnsi="宋体" w:cs="宋体"/>
          <w:spacing w:val="2"/>
          <w:sz w:val="24"/>
          <w:highlight w:val="none"/>
        </w:rPr>
        <w:t>提</w:t>
      </w:r>
      <w:r>
        <w:rPr>
          <w:rFonts w:hint="eastAsia" w:ascii="宋体" w:hAnsi="宋体" w:cs="宋体"/>
          <w:sz w:val="24"/>
          <w:highlight w:val="none"/>
        </w:rPr>
        <w:t>交</w:t>
      </w:r>
      <w:r>
        <w:rPr>
          <w:rFonts w:hint="eastAsia" w:ascii="宋体" w:hAnsi="宋体" w:cs="宋体"/>
          <w:spacing w:val="2"/>
          <w:sz w:val="24"/>
          <w:highlight w:val="none"/>
        </w:rPr>
        <w:t>全部</w:t>
      </w:r>
      <w:r>
        <w:rPr>
          <w:rFonts w:hint="eastAsia" w:ascii="宋体" w:hAnsi="宋体" w:cs="宋体"/>
          <w:sz w:val="24"/>
          <w:highlight w:val="none"/>
        </w:rPr>
        <w:t>资</w:t>
      </w:r>
      <w:r>
        <w:rPr>
          <w:rFonts w:hint="eastAsia" w:ascii="宋体" w:hAnsi="宋体" w:cs="宋体"/>
          <w:spacing w:val="2"/>
          <w:sz w:val="24"/>
          <w:highlight w:val="none"/>
        </w:rPr>
        <w:t>料，</w:t>
      </w:r>
      <w:r>
        <w:rPr>
          <w:rFonts w:hint="eastAsia" w:ascii="宋体" w:hAnsi="宋体" w:cs="宋体"/>
          <w:sz w:val="24"/>
          <w:highlight w:val="none"/>
        </w:rPr>
        <w:t>或</w:t>
      </w:r>
      <w:r>
        <w:rPr>
          <w:rFonts w:hint="eastAsia" w:ascii="宋体" w:hAnsi="宋体" w:cs="宋体"/>
          <w:spacing w:val="2"/>
          <w:sz w:val="24"/>
          <w:highlight w:val="none"/>
        </w:rPr>
        <w:t>者竞</w:t>
      </w:r>
      <w:r>
        <w:rPr>
          <w:rFonts w:hint="eastAsia" w:ascii="宋体" w:hAnsi="宋体" w:cs="宋体"/>
          <w:sz w:val="24"/>
          <w:highlight w:val="none"/>
        </w:rPr>
        <w:t>争</w:t>
      </w:r>
      <w:r>
        <w:rPr>
          <w:rFonts w:hint="eastAsia" w:ascii="宋体" w:hAnsi="宋体" w:cs="宋体"/>
          <w:spacing w:val="2"/>
          <w:sz w:val="24"/>
          <w:highlight w:val="none"/>
        </w:rPr>
        <w:t>性磋</w:t>
      </w:r>
      <w:r>
        <w:rPr>
          <w:rFonts w:hint="eastAsia" w:ascii="宋体" w:hAnsi="宋体" w:cs="宋体"/>
          <w:sz w:val="24"/>
          <w:highlight w:val="none"/>
        </w:rPr>
        <w:t>商</w:t>
      </w:r>
      <w:r>
        <w:rPr>
          <w:rFonts w:hint="eastAsia" w:ascii="宋体" w:hAnsi="宋体" w:cs="宋体"/>
          <w:spacing w:val="2"/>
          <w:sz w:val="24"/>
          <w:highlight w:val="none"/>
        </w:rPr>
        <w:t>响应</w:t>
      </w:r>
      <w:r>
        <w:rPr>
          <w:rFonts w:hint="eastAsia" w:ascii="宋体" w:hAnsi="宋体" w:cs="宋体"/>
          <w:sz w:val="24"/>
          <w:highlight w:val="none"/>
        </w:rPr>
        <w:t>文</w:t>
      </w:r>
      <w:r>
        <w:rPr>
          <w:rFonts w:hint="eastAsia" w:ascii="宋体" w:hAnsi="宋体" w:cs="宋体"/>
          <w:spacing w:val="2"/>
          <w:sz w:val="24"/>
          <w:highlight w:val="none"/>
        </w:rPr>
        <w:t>件没</w:t>
      </w:r>
      <w:r>
        <w:rPr>
          <w:rFonts w:hint="eastAsia" w:ascii="宋体" w:hAnsi="宋体" w:cs="宋体"/>
          <w:sz w:val="24"/>
          <w:highlight w:val="none"/>
        </w:rPr>
        <w:t>有</w:t>
      </w:r>
      <w:r>
        <w:rPr>
          <w:rFonts w:hint="eastAsia" w:ascii="宋体" w:hAnsi="宋体" w:cs="宋体"/>
          <w:spacing w:val="2"/>
          <w:sz w:val="24"/>
          <w:highlight w:val="none"/>
        </w:rPr>
        <w:t>对</w:t>
      </w:r>
      <w:r>
        <w:rPr>
          <w:rFonts w:hint="eastAsia" w:ascii="宋体" w:hAnsi="宋体" w:cs="宋体"/>
          <w:sz w:val="24"/>
          <w:highlight w:val="none"/>
        </w:rPr>
        <w:t>磋</w:t>
      </w:r>
      <w:r>
        <w:rPr>
          <w:rFonts w:hint="eastAsia" w:ascii="宋体" w:hAnsi="宋体" w:cs="宋体"/>
          <w:spacing w:val="2"/>
          <w:sz w:val="24"/>
          <w:highlight w:val="none"/>
        </w:rPr>
        <w:t>商文</w:t>
      </w:r>
      <w:r>
        <w:rPr>
          <w:rFonts w:hint="eastAsia" w:ascii="宋体" w:hAnsi="宋体" w:cs="宋体"/>
          <w:sz w:val="24"/>
          <w:highlight w:val="none"/>
        </w:rPr>
        <w:t>件</w:t>
      </w:r>
      <w:r>
        <w:rPr>
          <w:rFonts w:hint="eastAsia" w:ascii="宋体" w:hAnsi="宋体" w:cs="宋体"/>
          <w:spacing w:val="2"/>
          <w:sz w:val="24"/>
          <w:highlight w:val="none"/>
        </w:rPr>
        <w:t>在</w:t>
      </w:r>
      <w:r>
        <w:rPr>
          <w:rFonts w:hint="eastAsia" w:ascii="宋体" w:hAnsi="宋体" w:cs="宋体"/>
          <w:sz w:val="24"/>
          <w:highlight w:val="none"/>
        </w:rPr>
        <w:t>各</w:t>
      </w:r>
      <w:r>
        <w:rPr>
          <w:rFonts w:hint="eastAsia" w:ascii="宋体" w:hAnsi="宋体" w:cs="宋体"/>
          <w:spacing w:val="2"/>
          <w:sz w:val="24"/>
          <w:highlight w:val="none"/>
        </w:rPr>
        <w:t>方</w:t>
      </w:r>
      <w:r>
        <w:rPr>
          <w:rFonts w:hint="eastAsia" w:ascii="宋体" w:hAnsi="宋体" w:cs="宋体"/>
          <w:sz w:val="24"/>
          <w:highlight w:val="none"/>
        </w:rPr>
        <w:t>面</w:t>
      </w:r>
      <w:r>
        <w:rPr>
          <w:rFonts w:hint="eastAsia" w:ascii="宋体" w:hAnsi="宋体" w:cs="宋体"/>
          <w:spacing w:val="2"/>
          <w:sz w:val="24"/>
          <w:highlight w:val="none"/>
        </w:rPr>
        <w:t>都做</w:t>
      </w:r>
      <w:r>
        <w:rPr>
          <w:rFonts w:hint="eastAsia" w:ascii="宋体" w:hAnsi="宋体" w:cs="宋体"/>
          <w:sz w:val="24"/>
          <w:highlight w:val="none"/>
        </w:rPr>
        <w:t>出</w:t>
      </w:r>
      <w:r>
        <w:rPr>
          <w:rFonts w:hint="eastAsia" w:ascii="宋体" w:hAnsi="宋体" w:cs="宋体"/>
          <w:spacing w:val="2"/>
          <w:sz w:val="24"/>
          <w:highlight w:val="none"/>
        </w:rPr>
        <w:t>实质</w:t>
      </w:r>
      <w:r>
        <w:rPr>
          <w:rFonts w:hint="eastAsia" w:ascii="宋体" w:hAnsi="宋体" w:cs="宋体"/>
          <w:sz w:val="24"/>
          <w:highlight w:val="none"/>
        </w:rPr>
        <w:t>性</w:t>
      </w:r>
      <w:r>
        <w:rPr>
          <w:rFonts w:hint="eastAsia" w:ascii="宋体" w:hAnsi="宋体" w:cs="宋体"/>
          <w:spacing w:val="2"/>
          <w:sz w:val="24"/>
          <w:highlight w:val="none"/>
        </w:rPr>
        <w:t>响</w:t>
      </w:r>
      <w:r>
        <w:rPr>
          <w:rFonts w:hint="eastAsia" w:ascii="宋体" w:hAnsi="宋体" w:cs="宋体"/>
          <w:sz w:val="24"/>
          <w:highlight w:val="none"/>
        </w:rPr>
        <w:t>应</w:t>
      </w:r>
      <w:r>
        <w:rPr>
          <w:rFonts w:hint="eastAsia" w:ascii="宋体" w:hAnsi="宋体" w:cs="宋体"/>
          <w:spacing w:val="2"/>
          <w:sz w:val="24"/>
          <w:highlight w:val="none"/>
        </w:rPr>
        <w:t>是响</w:t>
      </w:r>
      <w:r>
        <w:rPr>
          <w:rFonts w:hint="eastAsia" w:ascii="宋体" w:hAnsi="宋体" w:cs="宋体"/>
          <w:sz w:val="24"/>
          <w:highlight w:val="none"/>
        </w:rPr>
        <w:t>应</w:t>
      </w:r>
      <w:r>
        <w:rPr>
          <w:rFonts w:hint="eastAsia" w:ascii="宋体" w:hAnsi="宋体" w:cs="宋体"/>
          <w:spacing w:val="2"/>
          <w:sz w:val="24"/>
          <w:highlight w:val="none"/>
        </w:rPr>
        <w:t>供应</w:t>
      </w:r>
      <w:r>
        <w:rPr>
          <w:rFonts w:hint="eastAsia" w:ascii="宋体" w:hAnsi="宋体" w:cs="宋体"/>
          <w:sz w:val="24"/>
          <w:highlight w:val="none"/>
        </w:rPr>
        <w:t>商</w:t>
      </w:r>
      <w:r>
        <w:rPr>
          <w:rFonts w:hint="eastAsia" w:ascii="宋体" w:hAnsi="宋体" w:cs="宋体"/>
          <w:spacing w:val="2"/>
          <w:sz w:val="24"/>
          <w:highlight w:val="none"/>
        </w:rPr>
        <w:t>的风</w:t>
      </w:r>
      <w:r>
        <w:rPr>
          <w:rFonts w:hint="eastAsia" w:ascii="宋体" w:hAnsi="宋体" w:cs="宋体"/>
          <w:sz w:val="24"/>
          <w:highlight w:val="none"/>
        </w:rPr>
        <w:t>险</w:t>
      </w:r>
      <w:r>
        <w:rPr>
          <w:rFonts w:hint="eastAsia" w:ascii="宋体" w:hAnsi="宋体" w:cs="宋体"/>
          <w:spacing w:val="2"/>
          <w:sz w:val="24"/>
          <w:highlight w:val="none"/>
        </w:rPr>
        <w:t>，有</w:t>
      </w:r>
      <w:r>
        <w:rPr>
          <w:rFonts w:hint="eastAsia" w:ascii="宋体" w:hAnsi="宋体" w:cs="宋体"/>
          <w:sz w:val="24"/>
          <w:highlight w:val="none"/>
        </w:rPr>
        <w:t>可</w:t>
      </w:r>
      <w:r>
        <w:rPr>
          <w:rFonts w:hint="eastAsia" w:ascii="宋体" w:hAnsi="宋体" w:cs="宋体"/>
          <w:spacing w:val="2"/>
          <w:sz w:val="24"/>
          <w:highlight w:val="none"/>
        </w:rPr>
        <w:t>能导</w:t>
      </w:r>
      <w:r>
        <w:rPr>
          <w:rFonts w:hint="eastAsia" w:ascii="宋体" w:hAnsi="宋体" w:cs="宋体"/>
          <w:sz w:val="24"/>
          <w:highlight w:val="none"/>
        </w:rPr>
        <w:t>致</w:t>
      </w:r>
      <w:r>
        <w:rPr>
          <w:rFonts w:hint="eastAsia" w:ascii="宋体" w:hAnsi="宋体" w:cs="宋体"/>
          <w:spacing w:val="2"/>
          <w:sz w:val="24"/>
          <w:highlight w:val="none"/>
        </w:rPr>
        <w:t>其磋</w:t>
      </w:r>
      <w:r>
        <w:rPr>
          <w:rFonts w:hint="eastAsia" w:ascii="宋体" w:hAnsi="宋体" w:cs="宋体"/>
          <w:sz w:val="24"/>
          <w:highlight w:val="none"/>
        </w:rPr>
        <w:t>商</w:t>
      </w:r>
      <w:r>
        <w:rPr>
          <w:rFonts w:hint="eastAsia" w:ascii="宋体" w:hAnsi="宋体" w:cs="宋体"/>
          <w:spacing w:val="2"/>
          <w:sz w:val="24"/>
          <w:highlight w:val="none"/>
        </w:rPr>
        <w:t>响</w:t>
      </w:r>
      <w:r>
        <w:rPr>
          <w:rFonts w:hint="eastAsia" w:ascii="宋体" w:hAnsi="宋体" w:cs="宋体"/>
          <w:sz w:val="24"/>
          <w:highlight w:val="none"/>
        </w:rPr>
        <w:t>应</w:t>
      </w:r>
      <w:r>
        <w:rPr>
          <w:rFonts w:hint="eastAsia" w:ascii="宋体" w:hAnsi="宋体" w:cs="宋体"/>
          <w:spacing w:val="2"/>
          <w:sz w:val="24"/>
          <w:highlight w:val="none"/>
        </w:rPr>
        <w:t>被拒</w:t>
      </w:r>
      <w:r>
        <w:rPr>
          <w:rFonts w:hint="eastAsia" w:ascii="宋体" w:hAnsi="宋体" w:cs="宋体"/>
          <w:sz w:val="24"/>
          <w:highlight w:val="none"/>
        </w:rPr>
        <w:t>绝</w:t>
      </w:r>
      <w:r>
        <w:rPr>
          <w:rFonts w:hint="eastAsia" w:ascii="宋体" w:hAnsi="宋体" w:cs="宋体"/>
          <w:spacing w:val="2"/>
          <w:sz w:val="24"/>
          <w:highlight w:val="none"/>
        </w:rPr>
        <w:t>，</w:t>
      </w:r>
      <w:r>
        <w:rPr>
          <w:rFonts w:hint="eastAsia" w:ascii="宋体" w:hAnsi="宋体" w:cs="宋体"/>
          <w:sz w:val="24"/>
          <w:highlight w:val="none"/>
        </w:rPr>
        <w:t>或被认定为无效响应或被确定为响应无效。</w:t>
      </w:r>
    </w:p>
    <w:p>
      <w:pPr>
        <w:pStyle w:val="14"/>
        <w:kinsoku w:val="0"/>
        <w:overflowPunct w:val="0"/>
        <w:spacing w:before="35" w:line="360" w:lineRule="auto"/>
        <w:ind w:right="90" w:rightChars="43"/>
        <w:rPr>
          <w:rFonts w:hint="eastAsia" w:ascii="宋体" w:hAnsi="宋体" w:cs="宋体"/>
          <w:b/>
          <w:bCs/>
          <w:sz w:val="24"/>
          <w:highlight w:val="none"/>
        </w:rPr>
      </w:pPr>
      <w:r>
        <w:rPr>
          <w:rFonts w:hint="eastAsia" w:ascii="宋体" w:hAnsi="宋体" w:cs="宋体"/>
          <w:b/>
          <w:bCs/>
          <w:sz w:val="24"/>
          <w:highlight w:val="none"/>
        </w:rPr>
        <w:t>三、</w:t>
      </w:r>
      <w:r>
        <w:rPr>
          <w:rFonts w:hint="eastAsia" w:ascii="宋体" w:hAnsi="宋体" w:cs="宋体"/>
          <w:b/>
          <w:bCs/>
          <w:spacing w:val="2"/>
          <w:sz w:val="24"/>
          <w:highlight w:val="none"/>
        </w:rPr>
        <w:t xml:space="preserve"> </w:t>
      </w:r>
      <w:r>
        <w:rPr>
          <w:rFonts w:hint="eastAsia" w:ascii="宋体" w:hAnsi="宋体" w:cs="宋体"/>
          <w:b/>
          <w:bCs/>
          <w:sz w:val="24"/>
          <w:highlight w:val="none"/>
        </w:rPr>
        <w:t>竞</w:t>
      </w:r>
      <w:r>
        <w:rPr>
          <w:rFonts w:hint="eastAsia" w:ascii="宋体" w:hAnsi="宋体" w:cs="宋体"/>
          <w:b/>
          <w:bCs/>
          <w:spacing w:val="2"/>
          <w:sz w:val="24"/>
          <w:highlight w:val="none"/>
        </w:rPr>
        <w:t>争</w:t>
      </w:r>
      <w:r>
        <w:rPr>
          <w:rFonts w:hint="eastAsia" w:ascii="宋体" w:hAnsi="宋体" w:cs="宋体"/>
          <w:b/>
          <w:bCs/>
          <w:sz w:val="24"/>
          <w:highlight w:val="none"/>
        </w:rPr>
        <w:t>性</w:t>
      </w:r>
      <w:r>
        <w:rPr>
          <w:rFonts w:hint="eastAsia" w:ascii="宋体" w:hAnsi="宋体" w:cs="宋体"/>
          <w:b/>
          <w:bCs/>
          <w:spacing w:val="2"/>
          <w:sz w:val="24"/>
          <w:highlight w:val="none"/>
        </w:rPr>
        <w:t>磋</w:t>
      </w:r>
      <w:r>
        <w:rPr>
          <w:rFonts w:hint="eastAsia" w:ascii="宋体" w:hAnsi="宋体" w:cs="宋体"/>
          <w:b/>
          <w:bCs/>
          <w:sz w:val="24"/>
          <w:highlight w:val="none"/>
        </w:rPr>
        <w:t>商响</w:t>
      </w:r>
      <w:r>
        <w:rPr>
          <w:rFonts w:hint="eastAsia" w:ascii="宋体" w:hAnsi="宋体" w:cs="宋体"/>
          <w:b/>
          <w:bCs/>
          <w:spacing w:val="2"/>
          <w:sz w:val="24"/>
          <w:highlight w:val="none"/>
        </w:rPr>
        <w:t>应</w:t>
      </w:r>
      <w:r>
        <w:rPr>
          <w:rFonts w:hint="eastAsia" w:ascii="宋体" w:hAnsi="宋体" w:cs="宋体"/>
          <w:b/>
          <w:bCs/>
          <w:sz w:val="24"/>
          <w:highlight w:val="none"/>
        </w:rPr>
        <w:t>文</w:t>
      </w:r>
      <w:r>
        <w:rPr>
          <w:rFonts w:hint="eastAsia" w:ascii="宋体" w:hAnsi="宋体" w:cs="宋体"/>
          <w:b/>
          <w:bCs/>
          <w:spacing w:val="2"/>
          <w:sz w:val="24"/>
          <w:highlight w:val="none"/>
        </w:rPr>
        <w:t>件</w:t>
      </w:r>
      <w:r>
        <w:rPr>
          <w:rFonts w:hint="eastAsia" w:ascii="宋体" w:hAnsi="宋体" w:cs="宋体"/>
          <w:b/>
          <w:bCs/>
          <w:sz w:val="24"/>
          <w:highlight w:val="none"/>
        </w:rPr>
        <w:t>的编制</w:t>
      </w:r>
    </w:p>
    <w:p>
      <w:pPr>
        <w:pStyle w:val="14"/>
        <w:tabs>
          <w:tab w:val="left" w:pos="718"/>
        </w:tabs>
        <w:kinsoku w:val="0"/>
        <w:overflowPunct w:val="0"/>
        <w:spacing w:line="360" w:lineRule="auto"/>
        <w:ind w:right="90" w:rightChars="43"/>
        <w:rPr>
          <w:rFonts w:hint="eastAsia" w:ascii="宋体" w:hAnsi="宋体" w:cs="宋体"/>
          <w:sz w:val="24"/>
          <w:highlight w:val="none"/>
        </w:rPr>
      </w:pPr>
      <w:r>
        <w:rPr>
          <w:rFonts w:hint="eastAsia" w:ascii="宋体" w:hAnsi="宋体" w:cs="宋体"/>
          <w:sz w:val="24"/>
          <w:highlight w:val="none"/>
        </w:rPr>
        <w:t>13</w:t>
      </w:r>
      <w:r>
        <w:rPr>
          <w:rFonts w:hint="eastAsia" w:ascii="宋体" w:hAnsi="宋体" w:cs="宋体"/>
          <w:sz w:val="24"/>
          <w:highlight w:val="none"/>
        </w:rPr>
        <w:tab/>
      </w:r>
      <w:r>
        <w:rPr>
          <w:rFonts w:hint="eastAsia" w:ascii="宋体" w:hAnsi="宋体" w:cs="宋体"/>
          <w:sz w:val="24"/>
          <w:highlight w:val="none"/>
        </w:rPr>
        <w:t>竞争性磋商响应文件编制基本要求</w:t>
      </w:r>
    </w:p>
    <w:p>
      <w:pPr>
        <w:pStyle w:val="14"/>
        <w:tabs>
          <w:tab w:val="left" w:pos="718"/>
        </w:tabs>
        <w:kinsoku w:val="0"/>
        <w:overflowPunct w:val="0"/>
        <w:spacing w:line="360" w:lineRule="auto"/>
        <w:ind w:right="90" w:rightChars="43"/>
        <w:rPr>
          <w:rFonts w:hint="eastAsia" w:ascii="宋体" w:hAnsi="宋体" w:cs="宋体"/>
          <w:sz w:val="24"/>
          <w:highlight w:val="none"/>
        </w:rPr>
      </w:pPr>
      <w:r>
        <w:rPr>
          <w:rFonts w:hint="eastAsia" w:ascii="宋体" w:hAnsi="宋体" w:cs="宋体"/>
          <w:sz w:val="24"/>
          <w:highlight w:val="none"/>
        </w:rPr>
        <w:t>13.1</w:t>
      </w:r>
      <w:r>
        <w:rPr>
          <w:rFonts w:hint="eastAsia" w:ascii="宋体" w:hAnsi="宋体" w:cs="宋体"/>
          <w:sz w:val="24"/>
          <w:highlight w:val="none"/>
        </w:rPr>
        <w:tab/>
      </w:r>
      <w:r>
        <w:rPr>
          <w:rFonts w:hint="eastAsia" w:ascii="宋体" w:hAnsi="宋体" w:cs="宋体"/>
          <w:sz w:val="24"/>
          <w:highlight w:val="none"/>
        </w:rPr>
        <w:t>响应供应商对竞争性磋商响应文件的编制应按要求装订和封装。</w:t>
      </w:r>
    </w:p>
    <w:p>
      <w:pPr>
        <w:pStyle w:val="14"/>
        <w:tabs>
          <w:tab w:val="left" w:pos="720"/>
        </w:tabs>
        <w:kinsoku w:val="0"/>
        <w:overflowPunct w:val="0"/>
        <w:spacing w:line="360" w:lineRule="auto"/>
        <w:ind w:left="735" w:right="90" w:rightChars="43" w:hanging="617"/>
        <w:rPr>
          <w:rFonts w:hint="eastAsia" w:ascii="宋体" w:hAnsi="宋体" w:cs="宋体"/>
          <w:sz w:val="24"/>
          <w:highlight w:val="none"/>
        </w:rPr>
      </w:pPr>
      <w:r>
        <w:rPr>
          <w:rFonts w:hint="eastAsia" w:ascii="宋体" w:hAnsi="宋体" w:cs="宋体"/>
          <w:sz w:val="24"/>
          <w:highlight w:val="none"/>
        </w:rPr>
        <w:t>13.2</w:t>
      </w:r>
      <w:r>
        <w:rPr>
          <w:rFonts w:hint="eastAsia" w:ascii="宋体" w:hAnsi="宋体" w:cs="宋体"/>
          <w:sz w:val="24"/>
          <w:highlight w:val="none"/>
        </w:rPr>
        <w:tab/>
      </w:r>
      <w:r>
        <w:rPr>
          <w:rFonts w:hint="eastAsia" w:ascii="宋体" w:hAnsi="宋体" w:cs="宋体"/>
          <w:spacing w:val="2"/>
          <w:sz w:val="24"/>
          <w:highlight w:val="none"/>
        </w:rPr>
        <w:t>响应</w:t>
      </w:r>
      <w:r>
        <w:rPr>
          <w:rFonts w:hint="eastAsia" w:ascii="宋体" w:hAnsi="宋体" w:cs="宋体"/>
          <w:sz w:val="24"/>
          <w:highlight w:val="none"/>
        </w:rPr>
        <w:t>供</w:t>
      </w:r>
      <w:r>
        <w:rPr>
          <w:rFonts w:hint="eastAsia" w:ascii="宋体" w:hAnsi="宋体" w:cs="宋体"/>
          <w:spacing w:val="2"/>
          <w:sz w:val="24"/>
          <w:highlight w:val="none"/>
        </w:rPr>
        <w:t>应商提交</w:t>
      </w:r>
      <w:r>
        <w:rPr>
          <w:rFonts w:hint="eastAsia" w:ascii="宋体" w:hAnsi="宋体" w:cs="宋体"/>
          <w:sz w:val="24"/>
          <w:highlight w:val="none"/>
        </w:rPr>
        <w:t>的</w:t>
      </w:r>
      <w:r>
        <w:rPr>
          <w:rFonts w:hint="eastAsia" w:ascii="宋体" w:hAnsi="宋体" w:cs="宋体"/>
          <w:spacing w:val="2"/>
          <w:sz w:val="24"/>
          <w:highlight w:val="none"/>
        </w:rPr>
        <w:t>磋商响应文</w:t>
      </w:r>
      <w:r>
        <w:rPr>
          <w:rFonts w:hint="eastAsia" w:ascii="宋体" w:hAnsi="宋体" w:cs="宋体"/>
          <w:sz w:val="24"/>
          <w:highlight w:val="none"/>
        </w:rPr>
        <w:t>件</w:t>
      </w:r>
      <w:r>
        <w:rPr>
          <w:rFonts w:hint="eastAsia" w:ascii="宋体" w:hAnsi="宋体" w:cs="宋体"/>
          <w:spacing w:val="2"/>
          <w:sz w:val="24"/>
          <w:highlight w:val="none"/>
        </w:rPr>
        <w:t>及其与（</w:t>
      </w:r>
      <w:r>
        <w:rPr>
          <w:rFonts w:hint="eastAsia" w:ascii="宋体" w:hAnsi="宋体" w:cs="宋体"/>
          <w:sz w:val="24"/>
          <w:highlight w:val="none"/>
        </w:rPr>
        <w:t>招</w:t>
      </w:r>
      <w:r>
        <w:rPr>
          <w:rFonts w:hint="eastAsia" w:ascii="宋体" w:hAnsi="宋体" w:cs="宋体"/>
          <w:spacing w:val="2"/>
          <w:sz w:val="24"/>
          <w:highlight w:val="none"/>
        </w:rPr>
        <w:t>标采购单</w:t>
      </w:r>
      <w:r>
        <w:rPr>
          <w:rFonts w:hint="eastAsia" w:ascii="宋体" w:hAnsi="宋体" w:cs="宋体"/>
          <w:sz w:val="24"/>
          <w:highlight w:val="none"/>
        </w:rPr>
        <w:t>位</w:t>
      </w:r>
      <w:r>
        <w:rPr>
          <w:rFonts w:hint="eastAsia" w:ascii="宋体" w:hAnsi="宋体" w:cs="宋体"/>
          <w:spacing w:val="2"/>
          <w:sz w:val="24"/>
          <w:highlight w:val="none"/>
        </w:rPr>
        <w:t>）就有关</w:t>
      </w:r>
      <w:r>
        <w:rPr>
          <w:rFonts w:hint="eastAsia" w:ascii="宋体" w:hAnsi="宋体" w:cs="宋体"/>
          <w:sz w:val="24"/>
          <w:highlight w:val="none"/>
        </w:rPr>
        <w:t>磋</w:t>
      </w:r>
      <w:r>
        <w:rPr>
          <w:rFonts w:hint="eastAsia" w:ascii="宋体" w:hAnsi="宋体" w:cs="宋体"/>
          <w:spacing w:val="2"/>
          <w:sz w:val="24"/>
          <w:highlight w:val="none"/>
        </w:rPr>
        <w:t>商的所有来</w:t>
      </w:r>
      <w:r>
        <w:rPr>
          <w:rFonts w:hint="eastAsia" w:ascii="宋体" w:hAnsi="宋体" w:cs="宋体"/>
          <w:sz w:val="24"/>
          <w:highlight w:val="none"/>
        </w:rPr>
        <w:t>往函电均应使用中文。响应供应商提交的支持文件或印刷的资料可以用另一种语言，</w:t>
      </w:r>
      <w:r>
        <w:rPr>
          <w:rFonts w:hint="eastAsia" w:ascii="宋体" w:hAnsi="宋体" w:cs="宋体"/>
          <w:spacing w:val="2"/>
          <w:sz w:val="24"/>
          <w:highlight w:val="none"/>
        </w:rPr>
        <w:t>但</w:t>
      </w:r>
      <w:r>
        <w:rPr>
          <w:rFonts w:hint="eastAsia" w:ascii="宋体" w:hAnsi="宋体" w:cs="宋体"/>
          <w:sz w:val="24"/>
          <w:highlight w:val="none"/>
        </w:rPr>
        <w:t>相</w:t>
      </w:r>
      <w:r>
        <w:rPr>
          <w:rFonts w:hint="eastAsia" w:ascii="宋体" w:hAnsi="宋体" w:cs="宋体"/>
          <w:spacing w:val="2"/>
          <w:sz w:val="24"/>
          <w:highlight w:val="none"/>
        </w:rPr>
        <w:t>应内</w:t>
      </w:r>
      <w:r>
        <w:rPr>
          <w:rFonts w:hint="eastAsia" w:ascii="宋体" w:hAnsi="宋体" w:cs="宋体"/>
          <w:sz w:val="24"/>
          <w:highlight w:val="none"/>
        </w:rPr>
        <w:t>容</w:t>
      </w:r>
      <w:r>
        <w:rPr>
          <w:rFonts w:hint="eastAsia" w:ascii="宋体" w:hAnsi="宋体" w:cs="宋体"/>
          <w:spacing w:val="2"/>
          <w:sz w:val="24"/>
          <w:highlight w:val="none"/>
        </w:rPr>
        <w:t>应附</w:t>
      </w:r>
      <w:r>
        <w:rPr>
          <w:rFonts w:hint="eastAsia" w:ascii="宋体" w:hAnsi="宋体" w:cs="宋体"/>
          <w:sz w:val="24"/>
          <w:highlight w:val="none"/>
        </w:rPr>
        <w:t>有</w:t>
      </w:r>
      <w:r>
        <w:rPr>
          <w:rFonts w:hint="eastAsia" w:ascii="宋体" w:hAnsi="宋体" w:cs="宋体"/>
          <w:spacing w:val="2"/>
          <w:sz w:val="24"/>
          <w:highlight w:val="none"/>
        </w:rPr>
        <w:t>中</w:t>
      </w:r>
      <w:r>
        <w:rPr>
          <w:rFonts w:hint="eastAsia" w:ascii="宋体" w:hAnsi="宋体" w:cs="宋体"/>
          <w:sz w:val="24"/>
          <w:highlight w:val="none"/>
        </w:rPr>
        <w:t>文</w:t>
      </w:r>
      <w:r>
        <w:rPr>
          <w:rFonts w:hint="eastAsia" w:ascii="宋体" w:hAnsi="宋体" w:cs="宋体"/>
          <w:spacing w:val="2"/>
          <w:sz w:val="24"/>
          <w:highlight w:val="none"/>
        </w:rPr>
        <w:t>翻译</w:t>
      </w:r>
      <w:r>
        <w:rPr>
          <w:rFonts w:hint="eastAsia" w:ascii="宋体" w:hAnsi="宋体" w:cs="宋体"/>
          <w:sz w:val="24"/>
          <w:highlight w:val="none"/>
        </w:rPr>
        <w:t>本</w:t>
      </w:r>
      <w:r>
        <w:rPr>
          <w:rFonts w:hint="eastAsia" w:ascii="宋体" w:hAnsi="宋体" w:cs="宋体"/>
          <w:spacing w:val="2"/>
          <w:sz w:val="24"/>
          <w:highlight w:val="none"/>
        </w:rPr>
        <w:t>，在</w:t>
      </w:r>
      <w:r>
        <w:rPr>
          <w:rFonts w:hint="eastAsia" w:ascii="宋体" w:hAnsi="宋体" w:cs="宋体"/>
          <w:sz w:val="24"/>
          <w:highlight w:val="none"/>
        </w:rPr>
        <w:t>解</w:t>
      </w:r>
      <w:r>
        <w:rPr>
          <w:rFonts w:hint="eastAsia" w:ascii="宋体" w:hAnsi="宋体" w:cs="宋体"/>
          <w:spacing w:val="2"/>
          <w:sz w:val="24"/>
          <w:highlight w:val="none"/>
        </w:rPr>
        <w:t>释磋</w:t>
      </w:r>
      <w:r>
        <w:rPr>
          <w:rFonts w:hint="eastAsia" w:ascii="宋体" w:hAnsi="宋体" w:cs="宋体"/>
          <w:sz w:val="24"/>
          <w:highlight w:val="none"/>
        </w:rPr>
        <w:t>商</w:t>
      </w:r>
      <w:r>
        <w:rPr>
          <w:rFonts w:hint="eastAsia" w:ascii="宋体" w:hAnsi="宋体" w:cs="宋体"/>
          <w:spacing w:val="2"/>
          <w:sz w:val="24"/>
          <w:highlight w:val="none"/>
        </w:rPr>
        <w:t>响应</w:t>
      </w:r>
      <w:r>
        <w:rPr>
          <w:rFonts w:hint="eastAsia" w:ascii="宋体" w:hAnsi="宋体" w:cs="宋体"/>
          <w:sz w:val="24"/>
          <w:highlight w:val="none"/>
        </w:rPr>
        <w:t>文</w:t>
      </w:r>
      <w:r>
        <w:rPr>
          <w:rFonts w:hint="eastAsia" w:ascii="宋体" w:hAnsi="宋体" w:cs="宋体"/>
          <w:spacing w:val="2"/>
          <w:sz w:val="24"/>
          <w:highlight w:val="none"/>
        </w:rPr>
        <w:t>件的</w:t>
      </w:r>
      <w:r>
        <w:rPr>
          <w:rFonts w:hint="eastAsia" w:ascii="宋体" w:hAnsi="宋体" w:cs="宋体"/>
          <w:sz w:val="24"/>
          <w:highlight w:val="none"/>
        </w:rPr>
        <w:t>修</w:t>
      </w:r>
      <w:r>
        <w:rPr>
          <w:rFonts w:hint="eastAsia" w:ascii="宋体" w:hAnsi="宋体" w:cs="宋体"/>
          <w:spacing w:val="2"/>
          <w:sz w:val="24"/>
          <w:highlight w:val="none"/>
        </w:rPr>
        <w:t>改内</w:t>
      </w:r>
      <w:r>
        <w:rPr>
          <w:rFonts w:hint="eastAsia" w:ascii="宋体" w:hAnsi="宋体" w:cs="宋体"/>
          <w:sz w:val="24"/>
          <w:highlight w:val="none"/>
        </w:rPr>
        <w:t>容</w:t>
      </w:r>
      <w:r>
        <w:rPr>
          <w:rFonts w:hint="eastAsia" w:ascii="宋体" w:hAnsi="宋体" w:cs="宋体"/>
          <w:spacing w:val="2"/>
          <w:sz w:val="24"/>
          <w:highlight w:val="none"/>
        </w:rPr>
        <w:t>时</w:t>
      </w:r>
      <w:r>
        <w:rPr>
          <w:rFonts w:hint="eastAsia" w:ascii="宋体" w:hAnsi="宋体" w:cs="宋体"/>
          <w:sz w:val="24"/>
          <w:highlight w:val="none"/>
        </w:rPr>
        <w:t>以</w:t>
      </w:r>
      <w:r>
        <w:rPr>
          <w:rFonts w:hint="eastAsia" w:ascii="宋体" w:hAnsi="宋体" w:cs="宋体"/>
          <w:spacing w:val="2"/>
          <w:sz w:val="24"/>
          <w:highlight w:val="none"/>
        </w:rPr>
        <w:t>中文</w:t>
      </w:r>
      <w:r>
        <w:rPr>
          <w:rFonts w:hint="eastAsia" w:ascii="宋体" w:hAnsi="宋体" w:cs="宋体"/>
          <w:sz w:val="24"/>
          <w:highlight w:val="none"/>
        </w:rPr>
        <w:t>翻</w:t>
      </w:r>
      <w:r>
        <w:rPr>
          <w:rFonts w:hint="eastAsia" w:ascii="宋体" w:hAnsi="宋体" w:cs="宋体"/>
          <w:spacing w:val="2"/>
          <w:sz w:val="24"/>
          <w:highlight w:val="none"/>
        </w:rPr>
        <w:t>译</w:t>
      </w:r>
      <w:r>
        <w:rPr>
          <w:rFonts w:hint="eastAsia" w:ascii="宋体" w:hAnsi="宋体" w:cs="宋体"/>
          <w:sz w:val="24"/>
          <w:highlight w:val="none"/>
        </w:rPr>
        <w:t>本为准。对中文翻译有异议的，以权威机构的译本为准。</w:t>
      </w:r>
    </w:p>
    <w:p>
      <w:pPr>
        <w:pStyle w:val="14"/>
        <w:tabs>
          <w:tab w:val="left" w:pos="720"/>
        </w:tabs>
        <w:kinsoku w:val="0"/>
        <w:overflowPunct w:val="0"/>
        <w:spacing w:before="35" w:line="360" w:lineRule="auto"/>
        <w:ind w:left="735" w:right="90" w:rightChars="43" w:hanging="617"/>
        <w:rPr>
          <w:rFonts w:hint="eastAsia" w:ascii="宋体" w:hAnsi="宋体" w:cs="宋体"/>
          <w:sz w:val="24"/>
          <w:highlight w:val="none"/>
        </w:rPr>
      </w:pPr>
      <w:r>
        <w:rPr>
          <w:rFonts w:hint="eastAsia" w:ascii="宋体" w:hAnsi="宋体" w:cs="宋体"/>
          <w:sz w:val="24"/>
          <w:highlight w:val="none"/>
        </w:rPr>
        <w:t>13.3</w:t>
      </w:r>
      <w:r>
        <w:rPr>
          <w:rFonts w:hint="eastAsia" w:ascii="宋体" w:hAnsi="宋体" w:cs="宋体"/>
          <w:sz w:val="24"/>
          <w:highlight w:val="none"/>
        </w:rPr>
        <w:tab/>
      </w:r>
      <w:r>
        <w:rPr>
          <w:rFonts w:hint="eastAsia" w:ascii="宋体" w:hAnsi="宋体" w:cs="宋体"/>
          <w:spacing w:val="2"/>
          <w:sz w:val="24"/>
          <w:highlight w:val="none"/>
        </w:rPr>
        <w:t>竞争</w:t>
      </w:r>
      <w:r>
        <w:rPr>
          <w:rFonts w:hint="eastAsia" w:ascii="宋体" w:hAnsi="宋体" w:cs="宋体"/>
          <w:sz w:val="24"/>
          <w:highlight w:val="none"/>
        </w:rPr>
        <w:t>性</w:t>
      </w:r>
      <w:r>
        <w:rPr>
          <w:rFonts w:hint="eastAsia" w:ascii="宋体" w:hAnsi="宋体" w:cs="宋体"/>
          <w:spacing w:val="2"/>
          <w:sz w:val="24"/>
          <w:highlight w:val="none"/>
        </w:rPr>
        <w:t>磋商响应</w:t>
      </w:r>
      <w:r>
        <w:rPr>
          <w:rFonts w:hint="eastAsia" w:ascii="宋体" w:hAnsi="宋体" w:cs="宋体"/>
          <w:sz w:val="24"/>
          <w:highlight w:val="none"/>
        </w:rPr>
        <w:t>文</w:t>
      </w:r>
      <w:r>
        <w:rPr>
          <w:rFonts w:hint="eastAsia" w:ascii="宋体" w:hAnsi="宋体" w:cs="宋体"/>
          <w:spacing w:val="2"/>
          <w:sz w:val="24"/>
          <w:highlight w:val="none"/>
        </w:rPr>
        <w:t>件必须按本</w:t>
      </w:r>
      <w:r>
        <w:rPr>
          <w:rFonts w:hint="eastAsia" w:ascii="宋体" w:hAnsi="宋体" w:cs="宋体"/>
          <w:sz w:val="24"/>
          <w:highlight w:val="none"/>
        </w:rPr>
        <w:t>文</w:t>
      </w:r>
      <w:r>
        <w:rPr>
          <w:rFonts w:hint="eastAsia" w:ascii="宋体" w:hAnsi="宋体" w:cs="宋体"/>
          <w:spacing w:val="2"/>
          <w:sz w:val="24"/>
          <w:highlight w:val="none"/>
        </w:rPr>
        <w:t>件的全部</w:t>
      </w:r>
      <w:r>
        <w:rPr>
          <w:rFonts w:hint="eastAsia" w:ascii="宋体" w:hAnsi="宋体" w:cs="宋体"/>
          <w:sz w:val="24"/>
          <w:highlight w:val="none"/>
        </w:rPr>
        <w:t>内</w:t>
      </w:r>
      <w:r>
        <w:rPr>
          <w:rFonts w:hint="eastAsia" w:ascii="宋体" w:hAnsi="宋体" w:cs="宋体"/>
          <w:spacing w:val="2"/>
          <w:sz w:val="24"/>
          <w:highlight w:val="none"/>
        </w:rPr>
        <w:t>容，包括</w:t>
      </w:r>
      <w:r>
        <w:rPr>
          <w:rFonts w:hint="eastAsia" w:ascii="宋体" w:hAnsi="宋体" w:cs="宋体"/>
          <w:sz w:val="24"/>
          <w:highlight w:val="none"/>
        </w:rPr>
        <w:t>所</w:t>
      </w:r>
      <w:r>
        <w:rPr>
          <w:rFonts w:hint="eastAsia" w:ascii="宋体" w:hAnsi="宋体" w:cs="宋体"/>
          <w:spacing w:val="2"/>
          <w:sz w:val="24"/>
          <w:highlight w:val="none"/>
        </w:rPr>
        <w:t>有的补充</w:t>
      </w:r>
      <w:r>
        <w:rPr>
          <w:rFonts w:hint="eastAsia" w:ascii="宋体" w:hAnsi="宋体" w:cs="宋体"/>
          <w:sz w:val="24"/>
          <w:highlight w:val="none"/>
        </w:rPr>
        <w:t>通</w:t>
      </w:r>
      <w:r>
        <w:rPr>
          <w:rFonts w:hint="eastAsia" w:ascii="宋体" w:hAnsi="宋体" w:cs="宋体"/>
          <w:spacing w:val="2"/>
          <w:sz w:val="24"/>
          <w:highlight w:val="none"/>
        </w:rPr>
        <w:t>知及附件进</w:t>
      </w:r>
      <w:r>
        <w:rPr>
          <w:rFonts w:hint="eastAsia" w:ascii="宋体" w:hAnsi="宋体" w:cs="宋体"/>
          <w:sz w:val="24"/>
          <w:highlight w:val="none"/>
        </w:rPr>
        <w:t>行编制。</w:t>
      </w:r>
    </w:p>
    <w:p>
      <w:pPr>
        <w:pStyle w:val="14"/>
        <w:tabs>
          <w:tab w:val="left" w:pos="720"/>
        </w:tabs>
        <w:kinsoku w:val="0"/>
        <w:overflowPunct w:val="0"/>
        <w:spacing w:before="34" w:line="360" w:lineRule="auto"/>
        <w:ind w:left="735" w:right="90" w:rightChars="43" w:hanging="617"/>
        <w:rPr>
          <w:rFonts w:hint="eastAsia" w:ascii="宋体" w:hAnsi="宋体" w:cs="宋体"/>
          <w:sz w:val="24"/>
          <w:highlight w:val="none"/>
        </w:rPr>
      </w:pPr>
      <w:r>
        <w:rPr>
          <w:rFonts w:hint="eastAsia" w:ascii="宋体" w:hAnsi="宋体" w:cs="宋体"/>
          <w:sz w:val="24"/>
          <w:highlight w:val="none"/>
        </w:rPr>
        <w:t>13.4</w:t>
      </w:r>
      <w:r>
        <w:rPr>
          <w:rFonts w:hint="eastAsia" w:ascii="宋体" w:hAnsi="宋体" w:cs="宋体"/>
          <w:sz w:val="24"/>
          <w:highlight w:val="none"/>
        </w:rPr>
        <w:tab/>
      </w:r>
      <w:r>
        <w:rPr>
          <w:rFonts w:hint="eastAsia" w:ascii="宋体" w:hAnsi="宋体" w:cs="宋体"/>
          <w:spacing w:val="2"/>
          <w:sz w:val="24"/>
          <w:highlight w:val="none"/>
        </w:rPr>
        <w:t>如因</w:t>
      </w:r>
      <w:r>
        <w:rPr>
          <w:rFonts w:hint="eastAsia" w:ascii="宋体" w:hAnsi="宋体" w:cs="宋体"/>
          <w:sz w:val="24"/>
          <w:highlight w:val="none"/>
        </w:rPr>
        <w:t>响</w:t>
      </w:r>
      <w:r>
        <w:rPr>
          <w:rFonts w:hint="eastAsia" w:ascii="宋体" w:hAnsi="宋体" w:cs="宋体"/>
          <w:spacing w:val="2"/>
          <w:sz w:val="24"/>
          <w:highlight w:val="none"/>
        </w:rPr>
        <w:t>应供应商</w:t>
      </w:r>
      <w:r>
        <w:rPr>
          <w:rFonts w:hint="eastAsia" w:ascii="宋体" w:hAnsi="宋体" w:cs="宋体"/>
          <w:sz w:val="24"/>
          <w:highlight w:val="none"/>
        </w:rPr>
        <w:t>只</w:t>
      </w:r>
      <w:r>
        <w:rPr>
          <w:rFonts w:hint="eastAsia" w:ascii="宋体" w:hAnsi="宋体" w:cs="宋体"/>
          <w:spacing w:val="2"/>
          <w:sz w:val="24"/>
          <w:highlight w:val="none"/>
        </w:rPr>
        <w:t>填写和提供</w:t>
      </w:r>
      <w:r>
        <w:rPr>
          <w:rFonts w:hint="eastAsia" w:ascii="宋体" w:hAnsi="宋体" w:cs="宋体"/>
          <w:sz w:val="24"/>
          <w:highlight w:val="none"/>
        </w:rPr>
        <w:t>了</w:t>
      </w:r>
      <w:r>
        <w:rPr>
          <w:rFonts w:hint="eastAsia" w:ascii="宋体" w:hAnsi="宋体" w:cs="宋体"/>
          <w:spacing w:val="2"/>
          <w:sz w:val="24"/>
          <w:highlight w:val="none"/>
        </w:rPr>
        <w:t>本文件要</w:t>
      </w:r>
      <w:r>
        <w:rPr>
          <w:rFonts w:hint="eastAsia" w:ascii="宋体" w:hAnsi="宋体" w:cs="宋体"/>
          <w:sz w:val="24"/>
          <w:highlight w:val="none"/>
        </w:rPr>
        <w:t>求</w:t>
      </w:r>
      <w:r>
        <w:rPr>
          <w:rFonts w:hint="eastAsia" w:ascii="宋体" w:hAnsi="宋体" w:cs="宋体"/>
          <w:spacing w:val="2"/>
          <w:sz w:val="24"/>
          <w:highlight w:val="none"/>
        </w:rPr>
        <w:t>的部分内</w:t>
      </w:r>
      <w:r>
        <w:rPr>
          <w:rFonts w:hint="eastAsia" w:ascii="宋体" w:hAnsi="宋体" w:cs="宋体"/>
          <w:sz w:val="24"/>
          <w:highlight w:val="none"/>
        </w:rPr>
        <w:t>容</w:t>
      </w:r>
      <w:r>
        <w:rPr>
          <w:rFonts w:hint="eastAsia" w:ascii="宋体" w:hAnsi="宋体" w:cs="宋体"/>
          <w:spacing w:val="2"/>
          <w:sz w:val="24"/>
          <w:highlight w:val="none"/>
        </w:rPr>
        <w:t>和附件，</w:t>
      </w:r>
      <w:r>
        <w:rPr>
          <w:rFonts w:hint="eastAsia" w:ascii="宋体" w:hAnsi="宋体" w:cs="宋体"/>
          <w:sz w:val="24"/>
          <w:highlight w:val="none"/>
        </w:rPr>
        <w:t>而</w:t>
      </w:r>
      <w:r>
        <w:rPr>
          <w:rFonts w:hint="eastAsia" w:ascii="宋体" w:hAnsi="宋体" w:cs="宋体"/>
          <w:spacing w:val="2"/>
          <w:sz w:val="24"/>
          <w:highlight w:val="none"/>
        </w:rPr>
        <w:t>给磋商造成</w:t>
      </w:r>
      <w:r>
        <w:rPr>
          <w:rFonts w:hint="eastAsia" w:ascii="宋体" w:hAnsi="宋体" w:cs="宋体"/>
          <w:sz w:val="24"/>
          <w:highlight w:val="none"/>
        </w:rPr>
        <w:t>困难的，其可能导致的结果和责任由响应供应商自行承担。</w:t>
      </w:r>
    </w:p>
    <w:p>
      <w:pPr>
        <w:pStyle w:val="14"/>
        <w:tabs>
          <w:tab w:val="left" w:pos="718"/>
        </w:tabs>
        <w:kinsoku w:val="0"/>
        <w:overflowPunct w:val="0"/>
        <w:spacing w:before="38" w:line="360" w:lineRule="auto"/>
        <w:ind w:right="90" w:rightChars="43"/>
        <w:rPr>
          <w:rFonts w:hint="eastAsia" w:ascii="宋体" w:hAnsi="宋体" w:cs="宋体"/>
          <w:sz w:val="24"/>
          <w:highlight w:val="none"/>
        </w:rPr>
      </w:pPr>
      <w:r>
        <w:rPr>
          <w:rFonts w:hint="eastAsia" w:ascii="宋体" w:hAnsi="宋体" w:cs="宋体"/>
          <w:sz w:val="24"/>
          <w:highlight w:val="none"/>
        </w:rPr>
        <w:t>14.</w:t>
      </w:r>
      <w:r>
        <w:rPr>
          <w:rFonts w:hint="eastAsia" w:ascii="宋体" w:hAnsi="宋体" w:cs="宋体"/>
          <w:sz w:val="24"/>
          <w:highlight w:val="none"/>
        </w:rPr>
        <w:tab/>
      </w:r>
      <w:r>
        <w:rPr>
          <w:rFonts w:hint="eastAsia" w:ascii="宋体" w:hAnsi="宋体" w:cs="宋体"/>
          <w:sz w:val="24"/>
          <w:highlight w:val="none"/>
        </w:rPr>
        <w:t>计量单位</w:t>
      </w:r>
    </w:p>
    <w:p>
      <w:pPr>
        <w:pStyle w:val="14"/>
        <w:tabs>
          <w:tab w:val="left" w:pos="720"/>
        </w:tabs>
        <w:kinsoku w:val="0"/>
        <w:overflowPunct w:val="0"/>
        <w:spacing w:line="360" w:lineRule="auto"/>
        <w:ind w:left="735" w:right="90" w:rightChars="43" w:hanging="617"/>
        <w:rPr>
          <w:rFonts w:hint="eastAsia" w:ascii="宋体" w:hAnsi="宋体" w:cs="宋体"/>
          <w:sz w:val="24"/>
          <w:highlight w:val="none"/>
        </w:rPr>
      </w:pPr>
      <w:r>
        <w:rPr>
          <w:rFonts w:hint="eastAsia" w:ascii="宋体" w:hAnsi="宋体" w:cs="宋体"/>
          <w:sz w:val="24"/>
          <w:highlight w:val="none"/>
        </w:rPr>
        <w:t>14.1</w:t>
      </w:r>
      <w:r>
        <w:rPr>
          <w:rFonts w:hint="eastAsia" w:ascii="宋体" w:hAnsi="宋体" w:cs="宋体"/>
          <w:sz w:val="24"/>
          <w:highlight w:val="none"/>
        </w:rPr>
        <w:tab/>
      </w:r>
      <w:r>
        <w:rPr>
          <w:rFonts w:hint="eastAsia" w:ascii="宋体" w:hAnsi="宋体" w:cs="宋体"/>
          <w:spacing w:val="2"/>
          <w:sz w:val="24"/>
          <w:highlight w:val="none"/>
        </w:rPr>
        <w:t>除技</w:t>
      </w:r>
      <w:r>
        <w:rPr>
          <w:rFonts w:hint="eastAsia" w:ascii="宋体" w:hAnsi="宋体" w:cs="宋体"/>
          <w:sz w:val="24"/>
          <w:highlight w:val="none"/>
        </w:rPr>
        <w:t>术</w:t>
      </w:r>
      <w:r>
        <w:rPr>
          <w:rFonts w:hint="eastAsia" w:ascii="宋体" w:hAnsi="宋体" w:cs="宋体"/>
          <w:spacing w:val="2"/>
          <w:sz w:val="24"/>
          <w:highlight w:val="none"/>
        </w:rPr>
        <w:t>要求中另</w:t>
      </w:r>
      <w:r>
        <w:rPr>
          <w:rFonts w:hint="eastAsia" w:ascii="宋体" w:hAnsi="宋体" w:cs="宋体"/>
          <w:sz w:val="24"/>
          <w:highlight w:val="none"/>
        </w:rPr>
        <w:t>有</w:t>
      </w:r>
      <w:r>
        <w:rPr>
          <w:rFonts w:hint="eastAsia" w:ascii="宋体" w:hAnsi="宋体" w:cs="宋体"/>
          <w:spacing w:val="2"/>
          <w:sz w:val="24"/>
          <w:highlight w:val="none"/>
        </w:rPr>
        <w:t>规定外，本</w:t>
      </w:r>
      <w:r>
        <w:rPr>
          <w:rFonts w:hint="eastAsia" w:ascii="宋体" w:hAnsi="宋体" w:cs="宋体"/>
          <w:sz w:val="24"/>
          <w:highlight w:val="none"/>
        </w:rPr>
        <w:t>文</w:t>
      </w:r>
      <w:r>
        <w:rPr>
          <w:rFonts w:hint="eastAsia" w:ascii="宋体" w:hAnsi="宋体" w:cs="宋体"/>
          <w:spacing w:val="2"/>
          <w:sz w:val="24"/>
          <w:highlight w:val="none"/>
        </w:rPr>
        <w:t>件所要求</w:t>
      </w:r>
      <w:r>
        <w:rPr>
          <w:rFonts w:hint="eastAsia" w:ascii="宋体" w:hAnsi="宋体" w:cs="宋体"/>
          <w:sz w:val="24"/>
          <w:highlight w:val="none"/>
        </w:rPr>
        <w:t>使</w:t>
      </w:r>
      <w:r>
        <w:rPr>
          <w:rFonts w:hint="eastAsia" w:ascii="宋体" w:hAnsi="宋体" w:cs="宋体"/>
          <w:spacing w:val="2"/>
          <w:sz w:val="24"/>
          <w:highlight w:val="none"/>
        </w:rPr>
        <w:t>用的计量</w:t>
      </w:r>
      <w:r>
        <w:rPr>
          <w:rFonts w:hint="eastAsia" w:ascii="宋体" w:hAnsi="宋体" w:cs="宋体"/>
          <w:sz w:val="24"/>
          <w:highlight w:val="none"/>
        </w:rPr>
        <w:t>单</w:t>
      </w:r>
      <w:r>
        <w:rPr>
          <w:rFonts w:hint="eastAsia" w:ascii="宋体" w:hAnsi="宋体" w:cs="宋体"/>
          <w:spacing w:val="2"/>
          <w:sz w:val="24"/>
          <w:highlight w:val="none"/>
        </w:rPr>
        <w:t>位均采用</w:t>
      </w:r>
      <w:r>
        <w:rPr>
          <w:rFonts w:hint="eastAsia" w:ascii="宋体" w:hAnsi="宋体" w:cs="宋体"/>
          <w:sz w:val="24"/>
          <w:highlight w:val="none"/>
        </w:rPr>
        <w:t>国</w:t>
      </w:r>
      <w:r>
        <w:rPr>
          <w:rFonts w:hint="eastAsia" w:ascii="宋体" w:hAnsi="宋体" w:cs="宋体"/>
          <w:spacing w:val="2"/>
          <w:sz w:val="24"/>
          <w:highlight w:val="none"/>
        </w:rPr>
        <w:t>家法定的度</w:t>
      </w:r>
      <w:r>
        <w:rPr>
          <w:rFonts w:hint="eastAsia" w:ascii="宋体" w:hAnsi="宋体" w:cs="宋体"/>
          <w:sz w:val="24"/>
          <w:highlight w:val="none"/>
        </w:rPr>
        <w:t>、量、衡标准单位计量。</w:t>
      </w:r>
    </w:p>
    <w:p>
      <w:pPr>
        <w:pStyle w:val="14"/>
        <w:kinsoku w:val="0"/>
        <w:overflowPunct w:val="0"/>
        <w:spacing w:before="38" w:line="360" w:lineRule="auto"/>
        <w:rPr>
          <w:rFonts w:hint="eastAsia" w:ascii="宋体" w:hAnsi="宋体" w:cs="宋体"/>
          <w:b/>
          <w:bCs/>
          <w:sz w:val="24"/>
          <w:highlight w:val="none"/>
        </w:rPr>
      </w:pPr>
      <w:r>
        <w:rPr>
          <w:rFonts w:hint="eastAsia" w:ascii="宋体" w:hAnsi="宋体" w:cs="宋体"/>
          <w:b/>
          <w:bCs/>
          <w:sz w:val="24"/>
          <w:highlight w:val="none"/>
        </w:rPr>
        <w:t>四、</w:t>
      </w:r>
      <w:r>
        <w:rPr>
          <w:rFonts w:hint="eastAsia" w:ascii="宋体" w:hAnsi="宋体" w:cs="宋体"/>
          <w:b/>
          <w:bCs/>
          <w:spacing w:val="2"/>
          <w:sz w:val="24"/>
          <w:highlight w:val="none"/>
        </w:rPr>
        <w:t xml:space="preserve"> </w:t>
      </w:r>
      <w:r>
        <w:rPr>
          <w:rFonts w:hint="eastAsia" w:ascii="宋体" w:hAnsi="宋体" w:cs="宋体"/>
          <w:b/>
          <w:bCs/>
          <w:sz w:val="24"/>
          <w:highlight w:val="none"/>
        </w:rPr>
        <w:t>磋</w:t>
      </w:r>
      <w:r>
        <w:rPr>
          <w:rFonts w:hint="eastAsia" w:ascii="宋体" w:hAnsi="宋体" w:cs="宋体"/>
          <w:b/>
          <w:bCs/>
          <w:spacing w:val="2"/>
          <w:sz w:val="24"/>
          <w:highlight w:val="none"/>
        </w:rPr>
        <w:t>商</w:t>
      </w:r>
      <w:r>
        <w:rPr>
          <w:rFonts w:hint="eastAsia" w:ascii="宋体" w:hAnsi="宋体" w:cs="宋体"/>
          <w:b/>
          <w:bCs/>
          <w:sz w:val="24"/>
          <w:highlight w:val="none"/>
        </w:rPr>
        <w:t>报</w:t>
      </w:r>
      <w:r>
        <w:rPr>
          <w:rFonts w:hint="eastAsia" w:ascii="宋体" w:hAnsi="宋体" w:cs="宋体"/>
          <w:b/>
          <w:bCs/>
          <w:spacing w:val="2"/>
          <w:sz w:val="24"/>
          <w:highlight w:val="none"/>
        </w:rPr>
        <w:t>价</w:t>
      </w:r>
      <w:r>
        <w:rPr>
          <w:rFonts w:hint="eastAsia" w:ascii="宋体" w:hAnsi="宋体" w:cs="宋体"/>
          <w:b/>
          <w:bCs/>
          <w:sz w:val="24"/>
          <w:highlight w:val="none"/>
        </w:rPr>
        <w:t>要求</w:t>
      </w:r>
    </w:p>
    <w:p>
      <w:pPr>
        <w:pStyle w:val="14"/>
        <w:kinsoku w:val="0"/>
        <w:overflowPunct w:val="0"/>
        <w:spacing w:line="360" w:lineRule="auto"/>
        <w:ind w:left="735" w:right="238" w:hanging="617"/>
        <w:rPr>
          <w:rFonts w:hint="eastAsia" w:ascii="宋体" w:hAnsi="宋体" w:cs="宋体"/>
          <w:sz w:val="24"/>
          <w:highlight w:val="none"/>
        </w:rPr>
      </w:pPr>
      <w:r>
        <w:rPr>
          <w:rFonts w:hint="eastAsia" w:ascii="宋体" w:hAnsi="宋体" w:cs="宋体"/>
          <w:sz w:val="24"/>
          <w:highlight w:val="none"/>
        </w:rPr>
        <w:t>15.</w:t>
      </w:r>
      <w:r>
        <w:rPr>
          <w:rFonts w:hint="eastAsia" w:ascii="宋体" w:hAnsi="宋体" w:cs="宋体"/>
          <w:spacing w:val="4"/>
          <w:sz w:val="24"/>
          <w:highlight w:val="none"/>
        </w:rPr>
        <w:t xml:space="preserve">   </w:t>
      </w:r>
      <w:r>
        <w:rPr>
          <w:rFonts w:hint="eastAsia" w:ascii="宋体" w:hAnsi="宋体" w:cs="宋体"/>
          <w:spacing w:val="2"/>
          <w:sz w:val="24"/>
          <w:highlight w:val="none"/>
        </w:rPr>
        <w:t>对于</w:t>
      </w:r>
      <w:r>
        <w:rPr>
          <w:rFonts w:hint="eastAsia" w:ascii="宋体" w:hAnsi="宋体" w:cs="宋体"/>
          <w:sz w:val="24"/>
          <w:highlight w:val="none"/>
        </w:rPr>
        <w:t>本</w:t>
      </w:r>
      <w:r>
        <w:rPr>
          <w:rFonts w:hint="eastAsia" w:ascii="宋体" w:hAnsi="宋体" w:cs="宋体"/>
          <w:spacing w:val="2"/>
          <w:sz w:val="24"/>
          <w:highlight w:val="none"/>
        </w:rPr>
        <w:t>文件中未</w:t>
      </w:r>
      <w:r>
        <w:rPr>
          <w:rFonts w:hint="eastAsia" w:ascii="宋体" w:hAnsi="宋体" w:cs="宋体"/>
          <w:sz w:val="24"/>
          <w:highlight w:val="none"/>
        </w:rPr>
        <w:t>列</w:t>
      </w:r>
      <w:r>
        <w:rPr>
          <w:rFonts w:hint="eastAsia" w:ascii="宋体" w:hAnsi="宋体" w:cs="宋体"/>
          <w:spacing w:val="2"/>
          <w:sz w:val="24"/>
          <w:highlight w:val="none"/>
        </w:rPr>
        <w:t>明，而</w:t>
      </w:r>
      <w:r>
        <w:rPr>
          <w:rFonts w:hint="eastAsia" w:ascii="宋体" w:hAnsi="宋体" w:cs="宋体"/>
          <w:sz w:val="24"/>
          <w:highlight w:val="none"/>
        </w:rPr>
        <w:t>响</w:t>
      </w:r>
      <w:r>
        <w:rPr>
          <w:rFonts w:hint="eastAsia" w:ascii="宋体" w:hAnsi="宋体" w:cs="宋体"/>
          <w:spacing w:val="2"/>
          <w:sz w:val="24"/>
          <w:highlight w:val="none"/>
        </w:rPr>
        <w:t>应供应商</w:t>
      </w:r>
      <w:r>
        <w:rPr>
          <w:rFonts w:hint="eastAsia" w:ascii="宋体" w:hAnsi="宋体" w:cs="宋体"/>
          <w:sz w:val="24"/>
          <w:highlight w:val="none"/>
        </w:rPr>
        <w:t>认</w:t>
      </w:r>
      <w:r>
        <w:rPr>
          <w:rFonts w:hint="eastAsia" w:ascii="宋体" w:hAnsi="宋体" w:cs="宋体"/>
          <w:spacing w:val="2"/>
          <w:sz w:val="24"/>
          <w:highlight w:val="none"/>
        </w:rPr>
        <w:t>为必需的</w:t>
      </w:r>
      <w:r>
        <w:rPr>
          <w:rFonts w:hint="eastAsia" w:ascii="宋体" w:hAnsi="宋体" w:cs="宋体"/>
          <w:sz w:val="24"/>
          <w:highlight w:val="none"/>
        </w:rPr>
        <w:t>费</w:t>
      </w:r>
      <w:r>
        <w:rPr>
          <w:rFonts w:hint="eastAsia" w:ascii="宋体" w:hAnsi="宋体" w:cs="宋体"/>
          <w:spacing w:val="2"/>
          <w:sz w:val="24"/>
          <w:highlight w:val="none"/>
        </w:rPr>
        <w:t>用也需</w:t>
      </w:r>
      <w:r>
        <w:rPr>
          <w:rFonts w:hint="eastAsia" w:ascii="宋体" w:hAnsi="宋体" w:cs="宋体"/>
          <w:sz w:val="24"/>
          <w:highlight w:val="none"/>
        </w:rPr>
        <w:t>列</w:t>
      </w:r>
      <w:r>
        <w:rPr>
          <w:rFonts w:hint="eastAsia" w:ascii="宋体" w:hAnsi="宋体" w:cs="宋体"/>
          <w:spacing w:val="2"/>
          <w:sz w:val="24"/>
          <w:highlight w:val="none"/>
        </w:rPr>
        <w:t>入总报价</w:t>
      </w:r>
      <w:r>
        <w:rPr>
          <w:rFonts w:hint="eastAsia" w:ascii="宋体" w:hAnsi="宋体" w:cs="宋体"/>
          <w:sz w:val="24"/>
          <w:highlight w:val="none"/>
        </w:rPr>
        <w:t>。</w:t>
      </w:r>
      <w:r>
        <w:rPr>
          <w:rFonts w:hint="eastAsia" w:ascii="宋体" w:hAnsi="宋体" w:cs="宋体"/>
          <w:spacing w:val="2"/>
          <w:sz w:val="24"/>
          <w:highlight w:val="none"/>
        </w:rPr>
        <w:t>在合同</w:t>
      </w:r>
      <w:r>
        <w:rPr>
          <w:rFonts w:hint="eastAsia" w:ascii="宋体" w:hAnsi="宋体" w:cs="宋体"/>
          <w:sz w:val="24"/>
          <w:highlight w:val="none"/>
        </w:rPr>
        <w:t>实</w:t>
      </w:r>
      <w:r>
        <w:rPr>
          <w:rFonts w:hint="eastAsia" w:ascii="宋体" w:hAnsi="宋体" w:cs="宋体"/>
          <w:spacing w:val="2"/>
          <w:sz w:val="24"/>
          <w:highlight w:val="none"/>
        </w:rPr>
        <w:t>施</w:t>
      </w:r>
      <w:r>
        <w:rPr>
          <w:rFonts w:hint="eastAsia" w:ascii="宋体" w:hAnsi="宋体" w:cs="宋体"/>
          <w:sz w:val="24"/>
          <w:highlight w:val="none"/>
        </w:rPr>
        <w:t>时</w:t>
      </w:r>
      <w:r>
        <w:rPr>
          <w:rFonts w:hint="eastAsia" w:ascii="宋体" w:hAnsi="宋体" w:cs="宋体"/>
          <w:spacing w:val="2"/>
          <w:sz w:val="24"/>
          <w:highlight w:val="none"/>
        </w:rPr>
        <w:t>，采</w:t>
      </w:r>
      <w:r>
        <w:rPr>
          <w:rFonts w:hint="eastAsia" w:ascii="宋体" w:hAnsi="宋体" w:cs="宋体"/>
          <w:sz w:val="24"/>
          <w:highlight w:val="none"/>
        </w:rPr>
        <w:t>购</w:t>
      </w:r>
      <w:r>
        <w:rPr>
          <w:rFonts w:hint="eastAsia" w:ascii="宋体" w:hAnsi="宋体" w:cs="宋体"/>
          <w:spacing w:val="2"/>
          <w:sz w:val="24"/>
          <w:highlight w:val="none"/>
        </w:rPr>
        <w:t>人将</w:t>
      </w:r>
      <w:r>
        <w:rPr>
          <w:rFonts w:hint="eastAsia" w:ascii="宋体" w:hAnsi="宋体" w:cs="宋体"/>
          <w:sz w:val="24"/>
          <w:highlight w:val="none"/>
        </w:rPr>
        <w:t>不</w:t>
      </w:r>
      <w:r>
        <w:rPr>
          <w:rFonts w:hint="eastAsia" w:ascii="宋体" w:hAnsi="宋体" w:cs="宋体"/>
          <w:spacing w:val="2"/>
          <w:sz w:val="24"/>
          <w:highlight w:val="none"/>
        </w:rPr>
        <w:t>予</w:t>
      </w:r>
      <w:r>
        <w:rPr>
          <w:rFonts w:hint="eastAsia" w:ascii="宋体" w:hAnsi="宋体" w:cs="宋体"/>
          <w:sz w:val="24"/>
          <w:highlight w:val="none"/>
        </w:rPr>
        <w:t>支</w:t>
      </w:r>
      <w:r>
        <w:rPr>
          <w:rFonts w:hint="eastAsia" w:ascii="宋体" w:hAnsi="宋体" w:cs="宋体"/>
          <w:spacing w:val="2"/>
          <w:sz w:val="24"/>
          <w:highlight w:val="none"/>
        </w:rPr>
        <w:t>付成</w:t>
      </w:r>
      <w:r>
        <w:rPr>
          <w:rFonts w:hint="eastAsia" w:ascii="宋体" w:hAnsi="宋体" w:cs="宋体"/>
          <w:sz w:val="24"/>
          <w:highlight w:val="none"/>
        </w:rPr>
        <w:t>交</w:t>
      </w:r>
      <w:r>
        <w:rPr>
          <w:rFonts w:hint="eastAsia" w:ascii="宋体" w:hAnsi="宋体" w:cs="宋体"/>
          <w:spacing w:val="2"/>
          <w:sz w:val="24"/>
          <w:highlight w:val="none"/>
        </w:rPr>
        <w:t>供应</w:t>
      </w:r>
      <w:r>
        <w:rPr>
          <w:rFonts w:hint="eastAsia" w:ascii="宋体" w:hAnsi="宋体" w:cs="宋体"/>
          <w:sz w:val="24"/>
          <w:highlight w:val="none"/>
        </w:rPr>
        <w:t>商</w:t>
      </w:r>
      <w:r>
        <w:rPr>
          <w:rFonts w:hint="eastAsia" w:ascii="宋体" w:hAnsi="宋体" w:cs="宋体"/>
          <w:spacing w:val="2"/>
          <w:sz w:val="24"/>
          <w:highlight w:val="none"/>
        </w:rPr>
        <w:t>没有</w:t>
      </w:r>
      <w:r>
        <w:rPr>
          <w:rFonts w:hint="eastAsia" w:ascii="宋体" w:hAnsi="宋体" w:cs="宋体"/>
          <w:sz w:val="24"/>
          <w:highlight w:val="none"/>
        </w:rPr>
        <w:t>列</w:t>
      </w:r>
      <w:r>
        <w:rPr>
          <w:rFonts w:hint="eastAsia" w:ascii="宋体" w:hAnsi="宋体" w:cs="宋体"/>
          <w:spacing w:val="2"/>
          <w:sz w:val="24"/>
          <w:highlight w:val="none"/>
        </w:rPr>
        <w:t>入的</w:t>
      </w:r>
      <w:r>
        <w:rPr>
          <w:rFonts w:hint="eastAsia" w:ascii="宋体" w:hAnsi="宋体" w:cs="宋体"/>
          <w:sz w:val="24"/>
          <w:highlight w:val="none"/>
        </w:rPr>
        <w:t>项</w:t>
      </w:r>
      <w:r>
        <w:rPr>
          <w:rFonts w:hint="eastAsia" w:ascii="宋体" w:hAnsi="宋体" w:cs="宋体"/>
          <w:spacing w:val="2"/>
          <w:sz w:val="24"/>
          <w:highlight w:val="none"/>
        </w:rPr>
        <w:t>目费</w:t>
      </w:r>
      <w:r>
        <w:rPr>
          <w:rFonts w:hint="eastAsia" w:ascii="宋体" w:hAnsi="宋体" w:cs="宋体"/>
          <w:sz w:val="24"/>
          <w:highlight w:val="none"/>
        </w:rPr>
        <w:t>用</w:t>
      </w:r>
      <w:r>
        <w:rPr>
          <w:rFonts w:hint="eastAsia" w:ascii="宋体" w:hAnsi="宋体" w:cs="宋体"/>
          <w:spacing w:val="2"/>
          <w:sz w:val="24"/>
          <w:highlight w:val="none"/>
        </w:rPr>
        <w:t>，并</w:t>
      </w:r>
      <w:r>
        <w:rPr>
          <w:rFonts w:hint="eastAsia" w:ascii="宋体" w:hAnsi="宋体" w:cs="宋体"/>
          <w:sz w:val="24"/>
          <w:highlight w:val="none"/>
        </w:rPr>
        <w:t>认</w:t>
      </w:r>
      <w:r>
        <w:rPr>
          <w:rFonts w:hint="eastAsia" w:ascii="宋体" w:hAnsi="宋体" w:cs="宋体"/>
          <w:spacing w:val="2"/>
          <w:sz w:val="24"/>
          <w:highlight w:val="none"/>
        </w:rPr>
        <w:t>为</w:t>
      </w:r>
      <w:r>
        <w:rPr>
          <w:rFonts w:hint="eastAsia" w:ascii="宋体" w:hAnsi="宋体" w:cs="宋体"/>
          <w:sz w:val="24"/>
          <w:highlight w:val="none"/>
        </w:rPr>
        <w:t>此</w:t>
      </w:r>
      <w:r>
        <w:rPr>
          <w:rFonts w:hint="eastAsia" w:ascii="宋体" w:hAnsi="宋体" w:cs="宋体"/>
          <w:spacing w:val="2"/>
          <w:sz w:val="24"/>
          <w:highlight w:val="none"/>
        </w:rPr>
        <w:t>项目</w:t>
      </w:r>
      <w:r>
        <w:rPr>
          <w:rFonts w:hint="eastAsia" w:ascii="宋体" w:hAnsi="宋体" w:cs="宋体"/>
          <w:sz w:val="24"/>
          <w:highlight w:val="none"/>
        </w:rPr>
        <w:t>的</w:t>
      </w:r>
      <w:r>
        <w:rPr>
          <w:rFonts w:hint="eastAsia" w:ascii="宋体" w:hAnsi="宋体" w:cs="宋体"/>
          <w:spacing w:val="2"/>
          <w:sz w:val="24"/>
          <w:highlight w:val="none"/>
        </w:rPr>
        <w:t>费</w:t>
      </w:r>
      <w:r>
        <w:rPr>
          <w:rFonts w:hint="eastAsia" w:ascii="宋体" w:hAnsi="宋体" w:cs="宋体"/>
          <w:sz w:val="24"/>
          <w:highlight w:val="none"/>
        </w:rPr>
        <w:t>用已包括在总报价中。</w:t>
      </w:r>
    </w:p>
    <w:p>
      <w:pPr>
        <w:pStyle w:val="14"/>
        <w:tabs>
          <w:tab w:val="left" w:pos="718"/>
        </w:tabs>
        <w:kinsoku w:val="0"/>
        <w:overflowPunct w:val="0"/>
        <w:spacing w:before="37" w:line="360" w:lineRule="auto"/>
        <w:ind w:right="1267"/>
        <w:rPr>
          <w:rFonts w:hint="eastAsia" w:ascii="宋体" w:hAnsi="宋体" w:cs="宋体"/>
          <w:sz w:val="24"/>
          <w:highlight w:val="none"/>
        </w:rPr>
      </w:pPr>
      <w:r>
        <w:rPr>
          <w:rFonts w:hint="eastAsia" w:ascii="宋体" w:hAnsi="宋体" w:cs="宋体"/>
          <w:sz w:val="24"/>
          <w:highlight w:val="none"/>
        </w:rPr>
        <w:t>16.</w:t>
      </w:r>
      <w:r>
        <w:rPr>
          <w:rFonts w:hint="eastAsia" w:ascii="宋体" w:hAnsi="宋体" w:cs="宋体"/>
          <w:sz w:val="24"/>
          <w:highlight w:val="none"/>
        </w:rPr>
        <w:tab/>
      </w:r>
      <w:r>
        <w:rPr>
          <w:rFonts w:hint="eastAsia" w:ascii="宋体" w:hAnsi="宋体" w:cs="宋体"/>
          <w:sz w:val="24"/>
          <w:highlight w:val="none"/>
        </w:rPr>
        <w:t xml:space="preserve">成交供应商负责本项目所需货物的制造、运输、售后服务等全部工作。 </w:t>
      </w:r>
    </w:p>
    <w:p>
      <w:pPr>
        <w:pStyle w:val="14"/>
        <w:tabs>
          <w:tab w:val="left" w:pos="718"/>
        </w:tabs>
        <w:kinsoku w:val="0"/>
        <w:overflowPunct w:val="0"/>
        <w:spacing w:before="37" w:line="360" w:lineRule="auto"/>
        <w:ind w:right="1267"/>
        <w:rPr>
          <w:rFonts w:hint="eastAsia" w:ascii="宋体" w:hAnsi="宋体" w:cs="宋体"/>
          <w:b/>
          <w:bCs/>
          <w:sz w:val="24"/>
          <w:highlight w:val="none"/>
        </w:rPr>
      </w:pPr>
      <w:r>
        <w:rPr>
          <w:rFonts w:hint="eastAsia" w:ascii="宋体" w:hAnsi="宋体" w:cs="宋体"/>
          <w:b/>
          <w:bCs/>
          <w:sz w:val="24"/>
          <w:highlight w:val="none"/>
        </w:rPr>
        <w:t>五、</w:t>
      </w:r>
      <w:r>
        <w:rPr>
          <w:rFonts w:hint="eastAsia" w:ascii="宋体" w:hAnsi="宋体" w:cs="宋体"/>
          <w:b/>
          <w:bCs/>
          <w:spacing w:val="2"/>
          <w:sz w:val="24"/>
          <w:highlight w:val="none"/>
        </w:rPr>
        <w:t xml:space="preserve"> </w:t>
      </w:r>
      <w:r>
        <w:rPr>
          <w:rFonts w:hint="eastAsia" w:ascii="宋体" w:hAnsi="宋体" w:cs="宋体"/>
          <w:b/>
          <w:bCs/>
          <w:sz w:val="24"/>
          <w:highlight w:val="none"/>
        </w:rPr>
        <w:t>磋</w:t>
      </w:r>
      <w:r>
        <w:rPr>
          <w:rFonts w:hint="eastAsia" w:ascii="宋体" w:hAnsi="宋体" w:cs="宋体"/>
          <w:b/>
          <w:bCs/>
          <w:spacing w:val="2"/>
          <w:sz w:val="24"/>
          <w:highlight w:val="none"/>
        </w:rPr>
        <w:t>商</w:t>
      </w:r>
      <w:r>
        <w:rPr>
          <w:rFonts w:hint="eastAsia" w:ascii="宋体" w:hAnsi="宋体" w:cs="宋体"/>
          <w:b/>
          <w:bCs/>
          <w:sz w:val="24"/>
          <w:highlight w:val="none"/>
        </w:rPr>
        <w:t>保</w:t>
      </w:r>
      <w:r>
        <w:rPr>
          <w:rFonts w:hint="eastAsia" w:ascii="宋体" w:hAnsi="宋体" w:cs="宋体"/>
          <w:b/>
          <w:bCs/>
          <w:spacing w:val="2"/>
          <w:sz w:val="24"/>
          <w:highlight w:val="none"/>
        </w:rPr>
        <w:t>证</w:t>
      </w:r>
      <w:r>
        <w:rPr>
          <w:rFonts w:hint="eastAsia" w:ascii="宋体" w:hAnsi="宋体" w:cs="宋体"/>
          <w:b/>
          <w:bCs/>
          <w:sz w:val="24"/>
          <w:highlight w:val="none"/>
        </w:rPr>
        <w:t>金</w:t>
      </w:r>
    </w:p>
    <w:p>
      <w:pPr>
        <w:kinsoku w:val="0"/>
        <w:overflowPunct w:val="0"/>
        <w:spacing w:before="2" w:line="360" w:lineRule="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本项目无需投标保证金</w:t>
      </w:r>
    </w:p>
    <w:p>
      <w:pPr>
        <w:pStyle w:val="14"/>
        <w:numPr>
          <w:ilvl w:val="0"/>
          <w:numId w:val="14"/>
        </w:numPr>
        <w:tabs>
          <w:tab w:val="left" w:pos="838"/>
        </w:tabs>
        <w:kinsoku w:val="0"/>
        <w:overflowPunct w:val="0"/>
        <w:spacing w:line="360" w:lineRule="auto"/>
        <w:ind w:right="4228"/>
        <w:rPr>
          <w:rFonts w:hint="eastAsia" w:ascii="宋体" w:hAnsi="宋体" w:cs="宋体"/>
          <w:b/>
          <w:bCs/>
          <w:sz w:val="24"/>
          <w:highlight w:val="none"/>
        </w:rPr>
      </w:pPr>
      <w:r>
        <w:rPr>
          <w:rFonts w:hint="eastAsia" w:ascii="宋体" w:hAnsi="宋体" w:cs="宋体"/>
          <w:b/>
          <w:bCs/>
          <w:sz w:val="24"/>
          <w:highlight w:val="none"/>
        </w:rPr>
        <w:t>竞</w:t>
      </w:r>
      <w:r>
        <w:rPr>
          <w:rFonts w:hint="eastAsia" w:ascii="宋体" w:hAnsi="宋体" w:cs="宋体"/>
          <w:b/>
          <w:bCs/>
          <w:spacing w:val="2"/>
          <w:sz w:val="24"/>
          <w:highlight w:val="none"/>
        </w:rPr>
        <w:t>争</w:t>
      </w:r>
      <w:r>
        <w:rPr>
          <w:rFonts w:hint="eastAsia" w:ascii="宋体" w:hAnsi="宋体" w:cs="宋体"/>
          <w:b/>
          <w:bCs/>
          <w:sz w:val="24"/>
          <w:highlight w:val="none"/>
        </w:rPr>
        <w:t>性</w:t>
      </w:r>
      <w:r>
        <w:rPr>
          <w:rFonts w:hint="eastAsia" w:ascii="宋体" w:hAnsi="宋体" w:cs="宋体"/>
          <w:b/>
          <w:bCs/>
          <w:spacing w:val="2"/>
          <w:sz w:val="24"/>
          <w:highlight w:val="none"/>
        </w:rPr>
        <w:t>磋</w:t>
      </w:r>
      <w:r>
        <w:rPr>
          <w:rFonts w:hint="eastAsia" w:ascii="宋体" w:hAnsi="宋体" w:cs="宋体"/>
          <w:b/>
          <w:bCs/>
          <w:sz w:val="24"/>
          <w:highlight w:val="none"/>
        </w:rPr>
        <w:t>商响</w:t>
      </w:r>
      <w:r>
        <w:rPr>
          <w:rFonts w:hint="eastAsia" w:ascii="宋体" w:hAnsi="宋体" w:cs="宋体"/>
          <w:b/>
          <w:bCs/>
          <w:spacing w:val="2"/>
          <w:sz w:val="24"/>
          <w:highlight w:val="none"/>
        </w:rPr>
        <w:t>应</w:t>
      </w:r>
      <w:r>
        <w:rPr>
          <w:rFonts w:hint="eastAsia" w:ascii="宋体" w:hAnsi="宋体" w:cs="宋体"/>
          <w:b/>
          <w:bCs/>
          <w:sz w:val="24"/>
          <w:highlight w:val="none"/>
        </w:rPr>
        <w:t>文</w:t>
      </w:r>
      <w:r>
        <w:rPr>
          <w:rFonts w:hint="eastAsia" w:ascii="宋体" w:hAnsi="宋体" w:cs="宋体"/>
          <w:b/>
          <w:bCs/>
          <w:spacing w:val="2"/>
          <w:sz w:val="24"/>
          <w:highlight w:val="none"/>
        </w:rPr>
        <w:t>件</w:t>
      </w:r>
      <w:r>
        <w:rPr>
          <w:rFonts w:hint="eastAsia" w:ascii="宋体" w:hAnsi="宋体" w:cs="宋体"/>
          <w:b/>
          <w:bCs/>
          <w:sz w:val="24"/>
          <w:highlight w:val="none"/>
        </w:rPr>
        <w:t>的份</w:t>
      </w:r>
      <w:r>
        <w:rPr>
          <w:rFonts w:hint="eastAsia" w:ascii="宋体" w:hAnsi="宋体" w:cs="宋体"/>
          <w:b/>
          <w:bCs/>
          <w:spacing w:val="2"/>
          <w:sz w:val="24"/>
          <w:highlight w:val="none"/>
        </w:rPr>
        <w:t>数</w:t>
      </w:r>
      <w:r>
        <w:rPr>
          <w:rFonts w:hint="eastAsia" w:ascii="宋体" w:hAnsi="宋体" w:cs="宋体"/>
          <w:b/>
          <w:bCs/>
          <w:sz w:val="24"/>
          <w:highlight w:val="none"/>
        </w:rPr>
        <w:t>、封</w:t>
      </w:r>
      <w:r>
        <w:rPr>
          <w:rFonts w:hint="eastAsia" w:ascii="宋体" w:hAnsi="宋体" w:cs="宋体"/>
          <w:b/>
          <w:bCs/>
          <w:spacing w:val="2"/>
          <w:sz w:val="24"/>
          <w:highlight w:val="none"/>
        </w:rPr>
        <w:t>装</w:t>
      </w:r>
      <w:r>
        <w:rPr>
          <w:rFonts w:hint="eastAsia" w:ascii="宋体" w:hAnsi="宋体" w:cs="宋体"/>
          <w:b/>
          <w:bCs/>
          <w:sz w:val="24"/>
          <w:highlight w:val="none"/>
        </w:rPr>
        <w:t>和</w:t>
      </w:r>
      <w:r>
        <w:rPr>
          <w:rFonts w:hint="eastAsia" w:ascii="宋体" w:hAnsi="宋体" w:cs="宋体"/>
          <w:b/>
          <w:bCs/>
          <w:spacing w:val="2"/>
          <w:sz w:val="24"/>
          <w:highlight w:val="none"/>
        </w:rPr>
        <w:t>递</w:t>
      </w:r>
      <w:r>
        <w:rPr>
          <w:rFonts w:hint="eastAsia" w:ascii="宋体" w:hAnsi="宋体" w:cs="宋体"/>
          <w:b/>
          <w:bCs/>
          <w:sz w:val="24"/>
          <w:highlight w:val="none"/>
        </w:rPr>
        <w:t xml:space="preserve">交 </w:t>
      </w:r>
    </w:p>
    <w:p>
      <w:pPr>
        <w:pStyle w:val="14"/>
        <w:tabs>
          <w:tab w:val="left" w:pos="838"/>
        </w:tabs>
        <w:kinsoku w:val="0"/>
        <w:overflowPunct w:val="0"/>
        <w:spacing w:line="360" w:lineRule="auto"/>
        <w:ind w:right="4228"/>
        <w:rPr>
          <w:rFonts w:hint="eastAsia" w:ascii="宋体" w:hAnsi="宋体" w:cs="宋体"/>
          <w:sz w:val="24"/>
          <w:highlight w:val="none"/>
        </w:rPr>
      </w:pPr>
      <w:r>
        <w:rPr>
          <w:rFonts w:hint="eastAsia" w:ascii="宋体" w:hAnsi="宋体" w:cs="宋体"/>
          <w:sz w:val="24"/>
          <w:highlight w:val="none"/>
        </w:rPr>
        <w:t xml:space="preserve"> 18.</w:t>
      </w:r>
      <w:r>
        <w:rPr>
          <w:rFonts w:hint="eastAsia" w:ascii="宋体" w:hAnsi="宋体" w:cs="宋体"/>
          <w:sz w:val="24"/>
          <w:highlight w:val="none"/>
        </w:rPr>
        <w:tab/>
      </w:r>
      <w:r>
        <w:rPr>
          <w:rFonts w:hint="eastAsia" w:ascii="宋体" w:hAnsi="宋体" w:cs="宋体"/>
          <w:sz w:val="24"/>
          <w:highlight w:val="none"/>
        </w:rPr>
        <w:t>竞争性磋商响应文件的份数、封装</w:t>
      </w:r>
    </w:p>
    <w:p>
      <w:pPr>
        <w:pStyle w:val="14"/>
        <w:tabs>
          <w:tab w:val="left" w:pos="958"/>
        </w:tabs>
        <w:kinsoku w:val="0"/>
        <w:overflowPunct w:val="0"/>
        <w:spacing w:before="36" w:line="360" w:lineRule="auto"/>
        <w:ind w:left="975" w:right="3030" w:hanging="857"/>
        <w:rPr>
          <w:rFonts w:hint="eastAsia"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rPr>
        <w:tab/>
      </w:r>
      <w:r>
        <w:rPr>
          <w:rFonts w:hint="eastAsia" w:ascii="宋体" w:hAnsi="宋体" w:cs="宋体"/>
          <w:sz w:val="24"/>
          <w:highlight w:val="none"/>
        </w:rPr>
        <w:t xml:space="preserve">响应供应商编制的响应文件构成和份数： </w:t>
      </w:r>
    </w:p>
    <w:p>
      <w:pPr>
        <w:pStyle w:val="18"/>
        <w:tabs>
          <w:tab w:val="left" w:pos="420"/>
        </w:tabs>
        <w:adjustRightInd w:val="0"/>
        <w:snapToGrid w:val="0"/>
        <w:spacing w:line="360" w:lineRule="auto"/>
        <w:ind w:left="638" w:leftChars="304" w:firstLine="101" w:firstLineChars="42"/>
        <w:rPr>
          <w:rFonts w:hint="eastAsia" w:hAnsi="宋体" w:cs="宋体"/>
          <w:b/>
          <w:kern w:val="0"/>
          <w:sz w:val="24"/>
          <w:highlight w:val="none"/>
          <w:u w:val="single"/>
        </w:rPr>
      </w:pPr>
      <w:r>
        <w:rPr>
          <w:rFonts w:hint="eastAsia" w:hAnsi="宋体" w:cs="宋体"/>
          <w:b/>
          <w:kern w:val="0"/>
          <w:sz w:val="24"/>
          <w:highlight w:val="none"/>
          <w:u w:val="single"/>
        </w:rPr>
        <w:t>供应商应编制响应文件一式肆份，其中正本壹份和副本叁份（采用无线胶装装订，装订应牢固、不易拆散和换页），投标文件电子文档壹份，以刻录光盘或U盘装载。</w:t>
      </w:r>
    </w:p>
    <w:p>
      <w:pPr>
        <w:pStyle w:val="14"/>
        <w:tabs>
          <w:tab w:val="left" w:pos="840"/>
          <w:tab w:val="left" w:pos="1050"/>
        </w:tabs>
        <w:kinsoku w:val="0"/>
        <w:overflowPunct w:val="0"/>
        <w:spacing w:before="34" w:line="360" w:lineRule="auto"/>
        <w:ind w:left="940" w:leftChars="55" w:right="107" w:hanging="825" w:hangingChars="344"/>
        <w:rPr>
          <w:rFonts w:hint="eastAsia" w:ascii="宋体" w:hAnsi="宋体" w:cs="宋体"/>
          <w:sz w:val="24"/>
          <w:highlight w:val="none"/>
        </w:rPr>
      </w:pPr>
      <w:r>
        <w:rPr>
          <w:rFonts w:hint="eastAsia" w:ascii="宋体" w:hAnsi="宋体" w:cs="宋体"/>
          <w:sz w:val="24"/>
          <w:highlight w:val="none"/>
        </w:rPr>
        <w:t>18.2</w:t>
      </w:r>
      <w:r>
        <w:rPr>
          <w:rFonts w:hint="eastAsia" w:ascii="宋体" w:hAnsi="宋体" w:cs="宋体"/>
          <w:sz w:val="24"/>
          <w:highlight w:val="none"/>
        </w:rPr>
        <w:tab/>
      </w:r>
      <w:r>
        <w:rPr>
          <w:rFonts w:hint="eastAsia" w:ascii="宋体" w:hAnsi="宋体" w:cs="宋体"/>
          <w:sz w:val="24"/>
          <w:highlight w:val="none"/>
        </w:rPr>
        <w:t>响应文件的副本可采用正本的复印件。副本封面必须盖有投标人红章。每套响应文件须清楚地标明</w:t>
      </w:r>
      <w:r>
        <w:rPr>
          <w:rFonts w:hint="eastAsia" w:ascii="宋体" w:hAnsi="宋体" w:cs="宋体"/>
          <w:spacing w:val="-1"/>
          <w:sz w:val="24"/>
          <w:highlight w:val="none"/>
        </w:rPr>
        <w:t xml:space="preserve"> </w:t>
      </w:r>
      <w:r>
        <w:rPr>
          <w:rFonts w:hint="eastAsia" w:ascii="宋体" w:hAnsi="宋体" w:cs="宋体"/>
          <w:sz w:val="24"/>
          <w:highlight w:val="none"/>
        </w:rPr>
        <w:t>“正本”、 “副本”。若副本与正本不符，以正本为准。</w:t>
      </w:r>
    </w:p>
    <w:p>
      <w:pPr>
        <w:pStyle w:val="14"/>
        <w:tabs>
          <w:tab w:val="left" w:pos="1050"/>
        </w:tabs>
        <w:kinsoku w:val="0"/>
        <w:overflowPunct w:val="0"/>
        <w:spacing w:before="34" w:line="360" w:lineRule="auto"/>
        <w:ind w:left="940" w:leftChars="55" w:right="218" w:hanging="825" w:hangingChars="344"/>
        <w:rPr>
          <w:rFonts w:hint="eastAsia" w:ascii="宋体" w:hAnsi="宋体" w:cs="宋体"/>
          <w:sz w:val="24"/>
          <w:highlight w:val="none"/>
        </w:rPr>
      </w:pPr>
      <w:r>
        <w:rPr>
          <w:rFonts w:hint="eastAsia" w:ascii="宋体" w:hAnsi="宋体" w:cs="宋体"/>
          <w:sz w:val="24"/>
          <w:highlight w:val="none"/>
        </w:rPr>
        <w:t>18.3</w:t>
      </w:r>
      <w:r>
        <w:rPr>
          <w:rFonts w:hint="eastAsia" w:ascii="宋体" w:hAnsi="宋体" w:cs="宋体"/>
          <w:spacing w:val="60"/>
          <w:sz w:val="24"/>
          <w:highlight w:val="none"/>
        </w:rPr>
        <w:t xml:space="preserve"> </w:t>
      </w:r>
      <w:r>
        <w:rPr>
          <w:rFonts w:hint="eastAsia" w:ascii="宋体" w:hAnsi="宋体" w:cs="宋体"/>
          <w:sz w:val="24"/>
          <w:highlight w:val="none"/>
        </w:rPr>
        <w:t>响应文件的正本需打印或用不褪色墨水书写，并由法定代表人或经其正式授权的代表</w:t>
      </w:r>
      <w:r>
        <w:rPr>
          <w:rFonts w:hint="eastAsia" w:ascii="宋体" w:hAnsi="宋体" w:cs="宋体"/>
          <w:spacing w:val="2"/>
          <w:sz w:val="24"/>
          <w:highlight w:val="none"/>
        </w:rPr>
        <w:t>在</w:t>
      </w:r>
      <w:r>
        <w:rPr>
          <w:rFonts w:hint="eastAsia" w:ascii="宋体" w:hAnsi="宋体" w:cs="宋体"/>
          <w:sz w:val="24"/>
          <w:highlight w:val="none"/>
        </w:rPr>
        <w:t>规定签名处签字</w:t>
      </w:r>
      <w:r>
        <w:rPr>
          <w:rFonts w:hint="eastAsia" w:ascii="宋体" w:hAnsi="宋体" w:cs="宋体"/>
          <w:spacing w:val="2"/>
          <w:sz w:val="24"/>
          <w:highlight w:val="none"/>
        </w:rPr>
        <w:t>。</w:t>
      </w:r>
      <w:r>
        <w:rPr>
          <w:rFonts w:hint="eastAsia" w:ascii="宋体" w:hAnsi="宋体" w:cs="宋体"/>
          <w:sz w:val="24"/>
          <w:highlight w:val="none"/>
        </w:rPr>
        <w:t>授权代表须出具</w:t>
      </w:r>
      <w:r>
        <w:rPr>
          <w:rFonts w:hint="eastAsia" w:ascii="宋体" w:hAnsi="宋体" w:cs="宋体"/>
          <w:spacing w:val="2"/>
          <w:sz w:val="24"/>
          <w:highlight w:val="none"/>
        </w:rPr>
        <w:t>书</w:t>
      </w:r>
      <w:r>
        <w:rPr>
          <w:rFonts w:hint="eastAsia" w:ascii="宋体" w:hAnsi="宋体" w:cs="宋体"/>
          <w:sz w:val="24"/>
          <w:highlight w:val="none"/>
        </w:rPr>
        <w:t>面授权证明，其</w:t>
      </w:r>
      <w:r>
        <w:rPr>
          <w:rFonts w:hint="eastAsia" w:ascii="宋体" w:hAnsi="宋体" w:cs="宋体"/>
          <w:spacing w:val="2"/>
          <w:sz w:val="24"/>
          <w:highlight w:val="none"/>
        </w:rPr>
        <w:t>《</w:t>
      </w:r>
      <w:r>
        <w:rPr>
          <w:rFonts w:hint="eastAsia" w:ascii="宋体" w:hAnsi="宋体" w:cs="宋体"/>
          <w:sz w:val="24"/>
          <w:highlight w:val="none"/>
        </w:rPr>
        <w:t>法定代表人授权书》应附在响应文件中。</w:t>
      </w:r>
    </w:p>
    <w:p>
      <w:pPr>
        <w:pStyle w:val="14"/>
        <w:tabs>
          <w:tab w:val="left" w:pos="840"/>
          <w:tab w:val="left" w:pos="1050"/>
          <w:tab w:val="left" w:pos="8227"/>
        </w:tabs>
        <w:kinsoku w:val="0"/>
        <w:overflowPunct w:val="0"/>
        <w:spacing w:before="34" w:line="360" w:lineRule="auto"/>
        <w:ind w:left="940" w:leftChars="55" w:right="218" w:hanging="825" w:hangingChars="344"/>
        <w:rPr>
          <w:rFonts w:hint="eastAsia" w:ascii="宋体" w:hAnsi="宋体" w:cs="宋体"/>
          <w:sz w:val="24"/>
          <w:highlight w:val="none"/>
        </w:rPr>
      </w:pPr>
      <w:r>
        <w:rPr>
          <w:rFonts w:hint="eastAsia" w:ascii="宋体" w:hAnsi="宋体" w:cs="宋体"/>
          <w:sz w:val="24"/>
          <w:highlight w:val="none"/>
        </w:rPr>
        <w:t>18.4</w:t>
      </w:r>
      <w:r>
        <w:rPr>
          <w:rFonts w:hint="eastAsia" w:ascii="宋体" w:hAnsi="宋体" w:cs="宋体"/>
          <w:sz w:val="24"/>
          <w:highlight w:val="none"/>
        </w:rPr>
        <w:tab/>
      </w:r>
      <w:r>
        <w:rPr>
          <w:rFonts w:hint="eastAsia" w:ascii="宋体" w:hAnsi="宋体" w:cs="宋体"/>
          <w:sz w:val="24"/>
          <w:highlight w:val="none"/>
        </w:rPr>
        <w:t>响应文件</w:t>
      </w:r>
      <w:r>
        <w:rPr>
          <w:rFonts w:hint="eastAsia" w:ascii="宋体" w:hAnsi="宋体" w:cs="宋体"/>
          <w:spacing w:val="2"/>
          <w:sz w:val="24"/>
          <w:highlight w:val="none"/>
        </w:rPr>
        <w:t>中</w:t>
      </w:r>
      <w:r>
        <w:rPr>
          <w:rFonts w:hint="eastAsia" w:ascii="宋体" w:hAnsi="宋体" w:cs="宋体"/>
          <w:sz w:val="24"/>
          <w:highlight w:val="none"/>
        </w:rPr>
        <w:t>的任何重要的插</w:t>
      </w:r>
      <w:r>
        <w:rPr>
          <w:rFonts w:hint="eastAsia" w:ascii="宋体" w:hAnsi="宋体" w:cs="宋体"/>
          <w:spacing w:val="2"/>
          <w:sz w:val="24"/>
          <w:highlight w:val="none"/>
        </w:rPr>
        <w:t>字</w:t>
      </w:r>
      <w:r>
        <w:rPr>
          <w:rFonts w:hint="eastAsia" w:ascii="宋体" w:hAnsi="宋体" w:cs="宋体"/>
          <w:sz w:val="24"/>
          <w:highlight w:val="none"/>
        </w:rPr>
        <w:t>、涂改和增删，</w:t>
      </w:r>
      <w:r>
        <w:rPr>
          <w:rFonts w:hint="eastAsia" w:ascii="宋体" w:hAnsi="宋体" w:cs="宋体"/>
          <w:spacing w:val="2"/>
          <w:sz w:val="24"/>
          <w:highlight w:val="none"/>
        </w:rPr>
        <w:t>必</w:t>
      </w:r>
      <w:r>
        <w:rPr>
          <w:rFonts w:hint="eastAsia" w:ascii="宋体" w:hAnsi="宋体" w:cs="宋体"/>
          <w:sz w:val="24"/>
          <w:highlight w:val="none"/>
        </w:rPr>
        <w:t>须由法定代表人或经其正式授权的代表在旁边签章或签字才有效。</w:t>
      </w:r>
    </w:p>
    <w:p>
      <w:pPr>
        <w:pStyle w:val="14"/>
        <w:tabs>
          <w:tab w:val="left" w:pos="838"/>
          <w:tab w:val="left" w:pos="1050"/>
        </w:tabs>
        <w:kinsoku w:val="0"/>
        <w:overflowPunct w:val="0"/>
        <w:spacing w:before="34" w:line="360" w:lineRule="auto"/>
        <w:ind w:left="940" w:leftChars="55" w:hanging="825" w:hangingChars="344"/>
        <w:rPr>
          <w:rFonts w:hint="eastAsia" w:ascii="宋体" w:hAnsi="宋体" w:cs="宋体"/>
          <w:sz w:val="24"/>
          <w:highlight w:val="none"/>
        </w:rPr>
      </w:pPr>
      <w:r>
        <w:rPr>
          <w:rFonts w:hint="eastAsia" w:ascii="宋体" w:hAnsi="宋体" w:cs="宋体"/>
          <w:sz w:val="24"/>
          <w:highlight w:val="none"/>
        </w:rPr>
        <w:t>19.</w:t>
      </w:r>
      <w:r>
        <w:rPr>
          <w:rFonts w:hint="eastAsia" w:ascii="宋体" w:hAnsi="宋体" w:cs="宋体"/>
          <w:sz w:val="24"/>
          <w:highlight w:val="none"/>
        </w:rPr>
        <w:tab/>
      </w:r>
      <w:r>
        <w:rPr>
          <w:rFonts w:hint="eastAsia" w:ascii="宋体" w:hAnsi="宋体" w:cs="宋体"/>
          <w:sz w:val="24"/>
          <w:highlight w:val="none"/>
        </w:rPr>
        <w:t>竞争性磋商响应文件的递交</w:t>
      </w:r>
    </w:p>
    <w:p>
      <w:pPr>
        <w:pStyle w:val="14"/>
        <w:tabs>
          <w:tab w:val="left" w:pos="718"/>
        </w:tabs>
        <w:kinsoku w:val="0"/>
        <w:overflowPunct w:val="0"/>
        <w:spacing w:before="38" w:line="360" w:lineRule="auto"/>
        <w:ind w:left="960" w:hanging="960" w:hangingChars="400"/>
        <w:rPr>
          <w:rFonts w:hint="eastAsia" w:ascii="宋体" w:hAnsi="宋体" w:cs="宋体"/>
          <w:sz w:val="24"/>
          <w:highlight w:val="none"/>
        </w:rPr>
      </w:pPr>
      <w:r>
        <w:rPr>
          <w:rFonts w:hint="eastAsia" w:ascii="宋体" w:hAnsi="宋体" w:cs="宋体"/>
          <w:sz w:val="24"/>
          <w:highlight w:val="none"/>
        </w:rPr>
        <w:t xml:space="preserve"> 19.1  </w:t>
      </w:r>
      <w:r>
        <w:rPr>
          <w:rFonts w:hint="eastAsia" w:ascii="宋体" w:hAnsi="宋体" w:cs="宋体"/>
          <w:sz w:val="24"/>
          <w:highlight w:val="none"/>
        </w:rPr>
        <w:tab/>
      </w:r>
      <w:r>
        <w:rPr>
          <w:rFonts w:hint="eastAsia" w:ascii="宋体" w:hAnsi="宋体" w:cs="宋体"/>
          <w:sz w:val="24"/>
          <w:highlight w:val="none"/>
        </w:rPr>
        <w:t>所有竞争性磋商响应文件应于第一部</w:t>
      </w:r>
      <w:r>
        <w:rPr>
          <w:rFonts w:hint="eastAsia" w:ascii="宋体" w:hAnsi="宋体" w:cs="宋体"/>
          <w:spacing w:val="-27"/>
          <w:sz w:val="24"/>
          <w:highlight w:val="none"/>
        </w:rPr>
        <w:t>分</w:t>
      </w:r>
      <w:r>
        <w:rPr>
          <w:rFonts w:hint="eastAsia" w:ascii="宋体" w:hAnsi="宋体" w:cs="宋体"/>
          <w:sz w:val="24"/>
          <w:highlight w:val="none"/>
        </w:rPr>
        <w:t>《磋商邀请函</w:t>
      </w:r>
      <w:r>
        <w:rPr>
          <w:rFonts w:hint="eastAsia" w:ascii="宋体" w:hAnsi="宋体" w:cs="宋体"/>
          <w:spacing w:val="-24"/>
          <w:sz w:val="24"/>
          <w:highlight w:val="none"/>
        </w:rPr>
        <w:t>》</w:t>
      </w:r>
      <w:r>
        <w:rPr>
          <w:rFonts w:hint="eastAsia" w:ascii="宋体" w:hAnsi="宋体" w:cs="宋体"/>
          <w:sz w:val="24"/>
          <w:highlight w:val="none"/>
        </w:rPr>
        <w:t>中规定的截止时点前递交到</w:t>
      </w:r>
      <w:r>
        <w:rPr>
          <w:rFonts w:hint="eastAsia" w:ascii="宋体" w:hAnsi="宋体" w:cs="宋体"/>
          <w:sz w:val="24"/>
          <w:highlight w:val="none"/>
          <w:u w:val="single"/>
        </w:rPr>
        <w:t>茂名市德信工程造价咨询有限公司</w:t>
      </w:r>
      <w:r>
        <w:rPr>
          <w:rFonts w:hint="eastAsia" w:ascii="宋体" w:hAnsi="宋体" w:cs="宋体"/>
          <w:sz w:val="24"/>
          <w:highlight w:val="none"/>
        </w:rPr>
        <w:t>。</w:t>
      </w:r>
    </w:p>
    <w:p>
      <w:pPr>
        <w:pStyle w:val="14"/>
        <w:kinsoku w:val="0"/>
        <w:overflowPunct w:val="0"/>
        <w:spacing w:line="360" w:lineRule="auto"/>
        <w:ind w:left="1059"/>
        <w:rPr>
          <w:rFonts w:hint="eastAsia" w:ascii="宋体" w:hAnsi="宋体" w:cs="宋体"/>
          <w:sz w:val="24"/>
          <w:highlight w:val="none"/>
        </w:rPr>
      </w:pPr>
      <w:r>
        <w:rPr>
          <w:rFonts w:hint="eastAsia" w:ascii="宋体" w:hAnsi="宋体" w:cs="宋体"/>
          <w:sz w:val="24"/>
          <w:highlight w:val="none"/>
        </w:rPr>
        <w:t>注意：封口处应加盖响应供应商印章。</w:t>
      </w:r>
    </w:p>
    <w:p>
      <w:pPr>
        <w:pStyle w:val="18"/>
        <w:tabs>
          <w:tab w:val="left" w:pos="7740"/>
        </w:tabs>
        <w:adjustRightInd w:val="0"/>
        <w:snapToGrid w:val="0"/>
        <w:spacing w:line="360" w:lineRule="auto"/>
        <w:ind w:left="540" w:hanging="540" w:hangingChars="225"/>
        <w:rPr>
          <w:rFonts w:hint="eastAsia" w:hAnsi="宋体" w:cs="宋体"/>
          <w:kern w:val="0"/>
          <w:sz w:val="24"/>
          <w:szCs w:val="24"/>
          <w:highlight w:val="none"/>
        </w:rPr>
      </w:pPr>
      <w:r>
        <w:rPr>
          <w:rFonts w:hint="eastAsia" w:hAnsi="宋体" w:cs="宋体"/>
          <w:kern w:val="0"/>
          <w:sz w:val="24"/>
          <w:szCs w:val="24"/>
          <w:highlight w:val="none"/>
        </w:rPr>
        <w:t>19.2密封信封注明：</w:t>
      </w:r>
    </w:p>
    <w:p>
      <w:pPr>
        <w:pStyle w:val="18"/>
        <w:tabs>
          <w:tab w:val="left" w:pos="7740"/>
        </w:tabs>
        <w:adjustRightInd w:val="0"/>
        <w:snapToGrid w:val="0"/>
        <w:spacing w:line="360" w:lineRule="auto"/>
        <w:ind w:left="1336" w:leftChars="343" w:hanging="616" w:hangingChars="257"/>
        <w:rPr>
          <w:rFonts w:hint="eastAsia" w:hAnsi="宋体" w:cs="宋体"/>
          <w:kern w:val="0"/>
          <w:sz w:val="24"/>
          <w:szCs w:val="24"/>
          <w:highlight w:val="none"/>
        </w:rPr>
      </w:pPr>
      <w:r>
        <w:rPr>
          <w:rFonts w:hint="eastAsia" w:hAnsi="宋体" w:cs="宋体"/>
          <w:kern w:val="0"/>
          <w:sz w:val="24"/>
          <w:szCs w:val="24"/>
          <w:highlight w:val="none"/>
        </w:rPr>
        <w:t>（1）标明招标项目编号、招标项目名称；</w:t>
      </w:r>
    </w:p>
    <w:p>
      <w:pPr>
        <w:pStyle w:val="14"/>
        <w:kinsoku w:val="0"/>
        <w:overflowPunct w:val="0"/>
        <w:spacing w:line="360" w:lineRule="auto"/>
        <w:ind w:firstLine="720" w:firstLineChars="300"/>
        <w:rPr>
          <w:rFonts w:hint="eastAsia" w:ascii="宋体" w:hAnsi="宋体" w:cs="宋体"/>
          <w:kern w:val="0"/>
          <w:sz w:val="24"/>
          <w:highlight w:val="none"/>
        </w:rPr>
      </w:pPr>
      <w:r>
        <w:rPr>
          <w:rFonts w:hint="eastAsia" w:ascii="宋体" w:hAnsi="宋体" w:cs="宋体"/>
          <w:kern w:val="0"/>
          <w:sz w:val="24"/>
          <w:highlight w:val="none"/>
        </w:rPr>
        <w:t>（2）注明“于（投标截止时间）之前不准启封”的字样。</w:t>
      </w:r>
    </w:p>
    <w:p>
      <w:pPr>
        <w:pStyle w:val="14"/>
        <w:kinsoku w:val="0"/>
        <w:overflowPunct w:val="0"/>
        <w:spacing w:line="360" w:lineRule="auto"/>
        <w:ind w:firstLine="720" w:firstLineChars="300"/>
        <w:rPr>
          <w:rFonts w:hint="eastAsia" w:ascii="宋体" w:hAnsi="宋体" w:cs="宋体"/>
          <w:kern w:val="0"/>
          <w:sz w:val="24"/>
          <w:highlight w:val="none"/>
        </w:rPr>
      </w:pPr>
      <w:r>
        <w:rPr>
          <w:rFonts w:hint="eastAsia" w:ascii="宋体" w:hAnsi="宋体" w:cs="宋体"/>
          <w:kern w:val="0"/>
          <w:sz w:val="24"/>
          <w:highlight w:val="none"/>
        </w:rPr>
        <w:t>（3）投标文件一起密封。</w:t>
      </w:r>
    </w:p>
    <w:tbl>
      <w:tblPr>
        <w:tblStyle w:val="3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8" w:hRule="atLeast"/>
        </w:trPr>
        <w:tc>
          <w:tcPr>
            <w:tcW w:w="988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收件人：茂名市德信工程造价咨询有限公司</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竞争性磋商文件</w:t>
            </w:r>
          </w:p>
          <w:p>
            <w:pPr>
              <w:keepNext w:val="0"/>
              <w:keepLines w:val="0"/>
              <w:suppressLineNumbers w:val="0"/>
              <w:spacing w:before="0" w:beforeAutospacing="0" w:after="0" w:afterAutospacing="0" w:line="360" w:lineRule="auto"/>
              <w:ind w:left="1195" w:leftChars="569" w:right="0" w:firstLine="734" w:firstLineChars="306"/>
              <w:jc w:val="left"/>
              <w:rPr>
                <w:rFonts w:hint="eastAsia" w:ascii="宋体" w:hAnsi="宋体" w:eastAsia="宋体" w:cs="宋体"/>
                <w:sz w:val="24"/>
                <w:highlight w:val="none"/>
              </w:rPr>
            </w:pPr>
            <w:r>
              <w:rPr>
                <w:rFonts w:hint="eastAsia" w:ascii="宋体" w:hAnsi="宋体" w:eastAsia="宋体" w:cs="宋体"/>
                <w:sz w:val="24"/>
                <w:highlight w:val="none"/>
              </w:rPr>
              <w:t>项目名称：</w:t>
            </w:r>
          </w:p>
          <w:p>
            <w:pPr>
              <w:keepNext w:val="0"/>
              <w:keepLines w:val="0"/>
              <w:suppressLineNumbers w:val="0"/>
              <w:spacing w:before="0" w:beforeAutospacing="0" w:after="0" w:afterAutospacing="0" w:line="360" w:lineRule="auto"/>
              <w:ind w:left="1195" w:leftChars="569" w:right="0" w:firstLine="734" w:firstLineChars="306"/>
              <w:jc w:val="left"/>
              <w:rPr>
                <w:rFonts w:hint="eastAsia" w:ascii="宋体" w:hAnsi="宋体" w:eastAsia="宋体" w:cs="宋体"/>
                <w:sz w:val="24"/>
                <w:highlight w:val="none"/>
              </w:rPr>
            </w:pPr>
            <w:r>
              <w:rPr>
                <w:rFonts w:hint="eastAsia" w:ascii="宋体" w:hAnsi="宋体" w:eastAsia="宋体" w:cs="宋体"/>
                <w:sz w:val="24"/>
                <w:highlight w:val="none"/>
              </w:rPr>
              <w:t>采购项目编号：</w:t>
            </w:r>
          </w:p>
          <w:p>
            <w:pPr>
              <w:keepNext w:val="0"/>
              <w:keepLines w:val="0"/>
              <w:suppressLineNumbers w:val="0"/>
              <w:spacing w:before="0" w:beforeAutospacing="0" w:after="0" w:afterAutospacing="0" w:line="360" w:lineRule="auto"/>
              <w:ind w:left="0" w:right="0" w:firstLine="1920" w:firstLineChars="800"/>
              <w:jc w:val="left"/>
              <w:rPr>
                <w:rFonts w:hint="eastAsia" w:ascii="宋体" w:hAnsi="宋体" w:eastAsia="宋体" w:cs="宋体"/>
                <w:sz w:val="24"/>
                <w:highlight w:val="none"/>
              </w:rPr>
            </w:pPr>
            <w:r>
              <w:rPr>
                <w:rFonts w:hint="eastAsia" w:ascii="宋体" w:hAnsi="宋体" w:eastAsia="宋体" w:cs="宋体"/>
                <w:sz w:val="24"/>
                <w:highlight w:val="none"/>
              </w:rPr>
              <w:t>磋商响应商名称：</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8"/>
                <w:highlight w:val="none"/>
              </w:rPr>
            </w:pPr>
            <w:r>
              <w:rPr>
                <w:rFonts w:hint="eastAsia" w:ascii="宋体" w:hAnsi="宋体" w:eastAsia="宋体" w:cs="宋体"/>
                <w:sz w:val="24"/>
                <w:highlight w:val="none"/>
              </w:rPr>
              <w:t>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之前不得启封（投标截止时间前）</w:t>
            </w:r>
          </w:p>
        </w:tc>
      </w:tr>
    </w:tbl>
    <w:p>
      <w:pPr>
        <w:pStyle w:val="14"/>
        <w:tabs>
          <w:tab w:val="left" w:pos="838"/>
        </w:tabs>
        <w:kinsoku w:val="0"/>
        <w:overflowPunct w:val="0"/>
        <w:spacing w:line="360" w:lineRule="auto"/>
        <w:ind w:left="888" w:right="118" w:hanging="771"/>
        <w:rPr>
          <w:rFonts w:hint="eastAsia" w:ascii="宋体" w:hAnsi="宋体" w:cs="宋体"/>
          <w:sz w:val="24"/>
          <w:highlight w:val="none"/>
        </w:rPr>
      </w:pPr>
      <w:r>
        <w:rPr>
          <w:rFonts w:hint="eastAsia" w:ascii="宋体" w:hAnsi="宋体" w:cs="宋体"/>
          <w:sz w:val="24"/>
          <w:highlight w:val="none"/>
        </w:rPr>
        <w:t>19.3</w:t>
      </w:r>
      <w:r>
        <w:rPr>
          <w:rFonts w:hint="eastAsia" w:ascii="宋体" w:hAnsi="宋体" w:cs="宋体"/>
          <w:sz w:val="24"/>
          <w:highlight w:val="none"/>
        </w:rPr>
        <w:tab/>
      </w:r>
      <w:r>
        <w:rPr>
          <w:rFonts w:hint="eastAsia" w:ascii="宋体" w:hAnsi="宋体" w:cs="宋体"/>
          <w:spacing w:val="-6"/>
          <w:sz w:val="24"/>
          <w:highlight w:val="none"/>
        </w:rPr>
        <w:t>如果未按要求密封和标记，代理机构可不接收，代理机构对误投或提前启封概不负责。</w:t>
      </w:r>
    </w:p>
    <w:p>
      <w:pPr>
        <w:pStyle w:val="14"/>
        <w:tabs>
          <w:tab w:val="left" w:pos="838"/>
        </w:tabs>
        <w:kinsoku w:val="0"/>
        <w:overflowPunct w:val="0"/>
        <w:spacing w:before="36" w:line="360" w:lineRule="auto"/>
        <w:ind w:left="958" w:right="118" w:hanging="840"/>
        <w:rPr>
          <w:rFonts w:hint="eastAsia" w:ascii="宋体" w:hAnsi="宋体" w:cs="宋体"/>
          <w:sz w:val="24"/>
          <w:highlight w:val="none"/>
        </w:rPr>
      </w:pPr>
      <w:r>
        <w:rPr>
          <w:rFonts w:hint="eastAsia" w:ascii="宋体" w:hAnsi="宋体" w:cs="宋体"/>
          <w:sz w:val="24"/>
          <w:highlight w:val="none"/>
        </w:rPr>
        <w:t>19.4</w:t>
      </w:r>
      <w:r>
        <w:rPr>
          <w:rFonts w:hint="eastAsia" w:ascii="宋体" w:hAnsi="宋体" w:cs="宋体"/>
          <w:sz w:val="24"/>
          <w:highlight w:val="none"/>
        </w:rPr>
        <w:tab/>
      </w:r>
      <w:r>
        <w:rPr>
          <w:rFonts w:hint="eastAsia" w:ascii="宋体" w:hAnsi="宋体" w:cs="宋体"/>
          <w:sz w:val="24"/>
          <w:highlight w:val="none"/>
        </w:rPr>
        <w:t>迟交的竞争性磋商响应文件</w:t>
      </w:r>
      <w:r>
        <w:rPr>
          <w:rFonts w:hint="eastAsia" w:ascii="宋体" w:hAnsi="宋体" w:cs="宋体"/>
          <w:spacing w:val="-12"/>
          <w:sz w:val="24"/>
          <w:highlight w:val="none"/>
        </w:rPr>
        <w:t>，按</w:t>
      </w:r>
      <w:r>
        <w:rPr>
          <w:rFonts w:hint="eastAsia" w:ascii="宋体" w:hAnsi="宋体" w:cs="宋体"/>
          <w:spacing w:val="-3"/>
          <w:sz w:val="24"/>
          <w:highlight w:val="none"/>
        </w:rPr>
        <w:t>《</w:t>
      </w:r>
      <w:r>
        <w:rPr>
          <w:rFonts w:hint="eastAsia" w:ascii="宋体" w:hAnsi="宋体" w:cs="宋体"/>
          <w:sz w:val="24"/>
          <w:highlight w:val="none"/>
        </w:rPr>
        <w:t>政府采购</w:t>
      </w:r>
      <w:r>
        <w:rPr>
          <w:rFonts w:hint="eastAsia" w:ascii="宋体" w:hAnsi="宋体" w:cs="宋体"/>
          <w:spacing w:val="2"/>
          <w:sz w:val="24"/>
          <w:highlight w:val="none"/>
        </w:rPr>
        <w:t>法</w:t>
      </w:r>
      <w:r>
        <w:rPr>
          <w:rFonts w:hint="eastAsia" w:ascii="宋体" w:hAnsi="宋体" w:cs="宋体"/>
          <w:spacing w:val="-15"/>
          <w:sz w:val="24"/>
          <w:highlight w:val="none"/>
        </w:rPr>
        <w:t>》</w:t>
      </w:r>
      <w:r>
        <w:rPr>
          <w:rFonts w:hint="eastAsia" w:ascii="宋体" w:hAnsi="宋体" w:cs="宋体"/>
          <w:sz w:val="24"/>
          <w:highlight w:val="none"/>
        </w:rPr>
        <w:t>的规定</w:t>
      </w:r>
      <w:r>
        <w:rPr>
          <w:rFonts w:hint="eastAsia" w:ascii="宋体" w:hAnsi="宋体" w:cs="宋体"/>
          <w:spacing w:val="-12"/>
          <w:sz w:val="24"/>
          <w:highlight w:val="none"/>
        </w:rPr>
        <w:t>，</w:t>
      </w:r>
      <w:r>
        <w:rPr>
          <w:rFonts w:hint="eastAsia" w:ascii="宋体" w:hAnsi="宋体" w:cs="宋体"/>
          <w:sz w:val="24"/>
          <w:highlight w:val="none"/>
          <w:u w:val="single"/>
        </w:rPr>
        <w:t>茂名市德信工程造价咨询有限公司</w:t>
      </w:r>
      <w:r>
        <w:rPr>
          <w:rFonts w:hint="eastAsia" w:ascii="宋体" w:hAnsi="宋体" w:cs="宋体"/>
          <w:spacing w:val="2"/>
          <w:sz w:val="24"/>
          <w:highlight w:val="none"/>
        </w:rPr>
        <w:t>将拒收或</w:t>
      </w:r>
      <w:r>
        <w:rPr>
          <w:rFonts w:hint="eastAsia" w:ascii="宋体" w:hAnsi="宋体" w:cs="宋体"/>
          <w:sz w:val="24"/>
          <w:highlight w:val="none"/>
        </w:rPr>
        <w:t>原</w:t>
      </w:r>
      <w:r>
        <w:rPr>
          <w:rFonts w:hint="eastAsia" w:ascii="宋体" w:hAnsi="宋体" w:cs="宋体"/>
          <w:spacing w:val="2"/>
          <w:sz w:val="24"/>
          <w:highlight w:val="none"/>
        </w:rPr>
        <w:t>封退回在其规定</w:t>
      </w:r>
      <w:r>
        <w:rPr>
          <w:rFonts w:hint="eastAsia" w:ascii="宋体" w:hAnsi="宋体" w:cs="宋体"/>
          <w:sz w:val="24"/>
          <w:highlight w:val="none"/>
        </w:rPr>
        <w:t>的</w:t>
      </w:r>
      <w:r>
        <w:rPr>
          <w:rFonts w:hint="eastAsia" w:ascii="宋体" w:hAnsi="宋体" w:cs="宋体"/>
          <w:spacing w:val="2"/>
          <w:sz w:val="24"/>
          <w:highlight w:val="none"/>
        </w:rPr>
        <w:t>递交竞争性磋商响</w:t>
      </w:r>
      <w:r>
        <w:rPr>
          <w:rFonts w:hint="eastAsia" w:ascii="宋体" w:hAnsi="宋体" w:cs="宋体"/>
          <w:sz w:val="24"/>
          <w:highlight w:val="none"/>
        </w:rPr>
        <w:t>应</w:t>
      </w:r>
      <w:r>
        <w:rPr>
          <w:rFonts w:hint="eastAsia" w:ascii="宋体" w:hAnsi="宋体" w:cs="宋体"/>
          <w:spacing w:val="2"/>
          <w:sz w:val="24"/>
          <w:highlight w:val="none"/>
        </w:rPr>
        <w:t>文件截止时点之后</w:t>
      </w:r>
      <w:r>
        <w:rPr>
          <w:rFonts w:hint="eastAsia" w:ascii="宋体" w:hAnsi="宋体" w:cs="宋体"/>
          <w:sz w:val="24"/>
          <w:highlight w:val="none"/>
        </w:rPr>
        <w:t>收到的任何竞争性磋商响应文件。</w:t>
      </w:r>
    </w:p>
    <w:p>
      <w:pPr>
        <w:pStyle w:val="14"/>
        <w:tabs>
          <w:tab w:val="left" w:pos="838"/>
        </w:tabs>
        <w:kinsoku w:val="0"/>
        <w:overflowPunct w:val="0"/>
        <w:spacing w:before="35" w:line="360" w:lineRule="auto"/>
        <w:ind w:right="6055"/>
        <w:rPr>
          <w:rFonts w:hint="eastAsia" w:ascii="宋体" w:hAnsi="宋体" w:cs="宋体"/>
          <w:sz w:val="24"/>
          <w:highlight w:val="none"/>
        </w:rPr>
      </w:pPr>
      <w:r>
        <w:rPr>
          <w:rFonts w:hint="eastAsia" w:ascii="宋体" w:hAnsi="宋体" w:cs="宋体"/>
          <w:b/>
          <w:bCs/>
          <w:sz w:val="24"/>
          <w:highlight w:val="none"/>
        </w:rPr>
        <w:t>七、</w:t>
      </w:r>
      <w:r>
        <w:rPr>
          <w:rFonts w:hint="eastAsia" w:ascii="宋体" w:hAnsi="宋体" w:cs="宋体"/>
          <w:b/>
          <w:bCs/>
          <w:sz w:val="24"/>
          <w:highlight w:val="none"/>
        </w:rPr>
        <w:tab/>
      </w:r>
      <w:r>
        <w:rPr>
          <w:rFonts w:hint="eastAsia" w:ascii="宋体" w:hAnsi="宋体" w:cs="宋体"/>
          <w:b/>
          <w:bCs/>
          <w:sz w:val="24"/>
          <w:highlight w:val="none"/>
        </w:rPr>
        <w:t>磋</w:t>
      </w:r>
      <w:r>
        <w:rPr>
          <w:rFonts w:hint="eastAsia" w:ascii="宋体" w:hAnsi="宋体" w:cs="宋体"/>
          <w:b/>
          <w:bCs/>
          <w:spacing w:val="2"/>
          <w:sz w:val="24"/>
          <w:highlight w:val="none"/>
        </w:rPr>
        <w:t>商</w:t>
      </w:r>
      <w:r>
        <w:rPr>
          <w:rFonts w:hint="eastAsia" w:ascii="宋体" w:hAnsi="宋体" w:cs="宋体"/>
          <w:b/>
          <w:bCs/>
          <w:sz w:val="24"/>
          <w:highlight w:val="none"/>
        </w:rPr>
        <w:t>文</w:t>
      </w:r>
      <w:r>
        <w:rPr>
          <w:rFonts w:hint="eastAsia" w:ascii="宋体" w:hAnsi="宋体" w:cs="宋体"/>
          <w:b/>
          <w:bCs/>
          <w:spacing w:val="2"/>
          <w:sz w:val="24"/>
          <w:highlight w:val="none"/>
        </w:rPr>
        <w:t>件</w:t>
      </w:r>
      <w:r>
        <w:rPr>
          <w:rFonts w:hint="eastAsia" w:ascii="宋体" w:hAnsi="宋体" w:cs="宋体"/>
          <w:b/>
          <w:bCs/>
          <w:sz w:val="24"/>
          <w:highlight w:val="none"/>
        </w:rPr>
        <w:t>的澄</w:t>
      </w:r>
      <w:r>
        <w:rPr>
          <w:rFonts w:hint="eastAsia" w:ascii="宋体" w:hAnsi="宋体" w:cs="宋体"/>
          <w:b/>
          <w:bCs/>
          <w:spacing w:val="2"/>
          <w:sz w:val="24"/>
          <w:highlight w:val="none"/>
        </w:rPr>
        <w:t>清</w:t>
      </w:r>
      <w:r>
        <w:rPr>
          <w:rFonts w:hint="eastAsia" w:ascii="宋体" w:hAnsi="宋体" w:cs="宋体"/>
          <w:b/>
          <w:bCs/>
          <w:sz w:val="24"/>
          <w:highlight w:val="none"/>
        </w:rPr>
        <w:t>或</w:t>
      </w:r>
      <w:r>
        <w:rPr>
          <w:rFonts w:hint="eastAsia" w:ascii="宋体" w:hAnsi="宋体" w:cs="宋体"/>
          <w:b/>
          <w:bCs/>
          <w:spacing w:val="2"/>
          <w:sz w:val="24"/>
          <w:highlight w:val="none"/>
        </w:rPr>
        <w:t>修</w:t>
      </w:r>
      <w:r>
        <w:rPr>
          <w:rFonts w:hint="eastAsia" w:ascii="宋体" w:hAnsi="宋体" w:cs="宋体"/>
          <w:b/>
          <w:bCs/>
          <w:sz w:val="24"/>
          <w:highlight w:val="none"/>
        </w:rPr>
        <w:t>改</w:t>
      </w:r>
      <w:r>
        <w:rPr>
          <w:rFonts w:hint="eastAsia" w:ascii="宋体" w:hAnsi="宋体" w:cs="宋体"/>
          <w:sz w:val="24"/>
          <w:highlight w:val="none"/>
        </w:rPr>
        <w:t xml:space="preserve"> 20.</w:t>
      </w:r>
      <w:r>
        <w:rPr>
          <w:rFonts w:hint="eastAsia" w:ascii="宋体" w:hAnsi="宋体" w:cs="宋体"/>
          <w:sz w:val="24"/>
          <w:highlight w:val="none"/>
        </w:rPr>
        <w:tab/>
      </w:r>
      <w:r>
        <w:rPr>
          <w:rFonts w:hint="eastAsia" w:ascii="宋体" w:hAnsi="宋体" w:cs="宋体"/>
          <w:sz w:val="24"/>
          <w:highlight w:val="none"/>
        </w:rPr>
        <w:t>磋商文件的澄清或修改</w:t>
      </w:r>
    </w:p>
    <w:p>
      <w:pPr>
        <w:pStyle w:val="14"/>
        <w:kinsoku w:val="0"/>
        <w:overflowPunct w:val="0"/>
        <w:spacing w:before="34" w:line="360" w:lineRule="auto"/>
        <w:ind w:left="888" w:right="118" w:hanging="771"/>
        <w:rPr>
          <w:rFonts w:hint="eastAsia" w:ascii="宋体" w:hAnsi="宋体" w:cs="宋体"/>
          <w:sz w:val="24"/>
          <w:highlight w:val="none"/>
        </w:rPr>
      </w:pPr>
      <w:r>
        <w:rPr>
          <w:rFonts w:hint="eastAsia" w:ascii="宋体" w:hAnsi="宋体" w:cs="宋体"/>
          <w:sz w:val="24"/>
          <w:highlight w:val="none"/>
        </w:rPr>
        <w:t>20.1 任何要求对磋商文件进行澄清的响应供应商</w:t>
      </w:r>
      <w:r>
        <w:rPr>
          <w:rFonts w:hint="eastAsia" w:ascii="宋体" w:hAnsi="宋体" w:cs="宋体"/>
          <w:spacing w:val="-51"/>
          <w:sz w:val="24"/>
          <w:highlight w:val="none"/>
        </w:rPr>
        <w:t>，</w:t>
      </w:r>
      <w:r>
        <w:rPr>
          <w:rFonts w:hint="eastAsia" w:ascii="宋体" w:hAnsi="宋体" w:cs="宋体"/>
          <w:sz w:val="24"/>
          <w:highlight w:val="none"/>
        </w:rPr>
        <w:t>均应以书面形式在磋商文件规定的磋商响应文件递交截止日以前通知采购代理机构。</w:t>
      </w:r>
      <w:r>
        <w:rPr>
          <w:rFonts w:hint="eastAsia" w:ascii="宋体" w:hAnsi="宋体" w:cs="宋体"/>
          <w:sz w:val="24"/>
          <w:highlight w:val="none"/>
          <w:u w:val="single"/>
        </w:rPr>
        <w:t>茂名市德信工程造价咨询有限公司</w:t>
      </w:r>
      <w:r>
        <w:rPr>
          <w:rFonts w:hint="eastAsia" w:ascii="宋体" w:hAnsi="宋体" w:cs="宋体"/>
          <w:sz w:val="24"/>
          <w:highlight w:val="none"/>
        </w:rPr>
        <w:t>将组织采购人对响应供应商所要求澄清的内容以书面形式予以答复</w:t>
      </w:r>
      <w:r>
        <w:rPr>
          <w:rFonts w:hint="eastAsia" w:ascii="宋体" w:hAnsi="宋体" w:cs="宋体"/>
          <w:spacing w:val="-51"/>
          <w:sz w:val="24"/>
          <w:highlight w:val="none"/>
        </w:rPr>
        <w:t>。</w:t>
      </w:r>
      <w:r>
        <w:rPr>
          <w:rFonts w:hint="eastAsia" w:ascii="宋体" w:hAnsi="宋体" w:cs="宋体"/>
          <w:sz w:val="24"/>
          <w:highlight w:val="none"/>
        </w:rPr>
        <w:t>必要时</w:t>
      </w:r>
      <w:r>
        <w:rPr>
          <w:rFonts w:hint="eastAsia" w:ascii="宋体" w:hAnsi="宋体" w:cs="宋体"/>
          <w:spacing w:val="-51"/>
          <w:sz w:val="24"/>
          <w:highlight w:val="none"/>
        </w:rPr>
        <w:t>，</w:t>
      </w:r>
      <w:r>
        <w:rPr>
          <w:rFonts w:hint="eastAsia" w:ascii="宋体" w:hAnsi="宋体" w:cs="宋体"/>
          <w:sz w:val="24"/>
          <w:highlight w:val="none"/>
          <w:u w:val="single"/>
        </w:rPr>
        <w:t>茂名市德信工程造价咨询有限公司</w:t>
      </w:r>
      <w:r>
        <w:rPr>
          <w:rFonts w:hint="eastAsia" w:ascii="宋体" w:hAnsi="宋体" w:cs="宋体"/>
          <w:sz w:val="24"/>
          <w:highlight w:val="none"/>
        </w:rPr>
        <w:t>将组织相关专家召开答疑会</w:t>
      </w:r>
      <w:r>
        <w:rPr>
          <w:rFonts w:hint="eastAsia" w:ascii="宋体" w:hAnsi="宋体" w:cs="宋体"/>
          <w:spacing w:val="-101"/>
          <w:sz w:val="24"/>
          <w:highlight w:val="none"/>
        </w:rPr>
        <w:t>，</w:t>
      </w:r>
      <w:r>
        <w:rPr>
          <w:rFonts w:hint="eastAsia" w:ascii="宋体" w:hAnsi="宋体" w:cs="宋体"/>
          <w:sz w:val="24"/>
          <w:highlight w:val="none"/>
        </w:rPr>
        <w:t>会议内容或以书面的形式发给每个购买磋商文件的潜在响应供应商（答复中不包括问题的来源）。</w:t>
      </w:r>
    </w:p>
    <w:p>
      <w:pPr>
        <w:pStyle w:val="14"/>
        <w:tabs>
          <w:tab w:val="left" w:pos="922"/>
        </w:tabs>
        <w:kinsoku w:val="0"/>
        <w:overflowPunct w:val="0"/>
        <w:spacing w:before="37" w:line="360" w:lineRule="auto"/>
        <w:ind w:left="922" w:right="118" w:hanging="804"/>
        <w:rPr>
          <w:rFonts w:hint="eastAsia"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rPr>
        <w:tab/>
      </w:r>
      <w:r>
        <w:rPr>
          <w:rFonts w:hint="eastAsia" w:ascii="宋体" w:hAnsi="宋体" w:cs="宋体"/>
          <w:sz w:val="24"/>
          <w:highlight w:val="none"/>
        </w:rPr>
        <w:t>响应供应商</w:t>
      </w:r>
      <w:r>
        <w:rPr>
          <w:rFonts w:hint="eastAsia" w:ascii="宋体" w:hAnsi="宋体" w:cs="宋体"/>
          <w:spacing w:val="-12"/>
          <w:sz w:val="24"/>
          <w:highlight w:val="none"/>
        </w:rPr>
        <w:t>在规定的时间内未要求对</w:t>
      </w:r>
      <w:r>
        <w:rPr>
          <w:rFonts w:hint="eastAsia" w:ascii="宋体" w:hAnsi="宋体" w:cs="宋体"/>
          <w:sz w:val="24"/>
          <w:highlight w:val="none"/>
        </w:rPr>
        <w:t>磋商文件澄清或提出疑问的，</w:t>
      </w:r>
      <w:r>
        <w:rPr>
          <w:rFonts w:hint="eastAsia" w:ascii="宋体" w:hAnsi="宋体" w:cs="宋体"/>
          <w:sz w:val="24"/>
          <w:highlight w:val="none"/>
          <w:u w:val="single"/>
        </w:rPr>
        <w:t>茂名市德信工程造价咨询有限公司</w:t>
      </w:r>
      <w:r>
        <w:rPr>
          <w:rFonts w:hint="eastAsia" w:ascii="宋体" w:hAnsi="宋体" w:cs="宋体"/>
          <w:sz w:val="24"/>
          <w:highlight w:val="none"/>
        </w:rPr>
        <w:t>将视其为无异议。对磋商文件中描述有歧意或前后不一致的地方，评标委员会有权进行评判，但对同一条款的评判应适用于每个响应供应商。</w:t>
      </w:r>
    </w:p>
    <w:p>
      <w:pPr>
        <w:pStyle w:val="14"/>
        <w:kinsoku w:val="0"/>
        <w:overflowPunct w:val="0"/>
        <w:spacing w:before="37" w:line="360" w:lineRule="auto"/>
        <w:ind w:left="922" w:right="106" w:hanging="804"/>
        <w:rPr>
          <w:rFonts w:hint="eastAsia" w:ascii="宋体" w:hAnsi="宋体" w:cs="宋体"/>
          <w:sz w:val="24"/>
          <w:highlight w:val="none"/>
        </w:rPr>
      </w:pPr>
      <w:r>
        <w:rPr>
          <w:rFonts w:hint="eastAsia" w:ascii="宋体" w:hAnsi="宋体" w:cs="宋体"/>
          <w:sz w:val="24"/>
          <w:highlight w:val="none"/>
        </w:rPr>
        <w:t>20.3</w:t>
      </w:r>
      <w:r>
        <w:rPr>
          <w:rFonts w:hint="eastAsia" w:ascii="宋体" w:hAnsi="宋体" w:cs="宋体"/>
          <w:spacing w:val="86"/>
          <w:sz w:val="24"/>
          <w:highlight w:val="none"/>
        </w:rPr>
        <w:t xml:space="preserve"> </w:t>
      </w:r>
      <w:r>
        <w:rPr>
          <w:rFonts w:hint="eastAsia" w:ascii="宋体" w:hAnsi="宋体" w:cs="宋体"/>
          <w:sz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 5 日前，以书面形式通知所有获取磋商文件的供</w:t>
      </w:r>
      <w:r>
        <w:rPr>
          <w:rFonts w:hint="eastAsia" w:ascii="宋体" w:hAnsi="宋体" w:cs="宋体"/>
          <w:spacing w:val="-3"/>
          <w:sz w:val="24"/>
          <w:highlight w:val="none"/>
        </w:rPr>
        <w:t>应商；不足 5 日的，采购人、采购代理机构应当顺延提交首次响应文件截止时间。</w:t>
      </w:r>
      <w:r>
        <w:rPr>
          <w:rFonts w:hint="eastAsia" w:ascii="宋体" w:hAnsi="宋体" w:cs="宋体"/>
          <w:sz w:val="24"/>
          <w:highlight w:val="none"/>
        </w:rPr>
        <w:t xml:space="preserve"> </w:t>
      </w:r>
    </w:p>
    <w:p>
      <w:pPr>
        <w:pStyle w:val="14"/>
        <w:tabs>
          <w:tab w:val="left" w:pos="840"/>
        </w:tabs>
        <w:kinsoku w:val="0"/>
        <w:overflowPunct w:val="0"/>
        <w:spacing w:before="37" w:line="360" w:lineRule="auto"/>
        <w:ind w:right="391"/>
        <w:rPr>
          <w:rFonts w:hint="eastAsia" w:ascii="宋体" w:hAnsi="宋体" w:cs="宋体"/>
          <w:b/>
          <w:bCs/>
          <w:sz w:val="24"/>
          <w:highlight w:val="none"/>
        </w:rPr>
      </w:pPr>
      <w:r>
        <w:rPr>
          <w:rFonts w:hint="eastAsia" w:ascii="宋体" w:hAnsi="宋体" w:cs="宋体"/>
          <w:b/>
          <w:bCs/>
          <w:sz w:val="24"/>
          <w:highlight w:val="none"/>
        </w:rPr>
        <w:t>八、</w:t>
      </w:r>
      <w:r>
        <w:rPr>
          <w:rFonts w:hint="eastAsia" w:ascii="宋体" w:hAnsi="宋体" w:cs="宋体"/>
          <w:b/>
          <w:bCs/>
          <w:sz w:val="24"/>
          <w:highlight w:val="none"/>
        </w:rPr>
        <w:tab/>
      </w:r>
      <w:r>
        <w:rPr>
          <w:rFonts w:hint="eastAsia" w:ascii="宋体" w:hAnsi="宋体" w:cs="宋体"/>
          <w:b/>
          <w:bCs/>
          <w:sz w:val="24"/>
          <w:highlight w:val="none"/>
        </w:rPr>
        <w:t>磋</w:t>
      </w:r>
      <w:r>
        <w:rPr>
          <w:rFonts w:hint="eastAsia" w:ascii="宋体" w:hAnsi="宋体" w:cs="宋体"/>
          <w:b/>
          <w:bCs/>
          <w:spacing w:val="2"/>
          <w:sz w:val="24"/>
          <w:highlight w:val="none"/>
        </w:rPr>
        <w:t>商</w:t>
      </w:r>
      <w:r>
        <w:rPr>
          <w:rFonts w:hint="eastAsia" w:ascii="宋体" w:hAnsi="宋体" w:cs="宋体"/>
          <w:b/>
          <w:bCs/>
          <w:sz w:val="24"/>
          <w:highlight w:val="none"/>
        </w:rPr>
        <w:t>及</w:t>
      </w:r>
      <w:r>
        <w:rPr>
          <w:rFonts w:hint="eastAsia" w:ascii="宋体" w:hAnsi="宋体" w:cs="宋体"/>
          <w:b/>
          <w:bCs/>
          <w:spacing w:val="2"/>
          <w:sz w:val="24"/>
          <w:highlight w:val="none"/>
        </w:rPr>
        <w:t>评</w:t>
      </w:r>
      <w:r>
        <w:rPr>
          <w:rFonts w:hint="eastAsia" w:ascii="宋体" w:hAnsi="宋体" w:cs="宋体"/>
          <w:b/>
          <w:bCs/>
          <w:sz w:val="24"/>
          <w:highlight w:val="none"/>
        </w:rPr>
        <w:t>审</w:t>
      </w:r>
    </w:p>
    <w:p>
      <w:pPr>
        <w:pStyle w:val="14"/>
        <w:tabs>
          <w:tab w:val="left" w:pos="83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21.</w:t>
      </w:r>
      <w:r>
        <w:rPr>
          <w:rFonts w:hint="eastAsia" w:ascii="宋体" w:hAnsi="宋体" w:cs="宋体"/>
          <w:sz w:val="24"/>
          <w:highlight w:val="none"/>
        </w:rPr>
        <w:tab/>
      </w:r>
      <w:r>
        <w:rPr>
          <w:rFonts w:hint="eastAsia" w:ascii="宋体" w:hAnsi="宋体" w:cs="宋体"/>
          <w:sz w:val="24"/>
          <w:highlight w:val="none"/>
        </w:rPr>
        <w:t>磋商小组：</w:t>
      </w:r>
    </w:p>
    <w:p>
      <w:pPr>
        <w:pStyle w:val="14"/>
        <w:tabs>
          <w:tab w:val="left" w:pos="838"/>
        </w:tabs>
        <w:kinsoku w:val="0"/>
        <w:overflowPunct w:val="0"/>
        <w:spacing w:line="360" w:lineRule="auto"/>
        <w:ind w:left="838" w:right="149" w:hanging="720"/>
        <w:rPr>
          <w:rFonts w:hint="eastAsia" w:ascii="宋体" w:hAnsi="宋体" w:cs="宋体"/>
          <w:sz w:val="24"/>
          <w:highlight w:val="none"/>
        </w:rPr>
      </w:pPr>
      <w:r>
        <w:rPr>
          <w:rFonts w:hint="eastAsia" w:ascii="宋体" w:hAnsi="宋体" w:cs="宋体"/>
          <w:sz w:val="24"/>
          <w:highlight w:val="none"/>
        </w:rPr>
        <w:t>21.1</w:t>
      </w:r>
      <w:r>
        <w:rPr>
          <w:rFonts w:hint="eastAsia" w:ascii="宋体" w:hAnsi="宋体" w:cs="宋体"/>
          <w:sz w:val="24"/>
          <w:highlight w:val="none"/>
        </w:rPr>
        <w:tab/>
      </w:r>
      <w:r>
        <w:rPr>
          <w:rFonts w:hint="eastAsia" w:ascii="宋体" w:hAnsi="宋体" w:cs="宋体"/>
          <w:sz w:val="24"/>
          <w:highlight w:val="none"/>
        </w:rPr>
        <w:t>磋商</w:t>
      </w:r>
      <w:r>
        <w:rPr>
          <w:rFonts w:hint="eastAsia" w:ascii="宋体" w:hAnsi="宋体" w:cs="宋体"/>
          <w:spacing w:val="-15"/>
          <w:sz w:val="24"/>
          <w:highlight w:val="none"/>
        </w:rPr>
        <w:t>由</w:t>
      </w:r>
      <w:r>
        <w:rPr>
          <w:rFonts w:hint="eastAsia" w:ascii="宋体" w:hAnsi="宋体" w:cs="宋体"/>
          <w:sz w:val="24"/>
          <w:highlight w:val="none"/>
          <w:u w:val="single"/>
        </w:rPr>
        <w:t>茂名市德信工程造价咨询有限公司</w:t>
      </w:r>
      <w:r>
        <w:rPr>
          <w:rFonts w:hint="eastAsia" w:ascii="宋体" w:hAnsi="宋体" w:cs="宋体"/>
          <w:sz w:val="24"/>
          <w:highlight w:val="none"/>
        </w:rPr>
        <w:t>依照政府采购法律</w:t>
      </w:r>
      <w:r>
        <w:rPr>
          <w:rFonts w:hint="eastAsia" w:ascii="宋体" w:hAnsi="宋体" w:cs="宋体"/>
          <w:spacing w:val="-15"/>
          <w:sz w:val="24"/>
          <w:highlight w:val="none"/>
        </w:rPr>
        <w:t>、</w:t>
      </w:r>
      <w:r>
        <w:rPr>
          <w:rFonts w:hint="eastAsia" w:ascii="宋体" w:hAnsi="宋体" w:cs="宋体"/>
          <w:sz w:val="24"/>
          <w:highlight w:val="none"/>
        </w:rPr>
        <w:t>法规</w:t>
      </w:r>
      <w:r>
        <w:rPr>
          <w:rFonts w:hint="eastAsia" w:ascii="宋体" w:hAnsi="宋体" w:cs="宋体"/>
          <w:spacing w:val="-15"/>
          <w:sz w:val="24"/>
          <w:highlight w:val="none"/>
        </w:rPr>
        <w:t>、</w:t>
      </w:r>
      <w:r>
        <w:rPr>
          <w:rFonts w:hint="eastAsia" w:ascii="宋体" w:hAnsi="宋体" w:cs="宋体"/>
          <w:sz w:val="24"/>
          <w:highlight w:val="none"/>
        </w:rPr>
        <w:t>规章</w:t>
      </w:r>
      <w:r>
        <w:rPr>
          <w:rFonts w:hint="eastAsia" w:ascii="宋体" w:hAnsi="宋体" w:cs="宋体"/>
          <w:spacing w:val="-12"/>
          <w:sz w:val="24"/>
          <w:highlight w:val="none"/>
        </w:rPr>
        <w:t>、</w:t>
      </w:r>
      <w:r>
        <w:rPr>
          <w:rFonts w:hint="eastAsia" w:ascii="宋体" w:hAnsi="宋体" w:cs="宋体"/>
          <w:sz w:val="24"/>
          <w:highlight w:val="none"/>
        </w:rPr>
        <w:t>政策的规定</w:t>
      </w:r>
      <w:r>
        <w:rPr>
          <w:rFonts w:hint="eastAsia" w:ascii="宋体" w:hAnsi="宋体" w:cs="宋体"/>
          <w:spacing w:val="-15"/>
          <w:sz w:val="24"/>
          <w:highlight w:val="none"/>
        </w:rPr>
        <w:t>，</w:t>
      </w:r>
      <w:r>
        <w:rPr>
          <w:rFonts w:hint="eastAsia" w:ascii="宋体" w:hAnsi="宋体" w:cs="宋体"/>
          <w:sz w:val="24"/>
          <w:highlight w:val="none"/>
        </w:rPr>
        <w:t>组建</w:t>
      </w:r>
      <w:r>
        <w:rPr>
          <w:rFonts w:hint="eastAsia" w:ascii="宋体" w:hAnsi="宋体" w:cs="宋体"/>
          <w:spacing w:val="2"/>
          <w:sz w:val="24"/>
          <w:highlight w:val="none"/>
        </w:rPr>
        <w:t>的</w:t>
      </w:r>
      <w:r>
        <w:rPr>
          <w:rFonts w:hint="eastAsia" w:ascii="宋体" w:hAnsi="宋体" w:cs="宋体"/>
          <w:sz w:val="24"/>
          <w:highlight w:val="none"/>
        </w:rPr>
        <w:t>磋</w:t>
      </w:r>
      <w:r>
        <w:rPr>
          <w:rFonts w:hint="eastAsia" w:ascii="宋体" w:hAnsi="宋体" w:cs="宋体"/>
          <w:spacing w:val="2"/>
          <w:sz w:val="24"/>
          <w:highlight w:val="none"/>
        </w:rPr>
        <w:t>商</w:t>
      </w:r>
      <w:r>
        <w:rPr>
          <w:rFonts w:hint="eastAsia" w:ascii="宋体" w:hAnsi="宋体" w:cs="宋体"/>
          <w:sz w:val="24"/>
          <w:highlight w:val="none"/>
        </w:rPr>
        <w:t>小</w:t>
      </w:r>
      <w:r>
        <w:rPr>
          <w:rFonts w:hint="eastAsia" w:ascii="宋体" w:hAnsi="宋体" w:cs="宋体"/>
          <w:spacing w:val="2"/>
          <w:sz w:val="24"/>
          <w:highlight w:val="none"/>
        </w:rPr>
        <w:t>组</w:t>
      </w:r>
      <w:r>
        <w:rPr>
          <w:rFonts w:hint="eastAsia" w:ascii="宋体" w:hAnsi="宋体" w:cs="宋体"/>
          <w:sz w:val="24"/>
          <w:highlight w:val="none"/>
        </w:rPr>
        <w:t>负</w:t>
      </w:r>
      <w:r>
        <w:rPr>
          <w:rFonts w:hint="eastAsia" w:ascii="宋体" w:hAnsi="宋体" w:cs="宋体"/>
          <w:spacing w:val="2"/>
          <w:sz w:val="24"/>
          <w:highlight w:val="none"/>
        </w:rPr>
        <w:t>责</w:t>
      </w:r>
      <w:r>
        <w:rPr>
          <w:rFonts w:hint="eastAsia" w:ascii="宋体" w:hAnsi="宋体" w:cs="宋体"/>
          <w:sz w:val="24"/>
          <w:highlight w:val="none"/>
        </w:rPr>
        <w:t>。</w:t>
      </w:r>
      <w:r>
        <w:rPr>
          <w:rFonts w:hint="eastAsia" w:ascii="宋体" w:hAnsi="宋体" w:cs="宋体"/>
          <w:spacing w:val="2"/>
          <w:sz w:val="24"/>
          <w:highlight w:val="none"/>
        </w:rPr>
        <w:t>磋</w:t>
      </w:r>
      <w:r>
        <w:rPr>
          <w:rFonts w:hint="eastAsia" w:ascii="宋体" w:hAnsi="宋体" w:cs="宋体"/>
          <w:sz w:val="24"/>
          <w:highlight w:val="none"/>
        </w:rPr>
        <w:t>商</w:t>
      </w:r>
      <w:r>
        <w:rPr>
          <w:rFonts w:hint="eastAsia" w:ascii="宋体" w:hAnsi="宋体" w:cs="宋体"/>
          <w:spacing w:val="2"/>
          <w:sz w:val="24"/>
          <w:highlight w:val="none"/>
        </w:rPr>
        <w:t>小</w:t>
      </w:r>
      <w:r>
        <w:rPr>
          <w:rFonts w:hint="eastAsia" w:ascii="宋体" w:hAnsi="宋体" w:cs="宋体"/>
          <w:sz w:val="24"/>
          <w:highlight w:val="none"/>
        </w:rPr>
        <w:t>组</w:t>
      </w:r>
      <w:r>
        <w:rPr>
          <w:rFonts w:hint="eastAsia" w:ascii="宋体" w:hAnsi="宋体" w:cs="宋体"/>
          <w:spacing w:val="2"/>
          <w:sz w:val="24"/>
          <w:highlight w:val="none"/>
        </w:rPr>
        <w:t>成</w:t>
      </w:r>
      <w:r>
        <w:rPr>
          <w:rFonts w:hint="eastAsia" w:ascii="宋体" w:hAnsi="宋体" w:cs="宋体"/>
          <w:sz w:val="24"/>
          <w:highlight w:val="none"/>
        </w:rPr>
        <w:t>员由</w:t>
      </w:r>
      <w:r>
        <w:rPr>
          <w:rFonts w:hint="eastAsia" w:ascii="宋体" w:hAnsi="宋体" w:cs="宋体"/>
          <w:spacing w:val="2"/>
          <w:sz w:val="24"/>
          <w:highlight w:val="none"/>
        </w:rPr>
        <w:t>采</w:t>
      </w:r>
      <w:r>
        <w:rPr>
          <w:rFonts w:hint="eastAsia" w:ascii="宋体" w:hAnsi="宋体" w:cs="宋体"/>
          <w:sz w:val="24"/>
          <w:highlight w:val="none"/>
        </w:rPr>
        <w:t>购</w:t>
      </w:r>
      <w:r>
        <w:rPr>
          <w:rFonts w:hint="eastAsia" w:ascii="宋体" w:hAnsi="宋体" w:cs="宋体"/>
          <w:spacing w:val="2"/>
          <w:sz w:val="24"/>
          <w:highlight w:val="none"/>
        </w:rPr>
        <w:t>人</w:t>
      </w:r>
      <w:r>
        <w:rPr>
          <w:rFonts w:hint="eastAsia" w:ascii="宋体" w:hAnsi="宋体" w:cs="宋体"/>
          <w:sz w:val="24"/>
          <w:highlight w:val="none"/>
        </w:rPr>
        <w:t>代表</w:t>
      </w:r>
      <w:r>
        <w:rPr>
          <w:rFonts w:hint="eastAsia" w:ascii="宋体" w:hAnsi="宋体" w:cs="宋体"/>
          <w:spacing w:val="2"/>
          <w:sz w:val="24"/>
          <w:highlight w:val="none"/>
        </w:rPr>
        <w:t>1</w:t>
      </w:r>
      <w:r>
        <w:rPr>
          <w:rFonts w:hint="eastAsia" w:ascii="宋体" w:hAnsi="宋体" w:cs="宋体"/>
          <w:sz w:val="24"/>
          <w:highlight w:val="none"/>
        </w:rPr>
        <w:t>人</w:t>
      </w:r>
      <w:r>
        <w:rPr>
          <w:rFonts w:hint="eastAsia" w:ascii="宋体" w:hAnsi="宋体" w:cs="宋体"/>
          <w:spacing w:val="2"/>
          <w:sz w:val="24"/>
          <w:highlight w:val="none"/>
        </w:rPr>
        <w:t>和</w:t>
      </w:r>
      <w:r>
        <w:rPr>
          <w:rFonts w:hint="eastAsia" w:ascii="宋体" w:hAnsi="宋体" w:cs="宋体"/>
          <w:sz w:val="24"/>
          <w:highlight w:val="none"/>
        </w:rPr>
        <w:t>技</w:t>
      </w:r>
      <w:r>
        <w:rPr>
          <w:rFonts w:hint="eastAsia" w:ascii="宋体" w:hAnsi="宋体" w:cs="宋体"/>
          <w:spacing w:val="2"/>
          <w:sz w:val="24"/>
          <w:highlight w:val="none"/>
        </w:rPr>
        <w:t>术</w:t>
      </w:r>
      <w:r>
        <w:rPr>
          <w:rFonts w:hint="eastAsia" w:ascii="宋体" w:hAnsi="宋体" w:cs="宋体"/>
          <w:sz w:val="24"/>
          <w:highlight w:val="none"/>
        </w:rPr>
        <w:t>、</w:t>
      </w:r>
      <w:r>
        <w:rPr>
          <w:rFonts w:hint="eastAsia" w:ascii="宋体" w:hAnsi="宋体" w:cs="宋体"/>
          <w:spacing w:val="2"/>
          <w:sz w:val="24"/>
          <w:highlight w:val="none"/>
        </w:rPr>
        <w:t>经</w:t>
      </w:r>
      <w:r>
        <w:rPr>
          <w:rFonts w:hint="eastAsia" w:ascii="宋体" w:hAnsi="宋体" w:cs="宋体"/>
          <w:sz w:val="24"/>
          <w:highlight w:val="none"/>
        </w:rPr>
        <w:t>济</w:t>
      </w:r>
      <w:r>
        <w:rPr>
          <w:rFonts w:hint="eastAsia" w:ascii="宋体" w:hAnsi="宋体" w:cs="宋体"/>
          <w:spacing w:val="2"/>
          <w:sz w:val="24"/>
          <w:highlight w:val="none"/>
        </w:rPr>
        <w:t>等</w:t>
      </w:r>
      <w:r>
        <w:rPr>
          <w:rFonts w:hint="eastAsia" w:ascii="宋体" w:hAnsi="宋体" w:cs="宋体"/>
          <w:sz w:val="24"/>
          <w:highlight w:val="none"/>
        </w:rPr>
        <w:t>方</w:t>
      </w:r>
      <w:r>
        <w:rPr>
          <w:rFonts w:hint="eastAsia" w:ascii="宋体" w:hAnsi="宋体" w:cs="宋体"/>
          <w:spacing w:val="2"/>
          <w:sz w:val="24"/>
          <w:highlight w:val="none"/>
        </w:rPr>
        <w:t>面</w:t>
      </w:r>
      <w:r>
        <w:rPr>
          <w:rFonts w:hint="eastAsia" w:ascii="宋体" w:hAnsi="宋体" w:cs="宋体"/>
          <w:sz w:val="24"/>
          <w:highlight w:val="none"/>
        </w:rPr>
        <w:t>的</w:t>
      </w:r>
      <w:r>
        <w:rPr>
          <w:rFonts w:hint="eastAsia" w:ascii="宋体" w:hAnsi="宋体" w:cs="宋体"/>
          <w:spacing w:val="2"/>
          <w:sz w:val="24"/>
          <w:highlight w:val="none"/>
        </w:rPr>
        <w:t>评</w:t>
      </w:r>
      <w:r>
        <w:rPr>
          <w:rFonts w:hint="eastAsia" w:ascii="宋体" w:hAnsi="宋体" w:cs="宋体"/>
          <w:sz w:val="24"/>
          <w:highlight w:val="none"/>
        </w:rPr>
        <w:t>审专</w:t>
      </w:r>
      <w:r>
        <w:rPr>
          <w:rFonts w:hint="eastAsia" w:ascii="宋体" w:hAnsi="宋体" w:cs="宋体"/>
          <w:spacing w:val="2"/>
          <w:sz w:val="24"/>
          <w:highlight w:val="none"/>
        </w:rPr>
        <w:t>家</w:t>
      </w:r>
      <w:r>
        <w:rPr>
          <w:rFonts w:hint="eastAsia" w:ascii="宋体" w:hAnsi="宋体" w:cs="宋体"/>
          <w:sz w:val="24"/>
          <w:highlight w:val="none"/>
        </w:rPr>
        <w:t>共3人</w:t>
      </w:r>
      <w:r>
        <w:rPr>
          <w:rFonts w:hint="eastAsia" w:ascii="宋体" w:hAnsi="宋体" w:cs="宋体"/>
          <w:spacing w:val="2"/>
          <w:sz w:val="24"/>
          <w:highlight w:val="none"/>
        </w:rPr>
        <w:t>组</w:t>
      </w:r>
      <w:r>
        <w:rPr>
          <w:rFonts w:hint="eastAsia" w:ascii="宋体" w:hAnsi="宋体" w:cs="宋体"/>
          <w:sz w:val="24"/>
          <w:highlight w:val="none"/>
        </w:rPr>
        <w:t>成</w:t>
      </w:r>
      <w:r>
        <w:rPr>
          <w:rFonts w:hint="eastAsia" w:ascii="宋体" w:hAnsi="宋体" w:cs="宋体"/>
          <w:spacing w:val="2"/>
          <w:sz w:val="24"/>
          <w:highlight w:val="none"/>
        </w:rPr>
        <w:t>，</w:t>
      </w:r>
      <w:r>
        <w:rPr>
          <w:rFonts w:hint="eastAsia" w:ascii="宋体" w:hAnsi="宋体" w:cs="宋体"/>
          <w:sz w:val="24"/>
          <w:highlight w:val="none"/>
        </w:rPr>
        <w:t>采</w:t>
      </w:r>
      <w:r>
        <w:rPr>
          <w:rFonts w:hint="eastAsia" w:ascii="宋体" w:hAnsi="宋体" w:cs="宋体"/>
          <w:spacing w:val="2"/>
          <w:sz w:val="24"/>
          <w:highlight w:val="none"/>
        </w:rPr>
        <w:t>购</w:t>
      </w:r>
      <w:r>
        <w:rPr>
          <w:rFonts w:hint="eastAsia" w:ascii="宋体" w:hAnsi="宋体" w:cs="宋体"/>
          <w:sz w:val="24"/>
          <w:highlight w:val="none"/>
        </w:rPr>
        <w:t>人</w:t>
      </w:r>
      <w:r>
        <w:rPr>
          <w:rFonts w:hint="eastAsia" w:ascii="宋体" w:hAnsi="宋体" w:cs="宋体"/>
          <w:spacing w:val="2"/>
          <w:sz w:val="24"/>
          <w:highlight w:val="none"/>
        </w:rPr>
        <w:t>代</w:t>
      </w:r>
      <w:r>
        <w:rPr>
          <w:rFonts w:hint="eastAsia" w:ascii="宋体" w:hAnsi="宋体" w:cs="宋体"/>
          <w:sz w:val="24"/>
          <w:highlight w:val="none"/>
        </w:rPr>
        <w:t>表</w:t>
      </w:r>
      <w:r>
        <w:rPr>
          <w:rFonts w:hint="eastAsia" w:ascii="宋体" w:hAnsi="宋体" w:cs="宋体"/>
          <w:spacing w:val="2"/>
          <w:sz w:val="24"/>
          <w:highlight w:val="none"/>
        </w:rPr>
        <w:t>、</w:t>
      </w:r>
      <w:r>
        <w:rPr>
          <w:rFonts w:hint="eastAsia" w:ascii="宋体" w:hAnsi="宋体" w:cs="宋体"/>
          <w:sz w:val="24"/>
          <w:highlight w:val="none"/>
        </w:rPr>
        <w:t>专</w:t>
      </w:r>
      <w:r>
        <w:rPr>
          <w:rFonts w:hint="eastAsia" w:ascii="宋体" w:hAnsi="宋体" w:cs="宋体"/>
          <w:spacing w:val="2"/>
          <w:sz w:val="24"/>
          <w:highlight w:val="none"/>
        </w:rPr>
        <w:t>家</w:t>
      </w:r>
      <w:r>
        <w:rPr>
          <w:rFonts w:hint="eastAsia" w:ascii="宋体" w:hAnsi="宋体" w:cs="宋体"/>
          <w:sz w:val="24"/>
          <w:highlight w:val="none"/>
        </w:rPr>
        <w:t>专</w:t>
      </w:r>
      <w:r>
        <w:rPr>
          <w:rFonts w:hint="eastAsia" w:ascii="宋体" w:hAnsi="宋体" w:cs="宋体"/>
          <w:spacing w:val="2"/>
          <w:sz w:val="24"/>
          <w:highlight w:val="none"/>
        </w:rPr>
        <w:t>业</w:t>
      </w:r>
      <w:r>
        <w:rPr>
          <w:rFonts w:hint="eastAsia" w:ascii="宋体" w:hAnsi="宋体" w:cs="宋体"/>
          <w:sz w:val="24"/>
          <w:highlight w:val="none"/>
        </w:rPr>
        <w:t>构成</w:t>
      </w:r>
      <w:r>
        <w:rPr>
          <w:rFonts w:hint="eastAsia" w:ascii="宋体" w:hAnsi="宋体" w:cs="宋体"/>
          <w:spacing w:val="2"/>
          <w:sz w:val="24"/>
          <w:highlight w:val="none"/>
        </w:rPr>
        <w:t>按</w:t>
      </w:r>
      <w:r>
        <w:rPr>
          <w:rFonts w:hint="eastAsia" w:ascii="宋体" w:hAnsi="宋体" w:cs="宋体"/>
          <w:sz w:val="24"/>
          <w:highlight w:val="none"/>
        </w:rPr>
        <w:t>政</w:t>
      </w:r>
      <w:r>
        <w:rPr>
          <w:rFonts w:hint="eastAsia" w:ascii="宋体" w:hAnsi="宋体" w:cs="宋体"/>
          <w:spacing w:val="2"/>
          <w:sz w:val="24"/>
          <w:highlight w:val="none"/>
        </w:rPr>
        <w:t>府</w:t>
      </w:r>
      <w:r>
        <w:rPr>
          <w:rFonts w:hint="eastAsia" w:ascii="宋体" w:hAnsi="宋体" w:cs="宋体"/>
          <w:sz w:val="24"/>
          <w:highlight w:val="none"/>
        </w:rPr>
        <w:t>采</w:t>
      </w:r>
      <w:r>
        <w:rPr>
          <w:rFonts w:hint="eastAsia" w:ascii="宋体" w:hAnsi="宋体" w:cs="宋体"/>
          <w:spacing w:val="2"/>
          <w:sz w:val="24"/>
          <w:highlight w:val="none"/>
        </w:rPr>
        <w:t>购</w:t>
      </w:r>
      <w:r>
        <w:rPr>
          <w:rFonts w:hint="eastAsia" w:ascii="宋体" w:hAnsi="宋体" w:cs="宋体"/>
          <w:sz w:val="24"/>
          <w:highlight w:val="none"/>
        </w:rPr>
        <w:t>规</w:t>
      </w:r>
      <w:r>
        <w:rPr>
          <w:rFonts w:hint="eastAsia" w:ascii="宋体" w:hAnsi="宋体" w:cs="宋体"/>
          <w:spacing w:val="2"/>
          <w:sz w:val="24"/>
          <w:highlight w:val="none"/>
        </w:rPr>
        <w:t>定</w:t>
      </w:r>
      <w:r>
        <w:rPr>
          <w:rFonts w:hint="eastAsia" w:ascii="宋体" w:hAnsi="宋体" w:cs="宋体"/>
          <w:sz w:val="24"/>
          <w:highlight w:val="none"/>
        </w:rPr>
        <w:t>确</w:t>
      </w:r>
      <w:r>
        <w:rPr>
          <w:rFonts w:hint="eastAsia" w:ascii="宋体" w:hAnsi="宋体" w:cs="宋体"/>
          <w:spacing w:val="2"/>
          <w:sz w:val="24"/>
          <w:highlight w:val="none"/>
        </w:rPr>
        <w:t>定</w:t>
      </w:r>
      <w:r>
        <w:rPr>
          <w:rFonts w:hint="eastAsia" w:ascii="宋体" w:hAnsi="宋体" w:cs="宋体"/>
          <w:sz w:val="24"/>
          <w:highlight w:val="none"/>
        </w:rPr>
        <w:t>。</w:t>
      </w:r>
      <w:r>
        <w:rPr>
          <w:rFonts w:hint="eastAsia" w:ascii="宋体" w:hAnsi="宋体" w:cs="宋体"/>
          <w:spacing w:val="2"/>
          <w:sz w:val="24"/>
          <w:highlight w:val="none"/>
        </w:rPr>
        <w:t>磋</w:t>
      </w:r>
      <w:r>
        <w:rPr>
          <w:rFonts w:hint="eastAsia" w:ascii="宋体" w:hAnsi="宋体" w:cs="宋体"/>
          <w:sz w:val="24"/>
          <w:highlight w:val="none"/>
        </w:rPr>
        <w:t>商</w:t>
      </w:r>
      <w:r>
        <w:rPr>
          <w:rFonts w:hint="eastAsia" w:ascii="宋体" w:hAnsi="宋体" w:cs="宋体"/>
          <w:spacing w:val="2"/>
          <w:sz w:val="24"/>
          <w:highlight w:val="none"/>
        </w:rPr>
        <w:t>小</w:t>
      </w:r>
      <w:r>
        <w:rPr>
          <w:rFonts w:hint="eastAsia" w:ascii="宋体" w:hAnsi="宋体" w:cs="宋体"/>
          <w:sz w:val="24"/>
          <w:highlight w:val="none"/>
        </w:rPr>
        <w:t>组成员依法从企业专家库中随机抽取。</w:t>
      </w:r>
    </w:p>
    <w:p>
      <w:pPr>
        <w:pStyle w:val="14"/>
        <w:tabs>
          <w:tab w:val="left" w:pos="838"/>
        </w:tabs>
        <w:kinsoku w:val="0"/>
        <w:overflowPunct w:val="0"/>
        <w:spacing w:before="35" w:line="360" w:lineRule="auto"/>
        <w:rPr>
          <w:rFonts w:hint="eastAsia" w:ascii="宋体" w:hAnsi="宋体" w:cs="宋体"/>
          <w:sz w:val="24"/>
          <w:highlight w:val="none"/>
        </w:rPr>
      </w:pPr>
      <w:r>
        <w:rPr>
          <w:rFonts w:hint="eastAsia" w:ascii="宋体" w:hAnsi="宋体" w:cs="宋体"/>
          <w:sz w:val="24"/>
          <w:highlight w:val="none"/>
        </w:rPr>
        <w:t>21.2</w:t>
      </w:r>
      <w:r>
        <w:rPr>
          <w:rFonts w:hint="eastAsia" w:ascii="宋体" w:hAnsi="宋体" w:cs="宋体"/>
          <w:sz w:val="24"/>
          <w:highlight w:val="none"/>
        </w:rPr>
        <w:tab/>
      </w:r>
      <w:r>
        <w:rPr>
          <w:rFonts w:hint="eastAsia" w:ascii="宋体" w:hAnsi="宋体" w:cs="宋体"/>
          <w:sz w:val="24"/>
          <w:highlight w:val="none"/>
        </w:rPr>
        <w:t>磋商小组在磋商及评审过程中出现意见不一致时，遵循少数服从多数原则。</w:t>
      </w:r>
    </w:p>
    <w:p>
      <w:pPr>
        <w:pStyle w:val="14"/>
        <w:kinsoku w:val="0"/>
        <w:overflowPunct w:val="0"/>
        <w:spacing w:line="360" w:lineRule="auto"/>
        <w:ind w:right="149"/>
        <w:rPr>
          <w:rFonts w:hint="eastAsia" w:ascii="宋体" w:hAnsi="宋体" w:cs="宋体"/>
          <w:sz w:val="24"/>
          <w:highlight w:val="none"/>
        </w:rPr>
      </w:pPr>
      <w:r>
        <w:rPr>
          <w:rFonts w:hint="eastAsia" w:ascii="宋体" w:hAnsi="宋体" w:cs="宋体"/>
          <w:sz w:val="24"/>
          <w:highlight w:val="none"/>
        </w:rPr>
        <w:t>21.3</w:t>
      </w:r>
      <w:r>
        <w:rPr>
          <w:rFonts w:hint="eastAsia" w:ascii="宋体" w:hAnsi="宋体" w:cs="宋体"/>
          <w:spacing w:val="9"/>
          <w:sz w:val="24"/>
          <w:highlight w:val="none"/>
        </w:rPr>
        <w:t xml:space="preserve">  </w:t>
      </w:r>
      <w:r>
        <w:rPr>
          <w:rFonts w:hint="eastAsia" w:ascii="宋体" w:hAnsi="宋体" w:cs="宋体"/>
          <w:spacing w:val="4"/>
          <w:sz w:val="24"/>
          <w:highlight w:val="none"/>
        </w:rPr>
        <w:t>磋商小组</w:t>
      </w:r>
      <w:r>
        <w:rPr>
          <w:rFonts w:hint="eastAsia" w:ascii="宋体" w:hAnsi="宋体" w:cs="宋体"/>
          <w:spacing w:val="2"/>
          <w:sz w:val="24"/>
          <w:highlight w:val="none"/>
        </w:rPr>
        <w:t>依</w:t>
      </w:r>
      <w:r>
        <w:rPr>
          <w:rFonts w:hint="eastAsia" w:ascii="宋体" w:hAnsi="宋体" w:cs="宋体"/>
          <w:spacing w:val="4"/>
          <w:sz w:val="24"/>
          <w:highlight w:val="none"/>
        </w:rPr>
        <w:t>法根据磋商文件</w:t>
      </w:r>
      <w:r>
        <w:rPr>
          <w:rFonts w:hint="eastAsia" w:ascii="宋体" w:hAnsi="宋体" w:cs="宋体"/>
          <w:spacing w:val="2"/>
          <w:sz w:val="24"/>
          <w:highlight w:val="none"/>
        </w:rPr>
        <w:t>的</w:t>
      </w:r>
      <w:r>
        <w:rPr>
          <w:rFonts w:hint="eastAsia" w:ascii="宋体" w:hAnsi="宋体" w:cs="宋体"/>
          <w:spacing w:val="4"/>
          <w:sz w:val="24"/>
          <w:highlight w:val="none"/>
        </w:rPr>
        <w:t>规定与响应供应</w:t>
      </w:r>
      <w:r>
        <w:rPr>
          <w:rFonts w:hint="eastAsia" w:ascii="宋体" w:hAnsi="宋体" w:cs="宋体"/>
          <w:spacing w:val="2"/>
          <w:sz w:val="24"/>
          <w:highlight w:val="none"/>
        </w:rPr>
        <w:t>商</w:t>
      </w:r>
      <w:r>
        <w:rPr>
          <w:rFonts w:hint="eastAsia" w:ascii="宋体" w:hAnsi="宋体" w:cs="宋体"/>
          <w:spacing w:val="4"/>
          <w:sz w:val="24"/>
          <w:highlight w:val="none"/>
        </w:rPr>
        <w:t>进行磋商及对磋商</w:t>
      </w:r>
      <w:r>
        <w:rPr>
          <w:rFonts w:hint="eastAsia" w:ascii="宋体" w:hAnsi="宋体" w:cs="宋体"/>
          <w:spacing w:val="2"/>
          <w:sz w:val="24"/>
          <w:highlight w:val="none"/>
        </w:rPr>
        <w:t>响</w:t>
      </w:r>
      <w:r>
        <w:rPr>
          <w:rFonts w:hint="eastAsia" w:ascii="宋体" w:hAnsi="宋体" w:cs="宋体"/>
          <w:spacing w:val="4"/>
          <w:sz w:val="24"/>
          <w:highlight w:val="none"/>
        </w:rPr>
        <w:t>应文件</w:t>
      </w:r>
      <w:r>
        <w:rPr>
          <w:rFonts w:hint="eastAsia" w:ascii="宋体" w:hAnsi="宋体" w:cs="宋体"/>
          <w:sz w:val="24"/>
          <w:highlight w:val="none"/>
        </w:rPr>
        <w:t>和最终磋商结果进行评审,并据此推荐成交候选人。</w:t>
      </w:r>
    </w:p>
    <w:p>
      <w:pPr>
        <w:pStyle w:val="14"/>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rPr>
        <w:tab/>
      </w:r>
      <w:r>
        <w:rPr>
          <w:rFonts w:hint="eastAsia" w:ascii="宋体" w:hAnsi="宋体" w:cs="宋体"/>
          <w:sz w:val="24"/>
          <w:highlight w:val="none"/>
        </w:rPr>
        <w:t>磋商程序：</w:t>
      </w:r>
    </w:p>
    <w:p>
      <w:pPr>
        <w:pStyle w:val="14"/>
        <w:kinsoku w:val="0"/>
        <w:overflowPunct w:val="0"/>
        <w:spacing w:line="360" w:lineRule="auto"/>
        <w:ind w:left="838" w:right="118" w:hanging="720"/>
        <w:rPr>
          <w:rFonts w:hint="eastAsia" w:ascii="宋体" w:hAnsi="宋体" w:cs="宋体"/>
          <w:sz w:val="24"/>
          <w:highlight w:val="none"/>
        </w:rPr>
      </w:pPr>
      <w:r>
        <w:rPr>
          <w:rFonts w:hint="eastAsia" w:ascii="宋体" w:hAnsi="宋体" w:cs="宋体"/>
          <w:sz w:val="24"/>
          <w:highlight w:val="none"/>
        </w:rPr>
        <w:t>22.1 磋商小组所有成员应当集中与单一供应商分别进行磋</w:t>
      </w:r>
      <w:r>
        <w:rPr>
          <w:rFonts w:hint="eastAsia" w:ascii="宋体" w:hAnsi="宋体" w:cs="宋体"/>
          <w:spacing w:val="-1"/>
          <w:sz w:val="24"/>
          <w:highlight w:val="none"/>
        </w:rPr>
        <w:t>商</w:t>
      </w:r>
      <w:r>
        <w:rPr>
          <w:rFonts w:hint="eastAsia" w:ascii="宋体" w:hAnsi="宋体" w:cs="宋体"/>
          <w:spacing w:val="-51"/>
          <w:sz w:val="24"/>
          <w:highlight w:val="none"/>
        </w:rPr>
        <w:t>，</w:t>
      </w:r>
      <w:r>
        <w:rPr>
          <w:rFonts w:hint="eastAsia" w:ascii="宋体" w:hAnsi="宋体" w:cs="宋体"/>
          <w:sz w:val="24"/>
          <w:highlight w:val="none"/>
        </w:rPr>
        <w:t>并给予所有参加磋商的供应商平等的磋商机会。以随机抽签的形式对供应商进行磋商排序。</w:t>
      </w:r>
    </w:p>
    <w:p>
      <w:pPr>
        <w:pStyle w:val="14"/>
        <w:kinsoku w:val="0"/>
        <w:overflowPunct w:val="0"/>
        <w:spacing w:before="36" w:line="360" w:lineRule="auto"/>
        <w:ind w:left="838" w:right="118" w:hanging="720"/>
        <w:rPr>
          <w:rFonts w:hint="eastAsia" w:ascii="宋体" w:hAnsi="宋体" w:cs="宋体"/>
          <w:sz w:val="24"/>
          <w:highlight w:val="none"/>
        </w:rPr>
      </w:pPr>
      <w:r>
        <w:rPr>
          <w:rFonts w:hint="eastAsia" w:ascii="宋体" w:hAnsi="宋体" w:cs="宋体"/>
          <w:sz w:val="24"/>
          <w:highlight w:val="none"/>
        </w:rPr>
        <w:t>22.2 在磋商过程中</w:t>
      </w:r>
      <w:r>
        <w:rPr>
          <w:rFonts w:hint="eastAsia" w:ascii="宋体" w:hAnsi="宋体" w:cs="宋体"/>
          <w:spacing w:val="-51"/>
          <w:sz w:val="24"/>
          <w:highlight w:val="none"/>
        </w:rPr>
        <w:t>，</w:t>
      </w:r>
      <w:r>
        <w:rPr>
          <w:rFonts w:hint="eastAsia" w:ascii="宋体" w:hAnsi="宋体" w:cs="宋体"/>
          <w:sz w:val="24"/>
          <w:highlight w:val="none"/>
        </w:rPr>
        <w:t>磋商小组可以根据磋商文件和磋商情况实质性变动采购需求中的技术</w:t>
      </w:r>
      <w:r>
        <w:rPr>
          <w:rFonts w:hint="eastAsia" w:ascii="宋体" w:hAnsi="宋体" w:cs="宋体"/>
          <w:spacing w:val="-17"/>
          <w:sz w:val="24"/>
          <w:highlight w:val="none"/>
        </w:rPr>
        <w:t>、</w:t>
      </w:r>
      <w:r>
        <w:rPr>
          <w:rFonts w:hint="eastAsia" w:ascii="宋体" w:hAnsi="宋体" w:cs="宋体"/>
          <w:sz w:val="24"/>
          <w:highlight w:val="none"/>
        </w:rPr>
        <w:t>服务要求以及合同草案条款</w:t>
      </w:r>
      <w:r>
        <w:rPr>
          <w:rFonts w:hint="eastAsia" w:ascii="宋体" w:hAnsi="宋体" w:cs="宋体"/>
          <w:spacing w:val="-17"/>
          <w:sz w:val="24"/>
          <w:highlight w:val="none"/>
        </w:rPr>
        <w:t>，</w:t>
      </w:r>
      <w:r>
        <w:rPr>
          <w:rFonts w:hint="eastAsia" w:ascii="宋体" w:hAnsi="宋体" w:cs="宋体"/>
          <w:sz w:val="24"/>
          <w:highlight w:val="none"/>
        </w:rPr>
        <w:t>但不得变动磋商文件中的其他内容</w:t>
      </w:r>
      <w:r>
        <w:rPr>
          <w:rFonts w:hint="eastAsia" w:ascii="宋体" w:hAnsi="宋体" w:cs="宋体"/>
          <w:spacing w:val="-17"/>
          <w:sz w:val="24"/>
          <w:highlight w:val="none"/>
        </w:rPr>
        <w:t>。</w:t>
      </w:r>
      <w:r>
        <w:rPr>
          <w:rFonts w:hint="eastAsia" w:ascii="宋体" w:hAnsi="宋体" w:cs="宋体"/>
          <w:sz w:val="24"/>
          <w:highlight w:val="none"/>
        </w:rPr>
        <w:t>实质性变动的内容，须经采购人代表确认。</w:t>
      </w:r>
    </w:p>
    <w:p>
      <w:pPr>
        <w:pStyle w:val="14"/>
        <w:kinsoku w:val="0"/>
        <w:overflowPunct w:val="0"/>
        <w:spacing w:before="35" w:line="360" w:lineRule="auto"/>
        <w:ind w:left="838" w:right="118" w:hanging="720"/>
        <w:rPr>
          <w:rFonts w:hint="eastAsia" w:ascii="宋体" w:hAnsi="宋体" w:cs="宋体"/>
          <w:sz w:val="24"/>
          <w:highlight w:val="none"/>
        </w:rPr>
      </w:pPr>
      <w:r>
        <w:rPr>
          <w:rFonts w:hint="eastAsia" w:ascii="宋体" w:hAnsi="宋体" w:cs="宋体"/>
          <w:sz w:val="24"/>
          <w:highlight w:val="none"/>
        </w:rPr>
        <w:t>22.3 磋商小组与供应商应围绕技术</w:t>
      </w:r>
      <w:r>
        <w:rPr>
          <w:rFonts w:hint="eastAsia" w:ascii="宋体" w:hAnsi="宋体" w:cs="宋体"/>
          <w:spacing w:val="-27"/>
          <w:sz w:val="24"/>
          <w:highlight w:val="none"/>
        </w:rPr>
        <w:t>、</w:t>
      </w:r>
      <w:r>
        <w:rPr>
          <w:rFonts w:hint="eastAsia" w:ascii="宋体" w:hAnsi="宋体" w:cs="宋体"/>
          <w:sz w:val="24"/>
          <w:highlight w:val="none"/>
        </w:rPr>
        <w:t>商务</w:t>
      </w:r>
      <w:r>
        <w:rPr>
          <w:rFonts w:hint="eastAsia" w:ascii="宋体" w:hAnsi="宋体" w:cs="宋体"/>
          <w:spacing w:val="-24"/>
          <w:sz w:val="24"/>
          <w:highlight w:val="none"/>
        </w:rPr>
        <w:t>、</w:t>
      </w:r>
      <w:r>
        <w:rPr>
          <w:rFonts w:hint="eastAsia" w:ascii="宋体" w:hAnsi="宋体" w:cs="宋体"/>
          <w:sz w:val="24"/>
          <w:highlight w:val="none"/>
        </w:rPr>
        <w:t>合同条款等内容分别进行一轮或多轮的磋商</w:t>
      </w:r>
      <w:r>
        <w:rPr>
          <w:rFonts w:hint="eastAsia" w:ascii="宋体" w:hAnsi="宋体" w:cs="宋体"/>
          <w:spacing w:val="-17"/>
          <w:sz w:val="24"/>
          <w:highlight w:val="none"/>
        </w:rPr>
        <w:t>。</w:t>
      </w:r>
      <w:r>
        <w:rPr>
          <w:rFonts w:hint="eastAsia" w:ascii="宋体" w:hAnsi="宋体" w:cs="宋体"/>
          <w:sz w:val="24"/>
          <w:highlight w:val="none"/>
        </w:rPr>
        <w:t>在磋商过程中</w:t>
      </w:r>
      <w:r>
        <w:rPr>
          <w:rFonts w:hint="eastAsia" w:ascii="宋体" w:hAnsi="宋体" w:cs="宋体"/>
          <w:spacing w:val="-17"/>
          <w:sz w:val="24"/>
          <w:highlight w:val="none"/>
        </w:rPr>
        <w:t>，</w:t>
      </w:r>
      <w:r>
        <w:rPr>
          <w:rFonts w:hint="eastAsia" w:ascii="宋体" w:hAnsi="宋体" w:cs="宋体"/>
          <w:sz w:val="24"/>
          <w:highlight w:val="none"/>
        </w:rPr>
        <w:t>磋商小组应当严格遵循保密原则</w:t>
      </w:r>
      <w:r>
        <w:rPr>
          <w:rFonts w:hint="eastAsia" w:ascii="宋体" w:hAnsi="宋体" w:cs="宋体"/>
          <w:spacing w:val="-17"/>
          <w:sz w:val="24"/>
          <w:highlight w:val="none"/>
        </w:rPr>
        <w:t>，</w:t>
      </w:r>
      <w:r>
        <w:rPr>
          <w:rFonts w:hint="eastAsia" w:ascii="宋体" w:hAnsi="宋体" w:cs="宋体"/>
          <w:sz w:val="24"/>
          <w:highlight w:val="none"/>
        </w:rPr>
        <w:t>未经响应供应商同意不得向任何人透露当事人技术、价格和其他重要信息。</w:t>
      </w:r>
    </w:p>
    <w:p>
      <w:pPr>
        <w:pStyle w:val="14"/>
        <w:tabs>
          <w:tab w:val="left" w:pos="838"/>
        </w:tabs>
        <w:kinsoku w:val="0"/>
        <w:overflowPunct w:val="0"/>
        <w:spacing w:before="37" w:line="360" w:lineRule="auto"/>
        <w:rPr>
          <w:rFonts w:hint="eastAsia"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rPr>
        <w:tab/>
      </w:r>
      <w:r>
        <w:rPr>
          <w:rFonts w:hint="eastAsia" w:ascii="宋体" w:hAnsi="宋体" w:cs="宋体"/>
          <w:sz w:val="24"/>
          <w:highlight w:val="none"/>
        </w:rPr>
        <w:t>磋商文件的修正：</w:t>
      </w:r>
    </w:p>
    <w:p>
      <w:pPr>
        <w:pStyle w:val="14"/>
        <w:kinsoku w:val="0"/>
        <w:overflowPunct w:val="0"/>
        <w:spacing w:line="360" w:lineRule="auto"/>
        <w:ind w:left="838" w:right="118" w:hanging="720"/>
        <w:rPr>
          <w:rFonts w:hint="eastAsia" w:ascii="宋体" w:hAnsi="宋体" w:cs="宋体"/>
          <w:sz w:val="24"/>
          <w:highlight w:val="none"/>
        </w:rPr>
      </w:pPr>
      <w:r>
        <w:rPr>
          <w:rFonts w:hint="eastAsia" w:ascii="宋体" w:hAnsi="宋体" w:cs="宋体"/>
          <w:sz w:val="24"/>
          <w:highlight w:val="none"/>
        </w:rPr>
        <w:t>23.1 磋商小组调整或修改采购需求内容时</w:t>
      </w:r>
      <w:r>
        <w:rPr>
          <w:rFonts w:hint="eastAsia" w:ascii="宋体" w:hAnsi="宋体" w:cs="宋体"/>
          <w:spacing w:val="-27"/>
          <w:sz w:val="24"/>
          <w:highlight w:val="none"/>
        </w:rPr>
        <w:t>，</w:t>
      </w:r>
      <w:r>
        <w:rPr>
          <w:rFonts w:hint="eastAsia" w:ascii="宋体" w:hAnsi="宋体" w:cs="宋体"/>
          <w:sz w:val="24"/>
          <w:highlight w:val="none"/>
        </w:rPr>
        <w:t>应取得磋商小组的一致同意</w:t>
      </w:r>
      <w:r>
        <w:rPr>
          <w:rFonts w:hint="eastAsia" w:ascii="宋体" w:hAnsi="宋体" w:cs="宋体"/>
          <w:spacing w:val="-24"/>
          <w:sz w:val="24"/>
          <w:highlight w:val="none"/>
        </w:rPr>
        <w:t>，</w:t>
      </w:r>
      <w:r>
        <w:rPr>
          <w:rFonts w:hint="eastAsia" w:ascii="宋体" w:hAnsi="宋体" w:cs="宋体"/>
          <w:sz w:val="24"/>
          <w:highlight w:val="none"/>
        </w:rPr>
        <w:t>并以书面形式通知所有参加磋商的供应商</w:t>
      </w:r>
      <w:r>
        <w:rPr>
          <w:rFonts w:hint="eastAsia" w:ascii="宋体" w:hAnsi="宋体" w:cs="宋体"/>
          <w:spacing w:val="-27"/>
          <w:sz w:val="24"/>
          <w:highlight w:val="none"/>
        </w:rPr>
        <w:t>。</w:t>
      </w:r>
      <w:r>
        <w:rPr>
          <w:rFonts w:hint="eastAsia" w:ascii="宋体" w:hAnsi="宋体" w:cs="宋体"/>
          <w:sz w:val="24"/>
          <w:highlight w:val="none"/>
        </w:rPr>
        <w:t>但任何形式的决定须以符合公平</w:t>
      </w:r>
      <w:r>
        <w:rPr>
          <w:rFonts w:hint="eastAsia" w:ascii="宋体" w:hAnsi="宋体" w:cs="宋体"/>
          <w:spacing w:val="-24"/>
          <w:sz w:val="24"/>
          <w:highlight w:val="none"/>
        </w:rPr>
        <w:t>、</w:t>
      </w:r>
      <w:r>
        <w:rPr>
          <w:rFonts w:hint="eastAsia" w:ascii="宋体" w:hAnsi="宋体" w:cs="宋体"/>
          <w:sz w:val="24"/>
          <w:highlight w:val="none"/>
        </w:rPr>
        <w:t>公正原则和有利于项目的顺利实施为前提。</w:t>
      </w:r>
    </w:p>
    <w:p>
      <w:pPr>
        <w:pStyle w:val="14"/>
        <w:kinsoku w:val="0"/>
        <w:overflowPunct w:val="0"/>
        <w:spacing w:before="37" w:line="360" w:lineRule="auto"/>
        <w:ind w:left="838" w:right="118" w:hanging="720"/>
        <w:rPr>
          <w:rFonts w:hint="eastAsia" w:ascii="宋体" w:hAnsi="宋体" w:cs="宋体"/>
          <w:sz w:val="24"/>
          <w:highlight w:val="none"/>
        </w:rPr>
      </w:pPr>
      <w:r>
        <w:rPr>
          <w:rFonts w:hint="eastAsia" w:ascii="宋体" w:hAnsi="宋体" w:cs="宋体"/>
          <w:sz w:val="24"/>
          <w:highlight w:val="none"/>
        </w:rPr>
        <w:t>23.2 在磋商过程中</w:t>
      </w:r>
      <w:r>
        <w:rPr>
          <w:rFonts w:hint="eastAsia" w:ascii="宋体" w:hAnsi="宋体" w:cs="宋体"/>
          <w:spacing w:val="-27"/>
          <w:sz w:val="24"/>
          <w:highlight w:val="none"/>
        </w:rPr>
        <w:t>，</w:t>
      </w:r>
      <w:r>
        <w:rPr>
          <w:rFonts w:hint="eastAsia" w:ascii="宋体" w:hAnsi="宋体" w:cs="宋体"/>
          <w:sz w:val="24"/>
          <w:highlight w:val="none"/>
        </w:rPr>
        <w:t>供应商提交的澄清文件和最终响应文件</w:t>
      </w:r>
      <w:r>
        <w:rPr>
          <w:rFonts w:hint="eastAsia" w:ascii="宋体" w:hAnsi="宋体" w:cs="宋体"/>
          <w:spacing w:val="-24"/>
          <w:sz w:val="24"/>
          <w:highlight w:val="none"/>
        </w:rPr>
        <w:t>，</w:t>
      </w:r>
      <w:r>
        <w:rPr>
          <w:rFonts w:hint="eastAsia" w:ascii="宋体" w:hAnsi="宋体" w:cs="宋体"/>
          <w:sz w:val="24"/>
          <w:highlight w:val="none"/>
        </w:rPr>
        <w:t>由供应商法定代表人或授权代表签署后生效</w:t>
      </w:r>
      <w:r>
        <w:rPr>
          <w:rFonts w:hint="eastAsia" w:ascii="宋体" w:hAnsi="宋体" w:cs="宋体"/>
          <w:spacing w:val="-17"/>
          <w:sz w:val="24"/>
          <w:highlight w:val="none"/>
        </w:rPr>
        <w:t>，</w:t>
      </w:r>
      <w:r>
        <w:rPr>
          <w:rFonts w:hint="eastAsia" w:ascii="宋体" w:hAnsi="宋体" w:cs="宋体"/>
          <w:sz w:val="24"/>
          <w:highlight w:val="none"/>
        </w:rPr>
        <w:t>供应商应受其约束</w:t>
      </w:r>
      <w:r>
        <w:rPr>
          <w:rFonts w:hint="eastAsia" w:ascii="宋体" w:hAnsi="宋体" w:cs="宋体"/>
          <w:spacing w:val="-17"/>
          <w:sz w:val="24"/>
          <w:highlight w:val="none"/>
        </w:rPr>
        <w:t>。</w:t>
      </w:r>
      <w:r>
        <w:rPr>
          <w:rFonts w:hint="eastAsia" w:ascii="宋体" w:hAnsi="宋体" w:cs="宋体"/>
          <w:sz w:val="24"/>
          <w:highlight w:val="none"/>
        </w:rPr>
        <w:t>因此</w:t>
      </w:r>
      <w:r>
        <w:rPr>
          <w:rFonts w:hint="eastAsia" w:ascii="宋体" w:hAnsi="宋体" w:cs="宋体"/>
          <w:spacing w:val="-17"/>
          <w:sz w:val="24"/>
          <w:highlight w:val="none"/>
        </w:rPr>
        <w:t>，</w:t>
      </w:r>
      <w:r>
        <w:rPr>
          <w:rFonts w:hint="eastAsia" w:ascii="宋体" w:hAnsi="宋体" w:cs="宋体"/>
          <w:sz w:val="24"/>
          <w:highlight w:val="none"/>
        </w:rPr>
        <w:t>该签字人参加磋商时需出示有效的身份证明文件，否则，其签字的澄清文件和最终响应文件无效。</w:t>
      </w:r>
    </w:p>
    <w:p>
      <w:pPr>
        <w:pStyle w:val="14"/>
        <w:tabs>
          <w:tab w:val="left" w:pos="838"/>
        </w:tabs>
        <w:kinsoku w:val="0"/>
        <w:overflowPunct w:val="0"/>
        <w:spacing w:before="37" w:line="360" w:lineRule="auto"/>
        <w:rPr>
          <w:rFonts w:hint="eastAsia" w:ascii="宋体" w:hAnsi="宋体" w:cs="宋体"/>
          <w:sz w:val="24"/>
          <w:highlight w:val="none"/>
        </w:rPr>
      </w:pPr>
      <w:r>
        <w:rPr>
          <w:rFonts w:hint="eastAsia" w:ascii="宋体" w:hAnsi="宋体" w:cs="宋体"/>
          <w:sz w:val="24"/>
          <w:highlight w:val="none"/>
        </w:rPr>
        <w:t xml:space="preserve"> 23.3</w:t>
      </w:r>
      <w:r>
        <w:rPr>
          <w:rFonts w:hint="eastAsia" w:ascii="宋体" w:hAnsi="宋体" w:cs="宋体"/>
          <w:sz w:val="24"/>
          <w:highlight w:val="none"/>
        </w:rPr>
        <w:tab/>
      </w:r>
      <w:r>
        <w:rPr>
          <w:rFonts w:hint="eastAsia" w:ascii="宋体" w:hAnsi="宋体" w:cs="宋体"/>
          <w:sz w:val="24"/>
          <w:highlight w:val="none"/>
        </w:rPr>
        <w:t>采购代理机构对磋商过程和重要磋商内容进行记录。</w:t>
      </w:r>
    </w:p>
    <w:p>
      <w:pPr>
        <w:pStyle w:val="14"/>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24.</w:t>
      </w:r>
      <w:r>
        <w:rPr>
          <w:rFonts w:hint="eastAsia" w:ascii="宋体" w:hAnsi="宋体" w:cs="宋体"/>
          <w:sz w:val="24"/>
          <w:highlight w:val="none"/>
        </w:rPr>
        <w:tab/>
      </w:r>
      <w:r>
        <w:rPr>
          <w:rFonts w:hint="eastAsia" w:ascii="宋体" w:hAnsi="宋体" w:cs="宋体"/>
          <w:sz w:val="24"/>
          <w:highlight w:val="none"/>
        </w:rPr>
        <w:t>评审：</w:t>
      </w:r>
    </w:p>
    <w:p>
      <w:pPr>
        <w:pStyle w:val="14"/>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24.1</w:t>
      </w:r>
      <w:r>
        <w:rPr>
          <w:rFonts w:hint="eastAsia" w:ascii="宋体" w:hAnsi="宋体" w:cs="宋体"/>
          <w:sz w:val="24"/>
          <w:highlight w:val="none"/>
        </w:rPr>
        <w:tab/>
      </w:r>
      <w:r>
        <w:rPr>
          <w:rFonts w:hint="eastAsia" w:ascii="宋体" w:hAnsi="宋体" w:cs="宋体"/>
          <w:sz w:val="24"/>
          <w:highlight w:val="none"/>
        </w:rPr>
        <w:t>评审方法：综合评分法。</w:t>
      </w:r>
    </w:p>
    <w:p>
      <w:pPr>
        <w:pStyle w:val="14"/>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24.2</w:t>
      </w:r>
      <w:r>
        <w:rPr>
          <w:rFonts w:hint="eastAsia" w:ascii="宋体" w:hAnsi="宋体" w:cs="宋体"/>
          <w:sz w:val="24"/>
          <w:highlight w:val="none"/>
        </w:rPr>
        <w:tab/>
      </w:r>
      <w:r>
        <w:rPr>
          <w:rFonts w:hint="eastAsia" w:ascii="宋体" w:hAnsi="宋体" w:cs="宋体"/>
          <w:sz w:val="24"/>
          <w:highlight w:val="none"/>
        </w:rPr>
        <w:t>符合以下条件之一的供应商方有资格提交最终报价及进入综合评审。</w:t>
      </w:r>
    </w:p>
    <w:p>
      <w:pPr>
        <w:pStyle w:val="14"/>
        <w:kinsoku w:val="0"/>
        <w:overflowPunct w:val="0"/>
        <w:spacing w:line="360" w:lineRule="auto"/>
        <w:ind w:left="960" w:right="118" w:hanging="960" w:hangingChars="400"/>
        <w:rPr>
          <w:rFonts w:hint="eastAsia" w:ascii="宋体" w:hAnsi="宋体" w:cs="宋体"/>
          <w:sz w:val="24"/>
          <w:highlight w:val="none"/>
        </w:rPr>
      </w:pPr>
      <w:r>
        <w:rPr>
          <w:rFonts w:hint="eastAsia" w:ascii="宋体" w:hAnsi="宋体" w:cs="宋体"/>
          <w:sz w:val="24"/>
          <w:highlight w:val="none"/>
        </w:rPr>
        <w:t>24.2.1磋商文件能够详细列明采购标的的技术</w:t>
      </w:r>
      <w:r>
        <w:rPr>
          <w:rFonts w:hint="eastAsia" w:ascii="宋体" w:hAnsi="宋体" w:cs="宋体"/>
          <w:spacing w:val="-39"/>
          <w:sz w:val="24"/>
          <w:highlight w:val="none"/>
        </w:rPr>
        <w:t>、</w:t>
      </w:r>
      <w:r>
        <w:rPr>
          <w:rFonts w:hint="eastAsia" w:ascii="宋体" w:hAnsi="宋体" w:cs="宋体"/>
          <w:sz w:val="24"/>
          <w:highlight w:val="none"/>
        </w:rPr>
        <w:t>服务要求</w:t>
      </w:r>
      <w:r>
        <w:rPr>
          <w:rFonts w:hint="eastAsia" w:ascii="宋体" w:hAnsi="宋体" w:cs="宋体"/>
          <w:spacing w:val="2"/>
          <w:sz w:val="24"/>
          <w:highlight w:val="none"/>
        </w:rPr>
        <w:t>的</w:t>
      </w:r>
      <w:r>
        <w:rPr>
          <w:rFonts w:hint="eastAsia" w:ascii="宋体" w:hAnsi="宋体" w:cs="宋体"/>
          <w:spacing w:val="-39"/>
          <w:sz w:val="24"/>
          <w:highlight w:val="none"/>
        </w:rPr>
        <w:t>，</w:t>
      </w:r>
      <w:r>
        <w:rPr>
          <w:rFonts w:hint="eastAsia" w:ascii="宋体" w:hAnsi="宋体" w:cs="宋体"/>
          <w:sz w:val="24"/>
          <w:highlight w:val="none"/>
        </w:rPr>
        <w:t>磋商结束后</w:t>
      </w:r>
      <w:r>
        <w:rPr>
          <w:rFonts w:hint="eastAsia" w:ascii="宋体" w:hAnsi="宋体" w:cs="宋体"/>
          <w:spacing w:val="-36"/>
          <w:sz w:val="24"/>
          <w:highlight w:val="none"/>
        </w:rPr>
        <w:t>，</w:t>
      </w:r>
      <w:r>
        <w:rPr>
          <w:rFonts w:hint="eastAsia" w:ascii="宋体" w:hAnsi="宋体" w:cs="宋体"/>
          <w:sz w:val="24"/>
          <w:highlight w:val="none"/>
        </w:rPr>
        <w:t>磋商小组应当要求所有实质性响应的供应商在规定时间内提交最后报</w:t>
      </w:r>
      <w:r>
        <w:rPr>
          <w:rFonts w:hint="eastAsia" w:ascii="宋体" w:hAnsi="宋体" w:cs="宋体"/>
          <w:spacing w:val="-1"/>
          <w:sz w:val="24"/>
          <w:highlight w:val="none"/>
        </w:rPr>
        <w:t>价</w:t>
      </w:r>
      <w:r>
        <w:rPr>
          <w:rFonts w:hint="eastAsia" w:ascii="宋体" w:hAnsi="宋体" w:cs="宋体"/>
          <w:spacing w:val="-51"/>
          <w:sz w:val="24"/>
          <w:highlight w:val="none"/>
        </w:rPr>
        <w:t>，</w:t>
      </w:r>
      <w:r>
        <w:rPr>
          <w:rFonts w:hint="eastAsia" w:ascii="宋体" w:hAnsi="宋体" w:cs="宋体"/>
          <w:sz w:val="24"/>
          <w:highlight w:val="none"/>
        </w:rPr>
        <w:t>提交最后报价的供应商不得少于</w:t>
      </w:r>
      <w:r>
        <w:rPr>
          <w:rFonts w:hint="eastAsia" w:ascii="宋体" w:hAnsi="宋体" w:cs="宋体"/>
          <w:spacing w:val="-60"/>
          <w:sz w:val="24"/>
          <w:highlight w:val="none"/>
        </w:rPr>
        <w:t xml:space="preserve"> </w:t>
      </w:r>
      <w:r>
        <w:rPr>
          <w:rFonts w:hint="eastAsia" w:ascii="宋体" w:hAnsi="宋体" w:cs="宋体"/>
          <w:sz w:val="24"/>
          <w:highlight w:val="none"/>
        </w:rPr>
        <w:t>3</w:t>
      </w:r>
      <w:r>
        <w:rPr>
          <w:rFonts w:hint="eastAsia" w:ascii="宋体" w:hAnsi="宋体" w:cs="宋体"/>
          <w:spacing w:val="-60"/>
          <w:sz w:val="24"/>
          <w:highlight w:val="none"/>
        </w:rPr>
        <w:t xml:space="preserve"> </w:t>
      </w:r>
      <w:r>
        <w:rPr>
          <w:rFonts w:hint="eastAsia" w:ascii="宋体" w:hAnsi="宋体" w:cs="宋体"/>
          <w:sz w:val="24"/>
          <w:highlight w:val="none"/>
        </w:rPr>
        <w:t>家。</w:t>
      </w:r>
    </w:p>
    <w:p>
      <w:pPr>
        <w:pStyle w:val="14"/>
        <w:kinsoku w:val="0"/>
        <w:overflowPunct w:val="0"/>
        <w:spacing w:before="35" w:line="360" w:lineRule="auto"/>
        <w:ind w:left="838" w:right="118" w:hanging="720"/>
        <w:rPr>
          <w:rFonts w:hint="eastAsia" w:ascii="宋体" w:hAnsi="宋体" w:cs="宋体"/>
          <w:sz w:val="24"/>
          <w:highlight w:val="none"/>
        </w:rPr>
      </w:pPr>
      <w:r>
        <w:rPr>
          <w:rFonts w:hint="eastAsia" w:ascii="宋体" w:hAnsi="宋体" w:cs="宋体"/>
          <w:sz w:val="24"/>
          <w:highlight w:val="none"/>
        </w:rPr>
        <w:t>24.2.2磋商文件不能详细列明采购标的的技术</w:t>
      </w:r>
      <w:r>
        <w:rPr>
          <w:rFonts w:hint="eastAsia" w:ascii="宋体" w:hAnsi="宋体" w:cs="宋体"/>
          <w:spacing w:val="-56"/>
          <w:sz w:val="24"/>
          <w:highlight w:val="none"/>
        </w:rPr>
        <w:t>、</w:t>
      </w:r>
      <w:r>
        <w:rPr>
          <w:rFonts w:hint="eastAsia" w:ascii="宋体" w:hAnsi="宋体" w:cs="宋体"/>
          <w:sz w:val="24"/>
          <w:highlight w:val="none"/>
        </w:rPr>
        <w:t>服务要求</w:t>
      </w:r>
      <w:r>
        <w:rPr>
          <w:rFonts w:hint="eastAsia" w:ascii="宋体" w:hAnsi="宋体" w:cs="宋体"/>
          <w:spacing w:val="-56"/>
          <w:sz w:val="24"/>
          <w:highlight w:val="none"/>
        </w:rPr>
        <w:t>，</w:t>
      </w:r>
      <w:r>
        <w:rPr>
          <w:rFonts w:hint="eastAsia" w:ascii="宋体" w:hAnsi="宋体" w:cs="宋体"/>
          <w:sz w:val="24"/>
          <w:highlight w:val="none"/>
        </w:rPr>
        <w:t>需经磋商由供应商提供最终设计方案或解决方案的</w:t>
      </w:r>
      <w:r>
        <w:rPr>
          <w:rFonts w:hint="eastAsia" w:ascii="宋体" w:hAnsi="宋体" w:cs="宋体"/>
          <w:spacing w:val="-27"/>
          <w:sz w:val="24"/>
          <w:highlight w:val="none"/>
        </w:rPr>
        <w:t>，</w:t>
      </w:r>
      <w:r>
        <w:rPr>
          <w:rFonts w:hint="eastAsia" w:ascii="宋体" w:hAnsi="宋体" w:cs="宋体"/>
          <w:sz w:val="24"/>
          <w:highlight w:val="none"/>
        </w:rPr>
        <w:t>磋商结束后</w:t>
      </w:r>
      <w:r>
        <w:rPr>
          <w:rFonts w:hint="eastAsia" w:ascii="宋体" w:hAnsi="宋体" w:cs="宋体"/>
          <w:spacing w:val="-24"/>
          <w:sz w:val="24"/>
          <w:highlight w:val="none"/>
        </w:rPr>
        <w:t>，</w:t>
      </w:r>
      <w:r>
        <w:rPr>
          <w:rFonts w:hint="eastAsia" w:ascii="宋体" w:hAnsi="宋体" w:cs="宋体"/>
          <w:sz w:val="24"/>
          <w:highlight w:val="none"/>
        </w:rPr>
        <w:t>磋商小组应当按照少数服从多数的原则投票推荐</w:t>
      </w:r>
      <w:r>
        <w:rPr>
          <w:rFonts w:hint="eastAsia" w:ascii="宋体" w:hAnsi="宋体" w:cs="宋体"/>
          <w:spacing w:val="-60"/>
          <w:sz w:val="24"/>
          <w:highlight w:val="none"/>
        </w:rPr>
        <w:t xml:space="preserve"> </w:t>
      </w:r>
      <w:r>
        <w:rPr>
          <w:rFonts w:hint="eastAsia" w:ascii="宋体" w:hAnsi="宋体" w:cs="宋体"/>
          <w:sz w:val="24"/>
          <w:highlight w:val="none"/>
        </w:rPr>
        <w:t>3</w:t>
      </w:r>
      <w:r>
        <w:rPr>
          <w:rFonts w:hint="eastAsia" w:ascii="宋体" w:hAnsi="宋体" w:cs="宋体"/>
          <w:spacing w:val="-60"/>
          <w:sz w:val="24"/>
          <w:highlight w:val="none"/>
        </w:rPr>
        <w:t xml:space="preserve"> </w:t>
      </w:r>
      <w:r>
        <w:rPr>
          <w:rFonts w:hint="eastAsia" w:ascii="宋体" w:hAnsi="宋体" w:cs="宋体"/>
          <w:sz w:val="24"/>
          <w:highlight w:val="none"/>
        </w:rPr>
        <w:t>家以上供应商的设计方案或者解决方</w:t>
      </w:r>
      <w:r>
        <w:rPr>
          <w:rFonts w:hint="eastAsia" w:ascii="宋体" w:hAnsi="宋体" w:cs="宋体"/>
          <w:spacing w:val="-1"/>
          <w:sz w:val="24"/>
          <w:highlight w:val="none"/>
        </w:rPr>
        <w:t>案</w:t>
      </w:r>
      <w:r>
        <w:rPr>
          <w:rFonts w:hint="eastAsia" w:ascii="宋体" w:hAnsi="宋体" w:cs="宋体"/>
          <w:spacing w:val="-51"/>
          <w:sz w:val="24"/>
          <w:highlight w:val="none"/>
        </w:rPr>
        <w:t>，</w:t>
      </w:r>
      <w:r>
        <w:rPr>
          <w:rFonts w:hint="eastAsia" w:ascii="宋体" w:hAnsi="宋体" w:cs="宋体"/>
          <w:sz w:val="24"/>
          <w:highlight w:val="none"/>
        </w:rPr>
        <w:t>并要求其在规定时间内提交最后报价。</w:t>
      </w:r>
    </w:p>
    <w:p>
      <w:pPr>
        <w:pStyle w:val="14"/>
        <w:tabs>
          <w:tab w:val="left" w:pos="838"/>
        </w:tabs>
        <w:kinsoku w:val="0"/>
        <w:overflowPunct w:val="0"/>
        <w:spacing w:before="35" w:line="360" w:lineRule="auto"/>
        <w:rPr>
          <w:rFonts w:hint="eastAsia" w:ascii="宋体" w:hAnsi="宋体" w:cs="宋体"/>
          <w:sz w:val="24"/>
          <w:highlight w:val="none"/>
        </w:rPr>
      </w:pPr>
      <w:r>
        <w:rPr>
          <w:rFonts w:hint="eastAsia" w:ascii="宋体" w:hAnsi="宋体" w:cs="宋体"/>
          <w:sz w:val="24"/>
          <w:highlight w:val="none"/>
        </w:rPr>
        <w:t>25.</w:t>
      </w:r>
      <w:r>
        <w:rPr>
          <w:rFonts w:hint="eastAsia" w:ascii="宋体" w:hAnsi="宋体" w:cs="宋体"/>
          <w:sz w:val="24"/>
          <w:highlight w:val="none"/>
        </w:rPr>
        <w:tab/>
      </w:r>
      <w:r>
        <w:rPr>
          <w:rFonts w:hint="eastAsia" w:ascii="宋体" w:hAnsi="宋体" w:cs="宋体"/>
          <w:sz w:val="24"/>
          <w:highlight w:val="none"/>
        </w:rPr>
        <w:t>初步评审：</w:t>
      </w:r>
    </w:p>
    <w:p>
      <w:pPr>
        <w:pStyle w:val="14"/>
        <w:tabs>
          <w:tab w:val="left" w:pos="718"/>
        </w:tabs>
        <w:kinsoku w:val="0"/>
        <w:overflowPunct w:val="0"/>
        <w:spacing w:before="38" w:line="360" w:lineRule="auto"/>
        <w:ind w:left="730" w:hanging="729" w:hangingChars="304"/>
        <w:rPr>
          <w:rFonts w:hint="eastAsia" w:ascii="宋体" w:hAnsi="宋体" w:cs="宋体"/>
          <w:sz w:val="24"/>
          <w:highlight w:val="none"/>
        </w:rPr>
      </w:pPr>
      <w:r>
        <w:rPr>
          <w:rFonts w:hint="eastAsia" w:ascii="宋体" w:hAnsi="宋体" w:cs="宋体"/>
          <w:sz w:val="24"/>
          <w:highlight w:val="none"/>
        </w:rPr>
        <w:t>25.1</w:t>
      </w:r>
      <w:r>
        <w:rPr>
          <w:rFonts w:hint="eastAsia" w:ascii="宋体" w:hAnsi="宋体" w:cs="宋体"/>
          <w:spacing w:val="2"/>
          <w:sz w:val="24"/>
          <w:highlight w:val="none"/>
        </w:rPr>
        <w:t xml:space="preserve"> 磋商</w:t>
      </w:r>
      <w:r>
        <w:rPr>
          <w:rFonts w:hint="eastAsia" w:ascii="宋体" w:hAnsi="宋体" w:cs="宋体"/>
          <w:sz w:val="24"/>
          <w:highlight w:val="none"/>
        </w:rPr>
        <w:t>小</w:t>
      </w:r>
      <w:r>
        <w:rPr>
          <w:rFonts w:hint="eastAsia" w:ascii="宋体" w:hAnsi="宋体" w:cs="宋体"/>
          <w:spacing w:val="2"/>
          <w:sz w:val="24"/>
          <w:highlight w:val="none"/>
        </w:rPr>
        <w:t>组根据《初步评审表》（附件一）的内容逐条对响应</w:t>
      </w:r>
      <w:r>
        <w:rPr>
          <w:rFonts w:hint="eastAsia" w:ascii="宋体" w:hAnsi="宋体" w:cs="宋体"/>
          <w:sz w:val="24"/>
          <w:highlight w:val="none"/>
        </w:rPr>
        <w:t>文</w:t>
      </w:r>
      <w:r>
        <w:rPr>
          <w:rFonts w:hint="eastAsia" w:ascii="宋体" w:hAnsi="宋体" w:cs="宋体"/>
          <w:spacing w:val="2"/>
          <w:sz w:val="24"/>
          <w:highlight w:val="none"/>
        </w:rPr>
        <w:t>件进行评</w:t>
      </w:r>
      <w:r>
        <w:rPr>
          <w:rFonts w:hint="eastAsia" w:ascii="宋体" w:hAnsi="宋体" w:cs="宋体"/>
          <w:sz w:val="24"/>
          <w:highlight w:val="none"/>
        </w:rPr>
        <w:t>审</w:t>
      </w:r>
      <w:r>
        <w:rPr>
          <w:rFonts w:hint="eastAsia" w:ascii="宋体" w:hAnsi="宋体" w:cs="宋体"/>
          <w:spacing w:val="2"/>
          <w:sz w:val="24"/>
          <w:highlight w:val="none"/>
        </w:rPr>
        <w:t>，审</w:t>
      </w:r>
      <w:r>
        <w:rPr>
          <w:rFonts w:hint="eastAsia" w:ascii="宋体" w:hAnsi="宋体" w:cs="宋体"/>
          <w:sz w:val="24"/>
          <w:highlight w:val="none"/>
        </w:rPr>
        <w:t>查每份响应文件的相关资格证明文件是否齐全有</w:t>
      </w:r>
      <w:r>
        <w:rPr>
          <w:rFonts w:hint="eastAsia" w:ascii="宋体" w:hAnsi="宋体" w:cs="宋体"/>
          <w:spacing w:val="-1"/>
          <w:sz w:val="24"/>
          <w:highlight w:val="none"/>
        </w:rPr>
        <w:t>效</w:t>
      </w:r>
      <w:r>
        <w:rPr>
          <w:rFonts w:hint="eastAsia" w:ascii="宋体" w:hAnsi="宋体" w:cs="宋体"/>
          <w:spacing w:val="-27"/>
          <w:sz w:val="24"/>
          <w:highlight w:val="none"/>
        </w:rPr>
        <w:t>，</w:t>
      </w:r>
      <w:r>
        <w:rPr>
          <w:rFonts w:hint="eastAsia" w:ascii="宋体" w:hAnsi="宋体" w:cs="宋体"/>
          <w:sz w:val="24"/>
          <w:highlight w:val="none"/>
        </w:rPr>
        <w:t>资格证明文件不齐全的</w:t>
      </w:r>
      <w:r>
        <w:rPr>
          <w:rFonts w:hint="eastAsia" w:ascii="宋体" w:hAnsi="宋体" w:cs="宋体"/>
          <w:spacing w:val="-24"/>
          <w:sz w:val="24"/>
          <w:highlight w:val="none"/>
        </w:rPr>
        <w:t>，</w:t>
      </w:r>
      <w:r>
        <w:rPr>
          <w:rFonts w:hint="eastAsia" w:ascii="宋体" w:hAnsi="宋体" w:cs="宋体"/>
          <w:sz w:val="24"/>
          <w:highlight w:val="none"/>
        </w:rPr>
        <w:t>能否在规定时间内补齐</w:t>
      </w:r>
      <w:r>
        <w:rPr>
          <w:rFonts w:hint="eastAsia" w:ascii="宋体" w:hAnsi="宋体" w:cs="宋体"/>
          <w:spacing w:val="-27"/>
          <w:sz w:val="24"/>
          <w:highlight w:val="none"/>
        </w:rPr>
        <w:t>。</w:t>
      </w:r>
      <w:r>
        <w:rPr>
          <w:rFonts w:hint="eastAsia" w:ascii="宋体" w:hAnsi="宋体" w:cs="宋体"/>
          <w:sz w:val="24"/>
          <w:highlight w:val="none"/>
        </w:rPr>
        <w:t>审查每份响应文件是否实质上响应了磋商文件的要求</w:t>
      </w:r>
      <w:r>
        <w:rPr>
          <w:rFonts w:hint="eastAsia" w:ascii="宋体" w:hAnsi="宋体" w:cs="宋体"/>
          <w:spacing w:val="-24"/>
          <w:sz w:val="24"/>
          <w:highlight w:val="none"/>
        </w:rPr>
        <w:t>，</w:t>
      </w:r>
      <w:r>
        <w:rPr>
          <w:rFonts w:hint="eastAsia" w:ascii="宋体" w:hAnsi="宋体" w:cs="宋体"/>
          <w:sz w:val="24"/>
          <w:highlight w:val="none"/>
        </w:rPr>
        <w:t>只要不满足《资格性和符合性审查表》所列各项要求之一的，将被认定为无效响</w:t>
      </w:r>
      <w:r>
        <w:rPr>
          <w:rFonts w:hint="eastAsia" w:ascii="宋体" w:hAnsi="宋体" w:cs="宋体"/>
          <w:spacing w:val="-1"/>
          <w:sz w:val="24"/>
          <w:highlight w:val="none"/>
        </w:rPr>
        <w:t>应</w:t>
      </w:r>
      <w:r>
        <w:rPr>
          <w:rFonts w:hint="eastAsia" w:ascii="宋体" w:hAnsi="宋体" w:cs="宋体"/>
          <w:sz w:val="24"/>
          <w:highlight w:val="none"/>
        </w:rPr>
        <w:t>。 对响应有效性认定意见不一致的，磋商小组按简单多数原则表决决定。</w:t>
      </w:r>
    </w:p>
    <w:p>
      <w:pPr>
        <w:pStyle w:val="14"/>
        <w:kinsoku w:val="0"/>
        <w:overflowPunct w:val="0"/>
        <w:spacing w:before="36" w:line="360" w:lineRule="auto"/>
        <w:ind w:left="838" w:right="158" w:hanging="720"/>
        <w:rPr>
          <w:rFonts w:hint="eastAsia" w:ascii="宋体" w:hAnsi="宋体" w:cs="宋体"/>
          <w:sz w:val="24"/>
          <w:highlight w:val="none"/>
        </w:rPr>
      </w:pPr>
      <w:r>
        <w:rPr>
          <w:rFonts w:hint="eastAsia" w:ascii="宋体" w:hAnsi="宋体" w:cs="宋体"/>
          <w:sz w:val="24"/>
          <w:highlight w:val="none"/>
        </w:rPr>
        <w:t>25.2 磋商小组对各供应商进行资格性和符合性审查过程</w:t>
      </w:r>
      <w:r>
        <w:rPr>
          <w:rFonts w:hint="eastAsia" w:ascii="宋体" w:hAnsi="宋体" w:cs="宋体"/>
          <w:spacing w:val="-1"/>
          <w:sz w:val="24"/>
          <w:highlight w:val="none"/>
        </w:rPr>
        <w:t>中</w:t>
      </w:r>
      <w:r>
        <w:rPr>
          <w:rFonts w:hint="eastAsia" w:ascii="宋体" w:hAnsi="宋体" w:cs="宋体"/>
          <w:spacing w:val="-51"/>
          <w:sz w:val="24"/>
          <w:highlight w:val="none"/>
        </w:rPr>
        <w:t>，</w:t>
      </w:r>
      <w:r>
        <w:rPr>
          <w:rFonts w:hint="eastAsia" w:ascii="宋体" w:hAnsi="宋体" w:cs="宋体"/>
          <w:sz w:val="24"/>
          <w:highlight w:val="none"/>
        </w:rPr>
        <w:t>对初步被认定为初审不合格或无效响应者应实行及时告知</w:t>
      </w:r>
      <w:r>
        <w:rPr>
          <w:rFonts w:hint="eastAsia" w:ascii="宋体" w:hAnsi="宋体" w:cs="宋体"/>
          <w:spacing w:val="-51"/>
          <w:sz w:val="24"/>
          <w:highlight w:val="none"/>
        </w:rPr>
        <w:t>，</w:t>
      </w:r>
      <w:r>
        <w:rPr>
          <w:rFonts w:hint="eastAsia" w:ascii="宋体" w:hAnsi="宋体" w:cs="宋体"/>
          <w:sz w:val="24"/>
          <w:highlight w:val="none"/>
        </w:rPr>
        <w:t>由磋商小组组长或采购人代表将集体意见现场及时告知该供应商，以让其核证、澄清事实。</w:t>
      </w:r>
    </w:p>
    <w:p>
      <w:pPr>
        <w:pStyle w:val="14"/>
        <w:kinsoku w:val="0"/>
        <w:overflowPunct w:val="0"/>
        <w:spacing w:before="35" w:line="360" w:lineRule="auto"/>
        <w:ind w:left="838" w:right="158" w:hanging="720"/>
        <w:rPr>
          <w:rFonts w:hint="eastAsia" w:ascii="宋体" w:hAnsi="宋体" w:cs="宋体"/>
          <w:sz w:val="24"/>
          <w:highlight w:val="none"/>
        </w:rPr>
      </w:pPr>
      <w:r>
        <w:rPr>
          <w:rFonts w:hint="eastAsia" w:ascii="宋体" w:hAnsi="宋体" w:cs="宋体"/>
          <w:sz w:val="24"/>
          <w:highlight w:val="none"/>
        </w:rPr>
        <w:t>25.3 根据财库</w:t>
      </w:r>
      <w:r>
        <w:rPr>
          <w:rFonts w:hint="eastAsia" w:ascii="宋体" w:hAnsi="宋体" w:cs="宋体"/>
          <w:spacing w:val="2"/>
          <w:sz w:val="24"/>
          <w:highlight w:val="none"/>
        </w:rPr>
        <w:t>〔</w:t>
      </w:r>
      <w:r>
        <w:rPr>
          <w:rFonts w:hint="eastAsia" w:ascii="宋体" w:hAnsi="宋体" w:cs="宋体"/>
          <w:sz w:val="24"/>
          <w:highlight w:val="none"/>
        </w:rPr>
        <w:t>2015〕124</w:t>
      </w:r>
      <w:r>
        <w:rPr>
          <w:rFonts w:hint="eastAsia" w:ascii="宋体" w:hAnsi="宋体" w:cs="宋体"/>
          <w:spacing w:val="-60"/>
          <w:sz w:val="24"/>
          <w:highlight w:val="none"/>
        </w:rPr>
        <w:t xml:space="preserve"> </w:t>
      </w:r>
      <w:r>
        <w:rPr>
          <w:rFonts w:hint="eastAsia" w:ascii="宋体" w:hAnsi="宋体" w:cs="宋体"/>
          <w:sz w:val="24"/>
          <w:highlight w:val="none"/>
        </w:rPr>
        <w:t>号，在采</w:t>
      </w:r>
      <w:r>
        <w:rPr>
          <w:rFonts w:hint="eastAsia" w:ascii="宋体" w:hAnsi="宋体" w:cs="宋体"/>
          <w:spacing w:val="2"/>
          <w:sz w:val="24"/>
          <w:highlight w:val="none"/>
        </w:rPr>
        <w:t>购</w:t>
      </w:r>
      <w:r>
        <w:rPr>
          <w:rFonts w:hint="eastAsia" w:ascii="宋体" w:hAnsi="宋体" w:cs="宋体"/>
          <w:sz w:val="24"/>
          <w:highlight w:val="none"/>
        </w:rPr>
        <w:t>过程中符合要求</w:t>
      </w:r>
      <w:r>
        <w:rPr>
          <w:rFonts w:hint="eastAsia" w:ascii="宋体" w:hAnsi="宋体" w:cs="宋体"/>
          <w:spacing w:val="2"/>
          <w:sz w:val="24"/>
          <w:highlight w:val="none"/>
        </w:rPr>
        <w:t>的</w:t>
      </w:r>
      <w:r>
        <w:rPr>
          <w:rFonts w:hint="eastAsia" w:ascii="宋体" w:hAnsi="宋体" w:cs="宋体"/>
          <w:sz w:val="24"/>
          <w:highlight w:val="none"/>
        </w:rPr>
        <w:t>供应商只有</w:t>
      </w:r>
      <w:r>
        <w:rPr>
          <w:rFonts w:hint="eastAsia" w:ascii="宋体" w:hAnsi="宋体" w:cs="宋体"/>
          <w:spacing w:val="-60"/>
          <w:sz w:val="24"/>
          <w:highlight w:val="none"/>
        </w:rPr>
        <w:t xml:space="preserve"> </w:t>
      </w:r>
      <w:r>
        <w:rPr>
          <w:rFonts w:hint="eastAsia" w:ascii="宋体" w:hAnsi="宋体" w:cs="宋体"/>
          <w:sz w:val="24"/>
          <w:highlight w:val="none"/>
        </w:rPr>
        <w:t>2</w:t>
      </w:r>
      <w:r>
        <w:rPr>
          <w:rFonts w:hint="eastAsia" w:ascii="宋体" w:hAnsi="宋体" w:cs="宋体"/>
          <w:spacing w:val="-60"/>
          <w:sz w:val="24"/>
          <w:highlight w:val="none"/>
        </w:rPr>
        <w:t xml:space="preserve"> </w:t>
      </w:r>
      <w:r>
        <w:rPr>
          <w:rFonts w:hint="eastAsia" w:ascii="宋体" w:hAnsi="宋体" w:cs="宋体"/>
          <w:sz w:val="24"/>
          <w:highlight w:val="none"/>
        </w:rPr>
        <w:t>家的，竞</w:t>
      </w:r>
      <w:r>
        <w:rPr>
          <w:rFonts w:hint="eastAsia" w:ascii="宋体" w:hAnsi="宋体" w:cs="宋体"/>
          <w:spacing w:val="2"/>
          <w:sz w:val="24"/>
          <w:highlight w:val="none"/>
        </w:rPr>
        <w:t>争</w:t>
      </w:r>
      <w:r>
        <w:rPr>
          <w:rFonts w:hint="eastAsia" w:ascii="宋体" w:hAnsi="宋体" w:cs="宋体"/>
          <w:sz w:val="24"/>
          <w:highlight w:val="none"/>
        </w:rPr>
        <w:t>性磋商采购活动继续进行。</w:t>
      </w:r>
    </w:p>
    <w:p>
      <w:pPr>
        <w:pStyle w:val="14"/>
        <w:tabs>
          <w:tab w:val="left" w:pos="838"/>
        </w:tabs>
        <w:kinsoku w:val="0"/>
        <w:overflowPunct w:val="0"/>
        <w:spacing w:before="34" w:line="360" w:lineRule="auto"/>
        <w:rPr>
          <w:rFonts w:hint="eastAsia" w:ascii="宋体" w:hAnsi="宋体" w:cs="宋体"/>
          <w:sz w:val="24"/>
          <w:highlight w:val="none"/>
        </w:rPr>
      </w:pPr>
      <w:r>
        <w:rPr>
          <w:rFonts w:hint="eastAsia" w:ascii="宋体" w:hAnsi="宋体" w:cs="宋体"/>
          <w:sz w:val="24"/>
          <w:highlight w:val="none"/>
        </w:rPr>
        <w:t>26.</w:t>
      </w:r>
      <w:r>
        <w:rPr>
          <w:rFonts w:hint="eastAsia" w:ascii="宋体" w:hAnsi="宋体" w:cs="宋体"/>
          <w:sz w:val="24"/>
          <w:highlight w:val="none"/>
        </w:rPr>
        <w:tab/>
      </w:r>
      <w:r>
        <w:rPr>
          <w:rFonts w:hint="eastAsia" w:ascii="宋体" w:hAnsi="宋体" w:cs="宋体"/>
          <w:sz w:val="24"/>
          <w:highlight w:val="none"/>
        </w:rPr>
        <w:t>技术、商务及价格评审</w:t>
      </w:r>
    </w:p>
    <w:p>
      <w:pPr>
        <w:pStyle w:val="14"/>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26.1</w:t>
      </w:r>
      <w:r>
        <w:rPr>
          <w:rFonts w:hint="eastAsia" w:ascii="宋体" w:hAnsi="宋体" w:cs="宋体"/>
          <w:sz w:val="24"/>
          <w:highlight w:val="none"/>
        </w:rPr>
        <w:tab/>
      </w:r>
      <w:r>
        <w:rPr>
          <w:rFonts w:hint="eastAsia" w:ascii="宋体" w:hAnsi="宋体" w:cs="宋体"/>
          <w:sz w:val="24"/>
          <w:highlight w:val="none"/>
        </w:rPr>
        <w:t>评分总值最高为</w:t>
      </w:r>
      <w:r>
        <w:rPr>
          <w:rFonts w:hint="eastAsia" w:ascii="宋体" w:hAnsi="宋体" w:cs="宋体"/>
          <w:spacing w:val="-60"/>
          <w:sz w:val="24"/>
          <w:highlight w:val="none"/>
        </w:rPr>
        <w:t xml:space="preserve"> </w:t>
      </w:r>
      <w:r>
        <w:rPr>
          <w:rFonts w:hint="eastAsia" w:ascii="宋体" w:hAnsi="宋体" w:cs="宋体"/>
          <w:sz w:val="24"/>
          <w:highlight w:val="none"/>
        </w:rPr>
        <w:t>100</w:t>
      </w:r>
      <w:r>
        <w:rPr>
          <w:rFonts w:hint="eastAsia" w:ascii="宋体" w:hAnsi="宋体" w:cs="宋体"/>
          <w:spacing w:val="-60"/>
          <w:sz w:val="24"/>
          <w:highlight w:val="none"/>
        </w:rPr>
        <w:t xml:space="preserve"> </w:t>
      </w:r>
      <w:r>
        <w:rPr>
          <w:rFonts w:hint="eastAsia" w:ascii="宋体" w:hAnsi="宋体" w:cs="宋体"/>
          <w:sz w:val="24"/>
          <w:highlight w:val="none"/>
        </w:rPr>
        <w:t>分，评分分值（权重）分配如下：</w:t>
      </w:r>
    </w:p>
    <w:tbl>
      <w:tblPr>
        <w:tblStyle w:val="39"/>
        <w:tblW w:w="8940" w:type="dxa"/>
        <w:jc w:val="center"/>
        <w:tblInd w:w="0" w:type="dxa"/>
        <w:tblLayout w:type="fixed"/>
        <w:tblCellMar>
          <w:top w:w="0" w:type="dxa"/>
          <w:left w:w="108" w:type="dxa"/>
          <w:bottom w:w="0" w:type="dxa"/>
          <w:right w:w="108" w:type="dxa"/>
        </w:tblCellMar>
      </w:tblPr>
      <w:tblGrid>
        <w:gridCol w:w="2087"/>
        <w:gridCol w:w="2455"/>
        <w:gridCol w:w="2113"/>
        <w:gridCol w:w="2285"/>
      </w:tblGrid>
      <w:tr>
        <w:tblPrEx>
          <w:tblLayout w:type="fixed"/>
          <w:tblCellMar>
            <w:top w:w="0" w:type="dxa"/>
            <w:left w:w="108" w:type="dxa"/>
            <w:bottom w:w="0" w:type="dxa"/>
            <w:right w:w="108" w:type="dxa"/>
          </w:tblCellMar>
        </w:tblPrEx>
        <w:trPr>
          <w:trHeight w:val="646" w:hRule="exact"/>
          <w:jc w:val="center"/>
        </w:trPr>
        <w:tc>
          <w:tcPr>
            <w:tcW w:w="2087" w:type="dxa"/>
            <w:tcBorders>
              <w:top w:val="single" w:color="111111" w:sz="4" w:space="0"/>
              <w:left w:val="single" w:color="111111" w:sz="4" w:space="0"/>
              <w:bottom w:val="single" w:color="111111" w:sz="4" w:space="0"/>
              <w:right w:val="single" w:color="111111" w:sz="4" w:space="0"/>
            </w:tcBorders>
            <w:vAlign w:val="top"/>
          </w:tcPr>
          <w:p>
            <w:pPr>
              <w:pStyle w:val="53"/>
              <w:keepNext w:val="0"/>
              <w:keepLines w:val="0"/>
              <w:suppressLineNumbers w:val="0"/>
              <w:kinsoku w:val="0"/>
              <w:overflowPunct w:val="0"/>
              <w:spacing w:before="71" w:beforeAutospacing="0" w:after="0" w:afterAutospacing="0" w:line="360" w:lineRule="auto"/>
              <w:ind w:left="413" w:right="0"/>
              <w:rPr>
                <w:rFonts w:hint="eastAsia" w:ascii="宋体" w:hAnsi="宋体" w:cs="宋体"/>
                <w:highlight w:val="none"/>
              </w:rPr>
            </w:pPr>
            <w:r>
              <w:rPr>
                <w:rFonts w:hint="eastAsia" w:ascii="宋体" w:hAnsi="宋体" w:cs="宋体"/>
                <w:highlight w:val="none"/>
              </w:rPr>
              <w:t>评分项目</w:t>
            </w:r>
          </w:p>
        </w:tc>
        <w:tc>
          <w:tcPr>
            <w:tcW w:w="2455" w:type="dxa"/>
            <w:tcBorders>
              <w:top w:val="single" w:color="111111" w:sz="4" w:space="0"/>
              <w:left w:val="single" w:color="111111" w:sz="4" w:space="0"/>
              <w:bottom w:val="single" w:color="111111" w:sz="4" w:space="0"/>
              <w:right w:val="single" w:color="auto" w:sz="4" w:space="0"/>
            </w:tcBorders>
            <w:vAlign w:val="top"/>
          </w:tcPr>
          <w:p>
            <w:pPr>
              <w:pStyle w:val="53"/>
              <w:keepNext w:val="0"/>
              <w:keepLines w:val="0"/>
              <w:suppressLineNumbers w:val="0"/>
              <w:kinsoku w:val="0"/>
              <w:overflowPunct w:val="0"/>
              <w:spacing w:before="71" w:beforeAutospacing="0" w:after="0" w:afterAutospacing="0" w:line="360" w:lineRule="auto"/>
              <w:ind w:left="501" w:right="0"/>
              <w:jc w:val="both"/>
              <w:rPr>
                <w:rFonts w:hint="eastAsia" w:ascii="宋体" w:hAnsi="宋体" w:cs="宋体"/>
                <w:highlight w:val="none"/>
              </w:rPr>
            </w:pPr>
            <w:r>
              <w:rPr>
                <w:rFonts w:hint="eastAsia" w:ascii="宋体" w:hAnsi="宋体" w:cs="宋体"/>
                <w:highlight w:val="none"/>
              </w:rPr>
              <w:t>技术服务总分</w:t>
            </w:r>
          </w:p>
        </w:tc>
        <w:tc>
          <w:tcPr>
            <w:tcW w:w="2113" w:type="dxa"/>
            <w:tcBorders>
              <w:top w:val="single" w:color="111111" w:sz="4" w:space="0"/>
              <w:left w:val="single" w:color="auto" w:sz="4" w:space="0"/>
              <w:bottom w:val="single" w:color="111111" w:sz="4" w:space="0"/>
              <w:right w:val="single" w:color="111111" w:sz="4" w:space="0"/>
            </w:tcBorders>
            <w:vAlign w:val="top"/>
          </w:tcPr>
          <w:p>
            <w:pPr>
              <w:pStyle w:val="53"/>
              <w:keepNext w:val="0"/>
              <w:keepLines w:val="0"/>
              <w:suppressLineNumbers w:val="0"/>
              <w:kinsoku w:val="0"/>
              <w:overflowPunct w:val="0"/>
              <w:spacing w:before="71" w:beforeAutospacing="0" w:after="0" w:afterAutospacing="0" w:line="360" w:lineRule="auto"/>
              <w:ind w:left="0" w:right="0"/>
              <w:jc w:val="center"/>
              <w:rPr>
                <w:rFonts w:hint="eastAsia" w:ascii="宋体" w:hAnsi="宋体" w:cs="宋体"/>
                <w:highlight w:val="none"/>
              </w:rPr>
            </w:pPr>
            <w:r>
              <w:rPr>
                <w:rFonts w:hint="eastAsia" w:ascii="宋体" w:hAnsi="宋体" w:cs="宋体"/>
                <w:highlight w:val="none"/>
              </w:rPr>
              <w:t>商务总分</w:t>
            </w:r>
          </w:p>
        </w:tc>
        <w:tc>
          <w:tcPr>
            <w:tcW w:w="2285" w:type="dxa"/>
            <w:tcBorders>
              <w:top w:val="single" w:color="111111" w:sz="4" w:space="0"/>
              <w:left w:val="single" w:color="111111" w:sz="4" w:space="0"/>
              <w:bottom w:val="single" w:color="111111" w:sz="4" w:space="0"/>
              <w:right w:val="single" w:color="111111" w:sz="4" w:space="0"/>
            </w:tcBorders>
            <w:vAlign w:val="top"/>
          </w:tcPr>
          <w:p>
            <w:pPr>
              <w:pStyle w:val="53"/>
              <w:keepNext w:val="0"/>
              <w:keepLines w:val="0"/>
              <w:suppressLineNumbers w:val="0"/>
              <w:kinsoku w:val="0"/>
              <w:overflowPunct w:val="0"/>
              <w:spacing w:before="71" w:beforeAutospacing="0" w:after="0" w:afterAutospacing="0" w:line="360" w:lineRule="auto"/>
              <w:ind w:left="496" w:right="0"/>
              <w:rPr>
                <w:rFonts w:hint="eastAsia" w:ascii="宋体" w:hAnsi="宋体" w:cs="宋体"/>
                <w:highlight w:val="none"/>
              </w:rPr>
            </w:pPr>
            <w:r>
              <w:rPr>
                <w:rFonts w:hint="eastAsia" w:ascii="宋体" w:hAnsi="宋体" w:cs="宋体"/>
                <w:highlight w:val="none"/>
              </w:rPr>
              <w:t>价格总分</w:t>
            </w:r>
          </w:p>
        </w:tc>
      </w:tr>
      <w:tr>
        <w:tblPrEx>
          <w:tblLayout w:type="fixed"/>
          <w:tblCellMar>
            <w:top w:w="0" w:type="dxa"/>
            <w:left w:w="108" w:type="dxa"/>
            <w:bottom w:w="0" w:type="dxa"/>
            <w:right w:w="108" w:type="dxa"/>
          </w:tblCellMar>
        </w:tblPrEx>
        <w:trPr>
          <w:trHeight w:val="666" w:hRule="exact"/>
          <w:jc w:val="center"/>
        </w:trPr>
        <w:tc>
          <w:tcPr>
            <w:tcW w:w="2087" w:type="dxa"/>
            <w:tcBorders>
              <w:top w:val="single" w:color="111111" w:sz="4" w:space="0"/>
              <w:left w:val="single" w:color="111111" w:sz="4" w:space="0"/>
              <w:bottom w:val="single" w:color="111111" w:sz="4" w:space="0"/>
              <w:right w:val="single" w:color="111111" w:sz="4" w:space="0"/>
            </w:tcBorders>
            <w:vAlign w:val="top"/>
          </w:tcPr>
          <w:p>
            <w:pPr>
              <w:pStyle w:val="53"/>
              <w:keepNext w:val="0"/>
              <w:keepLines w:val="0"/>
              <w:suppressLineNumbers w:val="0"/>
              <w:kinsoku w:val="0"/>
              <w:overflowPunct w:val="0"/>
              <w:spacing w:before="71" w:beforeAutospacing="0" w:after="0" w:afterAutospacing="0" w:line="360" w:lineRule="auto"/>
              <w:ind w:left="0" w:right="0"/>
              <w:jc w:val="center"/>
              <w:rPr>
                <w:rFonts w:hint="eastAsia" w:ascii="宋体" w:hAnsi="宋体" w:cs="宋体"/>
                <w:highlight w:val="none"/>
              </w:rPr>
            </w:pPr>
            <w:r>
              <w:rPr>
                <w:rFonts w:hint="eastAsia" w:ascii="宋体" w:hAnsi="宋体" w:cs="宋体"/>
                <w:highlight w:val="none"/>
              </w:rPr>
              <w:t>权重</w:t>
            </w:r>
          </w:p>
        </w:tc>
        <w:tc>
          <w:tcPr>
            <w:tcW w:w="2455" w:type="dxa"/>
            <w:tcBorders>
              <w:top w:val="single" w:color="111111" w:sz="4" w:space="0"/>
              <w:left w:val="single" w:color="111111" w:sz="4" w:space="0"/>
              <w:bottom w:val="single" w:color="111111" w:sz="4" w:space="0"/>
              <w:right w:val="single" w:color="auto" w:sz="4" w:space="0"/>
            </w:tcBorders>
            <w:vAlign w:val="top"/>
          </w:tcPr>
          <w:p>
            <w:pPr>
              <w:pStyle w:val="53"/>
              <w:keepNext w:val="0"/>
              <w:keepLines w:val="0"/>
              <w:suppressLineNumbers w:val="0"/>
              <w:kinsoku w:val="0"/>
              <w:overflowPunct w:val="0"/>
              <w:spacing w:before="71" w:beforeAutospacing="0" w:after="0" w:afterAutospacing="0" w:line="360" w:lineRule="auto"/>
              <w:ind w:left="1" w:right="0"/>
              <w:jc w:val="center"/>
              <w:rPr>
                <w:rFonts w:hint="eastAsia" w:ascii="宋体" w:hAnsi="宋体" w:cs="宋体"/>
                <w:highlight w:val="none"/>
              </w:rPr>
            </w:pPr>
            <w:r>
              <w:rPr>
                <w:rFonts w:ascii="宋体" w:hAnsi="宋体" w:cs="宋体"/>
                <w:highlight w:val="none"/>
              </w:rPr>
              <w:t>45</w:t>
            </w:r>
            <w:r>
              <w:rPr>
                <w:rFonts w:hint="eastAsia" w:ascii="宋体" w:hAnsi="宋体" w:cs="宋体"/>
                <w:spacing w:val="-60"/>
                <w:highlight w:val="none"/>
              </w:rPr>
              <w:t xml:space="preserve"> </w:t>
            </w:r>
            <w:r>
              <w:rPr>
                <w:rFonts w:hint="eastAsia" w:ascii="宋体" w:hAnsi="宋体" w:cs="宋体"/>
                <w:highlight w:val="none"/>
              </w:rPr>
              <w:t>分</w:t>
            </w:r>
          </w:p>
        </w:tc>
        <w:tc>
          <w:tcPr>
            <w:tcW w:w="2113" w:type="dxa"/>
            <w:tcBorders>
              <w:top w:val="single" w:color="111111" w:sz="4" w:space="0"/>
              <w:left w:val="single" w:color="auto" w:sz="4" w:space="0"/>
              <w:bottom w:val="single" w:color="111111" w:sz="4" w:space="0"/>
              <w:right w:val="single" w:color="111111" w:sz="4" w:space="0"/>
            </w:tcBorders>
            <w:vAlign w:val="top"/>
          </w:tcPr>
          <w:p>
            <w:pPr>
              <w:pStyle w:val="53"/>
              <w:keepNext w:val="0"/>
              <w:keepLines w:val="0"/>
              <w:suppressLineNumbers w:val="0"/>
              <w:kinsoku w:val="0"/>
              <w:overflowPunct w:val="0"/>
              <w:spacing w:before="71" w:beforeAutospacing="0" w:after="0" w:afterAutospacing="0" w:line="360" w:lineRule="auto"/>
              <w:ind w:left="1" w:right="0"/>
              <w:jc w:val="center"/>
              <w:rPr>
                <w:rFonts w:hint="eastAsia" w:ascii="宋体" w:hAnsi="宋体" w:cs="宋体"/>
                <w:highlight w:val="none"/>
              </w:rPr>
            </w:pPr>
            <w:r>
              <w:rPr>
                <w:rFonts w:ascii="宋体" w:hAnsi="宋体" w:cs="宋体"/>
                <w:highlight w:val="none"/>
              </w:rPr>
              <w:t>25</w:t>
            </w:r>
            <w:r>
              <w:rPr>
                <w:rFonts w:hint="eastAsia" w:ascii="宋体" w:hAnsi="宋体" w:cs="宋体"/>
                <w:spacing w:val="-60"/>
                <w:highlight w:val="none"/>
              </w:rPr>
              <w:t xml:space="preserve"> </w:t>
            </w:r>
            <w:r>
              <w:rPr>
                <w:rFonts w:hint="eastAsia" w:ascii="宋体" w:hAnsi="宋体" w:cs="宋体"/>
                <w:highlight w:val="none"/>
              </w:rPr>
              <w:t>分</w:t>
            </w:r>
          </w:p>
        </w:tc>
        <w:tc>
          <w:tcPr>
            <w:tcW w:w="2285" w:type="dxa"/>
            <w:tcBorders>
              <w:top w:val="single" w:color="111111" w:sz="4" w:space="0"/>
              <w:left w:val="single" w:color="111111" w:sz="4" w:space="0"/>
              <w:bottom w:val="single" w:color="111111" w:sz="4" w:space="0"/>
              <w:right w:val="single" w:color="111111" w:sz="4" w:space="0"/>
            </w:tcBorders>
            <w:vAlign w:val="top"/>
          </w:tcPr>
          <w:p>
            <w:pPr>
              <w:pStyle w:val="53"/>
              <w:keepNext w:val="0"/>
              <w:keepLines w:val="0"/>
              <w:suppressLineNumbers w:val="0"/>
              <w:kinsoku w:val="0"/>
              <w:overflowPunct w:val="0"/>
              <w:spacing w:before="71" w:beforeAutospacing="0" w:after="0" w:afterAutospacing="0" w:line="360" w:lineRule="auto"/>
              <w:ind w:left="0" w:right="0"/>
              <w:jc w:val="center"/>
              <w:rPr>
                <w:rFonts w:hint="eastAsia" w:ascii="宋体" w:hAnsi="宋体" w:cs="宋体"/>
                <w:highlight w:val="none"/>
              </w:rPr>
            </w:pPr>
            <w:r>
              <w:rPr>
                <w:rFonts w:ascii="宋体" w:hAnsi="宋体" w:cs="宋体"/>
                <w:highlight w:val="none"/>
              </w:rPr>
              <w:t>30</w:t>
            </w:r>
            <w:r>
              <w:rPr>
                <w:rFonts w:hint="eastAsia" w:ascii="宋体" w:hAnsi="宋体" w:cs="宋体"/>
                <w:highlight w:val="none"/>
              </w:rPr>
              <w:t>分</w:t>
            </w:r>
          </w:p>
        </w:tc>
      </w:tr>
    </w:tbl>
    <w:p>
      <w:pPr>
        <w:pStyle w:val="14"/>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26.2</w:t>
      </w:r>
      <w:r>
        <w:rPr>
          <w:rFonts w:hint="eastAsia" w:ascii="宋体" w:hAnsi="宋体" w:cs="宋体"/>
          <w:sz w:val="24"/>
          <w:highlight w:val="none"/>
        </w:rPr>
        <w:tab/>
      </w:r>
      <w:r>
        <w:rPr>
          <w:rFonts w:hint="eastAsia" w:ascii="宋体" w:hAnsi="宋体" w:cs="宋体"/>
          <w:sz w:val="24"/>
          <w:highlight w:val="none"/>
        </w:rPr>
        <w:t>技术商务评审</w:t>
      </w:r>
    </w:p>
    <w:p>
      <w:pPr>
        <w:pStyle w:val="14"/>
        <w:tabs>
          <w:tab w:val="left" w:pos="838"/>
        </w:tabs>
        <w:kinsoku w:val="0"/>
        <w:overflowPunct w:val="0"/>
        <w:spacing w:line="360" w:lineRule="auto"/>
        <w:ind w:right="818" w:firstLine="849"/>
        <w:rPr>
          <w:rFonts w:hint="eastAsia" w:ascii="宋体" w:hAnsi="宋体" w:cs="宋体"/>
          <w:sz w:val="24"/>
          <w:highlight w:val="none"/>
        </w:rPr>
      </w:pPr>
      <w:r>
        <w:rPr>
          <w:rFonts w:hint="eastAsia" w:ascii="宋体" w:hAnsi="宋体" w:cs="宋体"/>
          <w:sz w:val="24"/>
          <w:highlight w:val="none"/>
        </w:rPr>
        <w:t xml:space="preserve">技术评分项明细及各单项所占权重详见附件二：《技术、商务评审表》）； </w:t>
      </w:r>
    </w:p>
    <w:p>
      <w:pPr>
        <w:pStyle w:val="14"/>
        <w:tabs>
          <w:tab w:val="left" w:pos="838"/>
        </w:tabs>
        <w:kinsoku w:val="0"/>
        <w:overflowPunct w:val="0"/>
        <w:spacing w:line="360" w:lineRule="auto"/>
        <w:ind w:right="818"/>
        <w:rPr>
          <w:rFonts w:hint="eastAsia" w:ascii="宋体" w:hAnsi="宋体" w:cs="宋体"/>
          <w:sz w:val="24"/>
          <w:highlight w:val="none"/>
        </w:rPr>
      </w:pPr>
      <w:r>
        <w:rPr>
          <w:rFonts w:hint="eastAsia" w:ascii="宋体" w:hAnsi="宋体" w:cs="宋体"/>
          <w:sz w:val="24"/>
          <w:highlight w:val="none"/>
        </w:rPr>
        <w:t>26.3</w:t>
      </w:r>
      <w:r>
        <w:rPr>
          <w:rFonts w:hint="eastAsia" w:ascii="宋体" w:hAnsi="宋体" w:cs="宋体"/>
          <w:sz w:val="24"/>
          <w:highlight w:val="none"/>
        </w:rPr>
        <w:tab/>
      </w:r>
      <w:r>
        <w:rPr>
          <w:rFonts w:hint="eastAsia" w:ascii="宋体" w:hAnsi="宋体" w:cs="宋体"/>
          <w:sz w:val="24"/>
          <w:highlight w:val="none"/>
        </w:rPr>
        <w:t>价格评审：</w:t>
      </w:r>
    </w:p>
    <w:p>
      <w:pPr>
        <w:pStyle w:val="14"/>
        <w:tabs>
          <w:tab w:val="left" w:pos="1078"/>
        </w:tabs>
        <w:kinsoku w:val="0"/>
        <w:overflowPunct w:val="0"/>
        <w:spacing w:before="34" w:line="360" w:lineRule="auto"/>
        <w:ind w:left="1078" w:right="158" w:hanging="960"/>
        <w:rPr>
          <w:rFonts w:hint="eastAsia" w:ascii="宋体" w:hAnsi="宋体" w:cs="宋体"/>
          <w:sz w:val="24"/>
          <w:highlight w:val="none"/>
        </w:rPr>
      </w:pPr>
      <w:r>
        <w:rPr>
          <w:rFonts w:hint="eastAsia" w:ascii="宋体" w:hAnsi="宋体" w:cs="宋体"/>
          <w:sz w:val="24"/>
          <w:highlight w:val="none"/>
        </w:rPr>
        <w:t>26.3.1</w:t>
      </w:r>
      <w:r>
        <w:rPr>
          <w:rFonts w:hint="eastAsia" w:ascii="宋体" w:hAnsi="宋体" w:cs="宋体"/>
          <w:sz w:val="24"/>
          <w:highlight w:val="none"/>
        </w:rPr>
        <w:tab/>
      </w:r>
      <w:r>
        <w:rPr>
          <w:rFonts w:hint="eastAsia" w:ascii="宋体" w:hAnsi="宋体" w:cs="宋体"/>
          <w:sz w:val="24"/>
          <w:highlight w:val="none"/>
        </w:rPr>
        <w:t>最终报价：符合</w:t>
      </w:r>
      <w:r>
        <w:rPr>
          <w:rFonts w:hint="eastAsia" w:ascii="宋体" w:hAnsi="宋体" w:cs="宋体"/>
          <w:spacing w:val="-60"/>
          <w:sz w:val="24"/>
          <w:highlight w:val="none"/>
        </w:rPr>
        <w:t xml:space="preserve"> </w:t>
      </w:r>
      <w:r>
        <w:rPr>
          <w:rFonts w:hint="eastAsia" w:ascii="宋体" w:hAnsi="宋体" w:cs="宋体"/>
          <w:sz w:val="24"/>
          <w:highlight w:val="none"/>
        </w:rPr>
        <w:t>17.2</w:t>
      </w:r>
      <w:r>
        <w:rPr>
          <w:rFonts w:hint="eastAsia" w:ascii="宋体" w:hAnsi="宋体" w:cs="宋体"/>
          <w:spacing w:val="-60"/>
          <w:sz w:val="24"/>
          <w:highlight w:val="none"/>
        </w:rPr>
        <w:t xml:space="preserve"> </w:t>
      </w:r>
      <w:r>
        <w:rPr>
          <w:rFonts w:hint="eastAsia" w:ascii="宋体" w:hAnsi="宋体" w:cs="宋体"/>
          <w:sz w:val="24"/>
          <w:highlight w:val="none"/>
        </w:rPr>
        <w:t>规定的供应商应在规定时间内集中密封提交最终报价（最终报价时间视磋商进程由磋商小组决定）。</w:t>
      </w:r>
    </w:p>
    <w:p>
      <w:pPr>
        <w:pStyle w:val="14"/>
        <w:tabs>
          <w:tab w:val="left" w:pos="107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 xml:space="preserve"> 26.3.2</w:t>
      </w:r>
      <w:r>
        <w:rPr>
          <w:rFonts w:hint="eastAsia" w:ascii="宋体" w:hAnsi="宋体" w:cs="宋体"/>
          <w:sz w:val="24"/>
          <w:highlight w:val="none"/>
        </w:rPr>
        <w:tab/>
      </w:r>
      <w:r>
        <w:rPr>
          <w:rFonts w:hint="eastAsia" w:ascii="宋体" w:hAnsi="宋体" w:cs="宋体"/>
          <w:sz w:val="24"/>
          <w:highlight w:val="none"/>
        </w:rPr>
        <w:t>报价有计算上或累加上的算术错误，修正错误的原则如下：</w:t>
      </w:r>
    </w:p>
    <w:p>
      <w:pPr>
        <w:pStyle w:val="14"/>
        <w:kinsoku w:val="0"/>
        <w:overflowPunct w:val="0"/>
        <w:spacing w:line="360" w:lineRule="auto"/>
        <w:ind w:left="1378" w:right="1127"/>
        <w:rPr>
          <w:rFonts w:hint="eastAsia" w:ascii="宋体" w:hAnsi="宋体" w:cs="宋体"/>
          <w:sz w:val="24"/>
          <w:highlight w:val="none"/>
        </w:rPr>
      </w:pPr>
      <w:r>
        <w:rPr>
          <w:rFonts w:hint="eastAsia" w:ascii="宋体" w:hAnsi="宋体" w:cs="宋体"/>
          <w:sz w:val="24"/>
          <w:highlight w:val="none"/>
        </w:rPr>
        <w:t>1) 报价文件的大写金额和小写金额不一致的，以大写金额为准；</w:t>
      </w:r>
    </w:p>
    <w:p>
      <w:pPr>
        <w:pStyle w:val="14"/>
        <w:kinsoku w:val="0"/>
        <w:overflowPunct w:val="0"/>
        <w:spacing w:line="360" w:lineRule="auto"/>
        <w:ind w:left="1378" w:right="287"/>
        <w:rPr>
          <w:rFonts w:hint="eastAsia" w:ascii="宋体" w:hAnsi="宋体" w:cs="宋体"/>
          <w:sz w:val="24"/>
          <w:highlight w:val="none"/>
        </w:rPr>
      </w:pPr>
      <w:r>
        <w:rPr>
          <w:rFonts w:hint="eastAsia" w:ascii="宋体" w:hAnsi="宋体" w:cs="宋体"/>
          <w:sz w:val="24"/>
          <w:highlight w:val="none"/>
        </w:rPr>
        <w:t>2) 总价金额与按单价汇总金额不一致的，以单价金额计算结果为准；</w:t>
      </w:r>
    </w:p>
    <w:p>
      <w:pPr>
        <w:pStyle w:val="14"/>
        <w:kinsoku w:val="0"/>
        <w:overflowPunct w:val="0"/>
        <w:spacing w:line="360" w:lineRule="auto"/>
        <w:ind w:left="1378" w:right="1127"/>
        <w:rPr>
          <w:rFonts w:hint="eastAsia" w:ascii="宋体" w:hAnsi="宋体" w:cs="宋体"/>
          <w:sz w:val="24"/>
          <w:highlight w:val="none"/>
        </w:rPr>
      </w:pPr>
      <w:r>
        <w:rPr>
          <w:rFonts w:hint="eastAsia" w:ascii="宋体" w:hAnsi="宋体" w:cs="宋体"/>
          <w:sz w:val="24"/>
          <w:highlight w:val="none"/>
        </w:rPr>
        <w:t>3) 单价金额小数点有明显错位的，应以总价为准，并修改单价；</w:t>
      </w:r>
    </w:p>
    <w:p>
      <w:pPr>
        <w:pStyle w:val="14"/>
        <w:tabs>
          <w:tab w:val="left" w:pos="107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26.3.3</w:t>
      </w:r>
      <w:r>
        <w:rPr>
          <w:rFonts w:hint="eastAsia" w:ascii="宋体" w:hAnsi="宋体" w:cs="宋体"/>
          <w:sz w:val="24"/>
          <w:highlight w:val="none"/>
        </w:rPr>
        <w:tab/>
      </w:r>
      <w:r>
        <w:rPr>
          <w:rFonts w:hint="eastAsia" w:ascii="宋体" w:hAnsi="宋体" w:cs="宋体"/>
          <w:sz w:val="24"/>
          <w:highlight w:val="none"/>
        </w:rPr>
        <w:t>对小型或微型企业参与磋商的扶持（监狱企业视为小型或微型企</w:t>
      </w:r>
      <w:r>
        <w:rPr>
          <w:rFonts w:hint="eastAsia" w:ascii="宋体" w:hAnsi="宋体" w:cs="宋体"/>
          <w:spacing w:val="-1"/>
          <w:sz w:val="24"/>
          <w:highlight w:val="none"/>
        </w:rPr>
        <w:t>业）：</w:t>
      </w:r>
    </w:p>
    <w:p>
      <w:pPr>
        <w:pStyle w:val="14"/>
        <w:kinsoku w:val="0"/>
        <w:overflowPunct w:val="0"/>
        <w:spacing w:line="360" w:lineRule="auto"/>
        <w:ind w:left="1378" w:right="158"/>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0"/>
          <w:sz w:val="24"/>
          <w:highlight w:val="none"/>
        </w:rPr>
        <w:t xml:space="preserve"> </w:t>
      </w:r>
      <w:r>
        <w:rPr>
          <w:rFonts w:hint="eastAsia" w:ascii="宋体" w:hAnsi="宋体" w:cs="宋体"/>
          <w:sz w:val="24"/>
          <w:highlight w:val="none"/>
        </w:rPr>
        <w:t>响应供应商为小型或微型企业且投标产品含小型或微型企业产品</w:t>
      </w:r>
      <w:r>
        <w:rPr>
          <w:rFonts w:hint="eastAsia" w:ascii="宋体" w:hAnsi="宋体" w:cs="宋体"/>
          <w:spacing w:val="-1"/>
          <w:sz w:val="24"/>
          <w:highlight w:val="none"/>
        </w:rPr>
        <w:t>时</w:t>
      </w:r>
      <w:r>
        <w:rPr>
          <w:rFonts w:hint="eastAsia" w:ascii="宋体" w:hAnsi="宋体" w:cs="宋体"/>
          <w:spacing w:val="-51"/>
          <w:sz w:val="24"/>
          <w:highlight w:val="none"/>
        </w:rPr>
        <w:t>，</w:t>
      </w:r>
      <w:r>
        <w:rPr>
          <w:rFonts w:hint="eastAsia" w:ascii="宋体" w:hAnsi="宋体" w:cs="宋体"/>
          <w:sz w:val="24"/>
          <w:highlight w:val="none"/>
        </w:rPr>
        <w:t>报价给予</w:t>
      </w:r>
      <w:r>
        <w:rPr>
          <w:rFonts w:hint="eastAsia" w:ascii="宋体" w:hAnsi="宋体" w:cs="宋体"/>
          <w:spacing w:val="-60"/>
          <w:sz w:val="24"/>
          <w:highlight w:val="none"/>
        </w:rPr>
        <w:t xml:space="preserve"> </w:t>
      </w:r>
      <w:r>
        <w:rPr>
          <w:rFonts w:hint="eastAsia" w:ascii="宋体" w:hAnsi="宋体" w:cs="宋体"/>
          <w:sz w:val="24"/>
          <w:highlight w:val="none"/>
        </w:rPr>
        <w:t>C1</w:t>
      </w:r>
      <w:r>
        <w:rPr>
          <w:rFonts w:hint="eastAsia" w:ascii="宋体" w:hAnsi="宋体" w:cs="宋体"/>
          <w:spacing w:val="-60"/>
          <w:sz w:val="24"/>
          <w:highlight w:val="none"/>
        </w:rPr>
        <w:t xml:space="preserve"> </w:t>
      </w:r>
      <w:r>
        <w:rPr>
          <w:rFonts w:hint="eastAsia" w:ascii="宋体" w:hAnsi="宋体" w:cs="宋体"/>
          <w:sz w:val="24"/>
          <w:highlight w:val="none"/>
        </w:rPr>
        <w:t>的价格</w:t>
      </w:r>
      <w:r>
        <w:rPr>
          <w:rFonts w:hint="eastAsia" w:ascii="宋体" w:hAnsi="宋体" w:cs="宋体"/>
          <w:spacing w:val="2"/>
          <w:sz w:val="24"/>
          <w:highlight w:val="none"/>
        </w:rPr>
        <w:t>扣</w:t>
      </w:r>
      <w:r>
        <w:rPr>
          <w:rFonts w:hint="eastAsia" w:ascii="宋体" w:hAnsi="宋体" w:cs="宋体"/>
          <w:sz w:val="24"/>
          <w:highlight w:val="none"/>
        </w:rPr>
        <w:t>除（C1</w:t>
      </w:r>
      <w:r>
        <w:rPr>
          <w:rFonts w:hint="eastAsia" w:ascii="宋体" w:hAnsi="宋体" w:cs="宋体"/>
          <w:spacing w:val="-60"/>
          <w:sz w:val="24"/>
          <w:highlight w:val="none"/>
        </w:rPr>
        <w:t xml:space="preserve"> </w:t>
      </w:r>
      <w:r>
        <w:rPr>
          <w:rFonts w:hint="eastAsia" w:ascii="宋体" w:hAnsi="宋体" w:cs="宋体"/>
          <w:sz w:val="24"/>
          <w:highlight w:val="none"/>
        </w:rPr>
        <w:t>的取值</w:t>
      </w:r>
      <w:r>
        <w:rPr>
          <w:rFonts w:hint="eastAsia" w:ascii="宋体" w:hAnsi="宋体" w:cs="宋体"/>
          <w:spacing w:val="2"/>
          <w:sz w:val="24"/>
          <w:highlight w:val="none"/>
        </w:rPr>
        <w:t>范</w:t>
      </w:r>
      <w:r>
        <w:rPr>
          <w:rFonts w:hint="eastAsia" w:ascii="宋体" w:hAnsi="宋体" w:cs="宋体"/>
          <w:sz w:val="24"/>
          <w:highlight w:val="none"/>
        </w:rPr>
        <w:t>围为</w:t>
      </w:r>
      <w:r>
        <w:rPr>
          <w:rFonts w:hint="eastAsia" w:ascii="宋体" w:hAnsi="宋体" w:cs="宋体"/>
          <w:spacing w:val="-60"/>
          <w:sz w:val="24"/>
          <w:highlight w:val="none"/>
        </w:rPr>
        <w:t xml:space="preserve"> </w:t>
      </w:r>
      <w:r>
        <w:rPr>
          <w:rFonts w:hint="eastAsia" w:ascii="宋体" w:hAnsi="宋体" w:cs="宋体"/>
          <w:sz w:val="24"/>
          <w:highlight w:val="none"/>
        </w:rPr>
        <w:t>6%</w:t>
      </w:r>
      <w:r>
        <w:rPr>
          <w:rFonts w:hint="eastAsia" w:ascii="宋体" w:hAnsi="宋体" w:cs="宋体"/>
          <w:spacing w:val="-120"/>
          <w:sz w:val="24"/>
          <w:highlight w:val="none"/>
        </w:rPr>
        <w:t>）</w:t>
      </w:r>
      <w:r>
        <w:rPr>
          <w:rFonts w:hint="eastAsia" w:ascii="宋体" w:hAnsi="宋体" w:cs="宋体"/>
          <w:sz w:val="24"/>
          <w:highlight w:val="none"/>
        </w:rPr>
        <w:t>，即：</w:t>
      </w:r>
      <w:r>
        <w:rPr>
          <w:rFonts w:hint="eastAsia" w:ascii="宋体" w:hAnsi="宋体" w:cs="宋体"/>
          <w:spacing w:val="2"/>
          <w:sz w:val="24"/>
          <w:highlight w:val="none"/>
        </w:rPr>
        <w:t>最</w:t>
      </w:r>
      <w:r>
        <w:rPr>
          <w:rFonts w:hint="eastAsia" w:ascii="宋体" w:hAnsi="宋体" w:cs="宋体"/>
          <w:sz w:val="24"/>
          <w:highlight w:val="none"/>
        </w:rPr>
        <w:t>后报价＝核实价</w:t>
      </w:r>
      <w:r>
        <w:rPr>
          <w:rFonts w:hint="eastAsia" w:ascii="宋体" w:hAnsi="宋体" w:cs="宋体"/>
          <w:spacing w:val="2"/>
          <w:sz w:val="24"/>
          <w:highlight w:val="none"/>
        </w:rPr>
        <w:t>－</w:t>
      </w:r>
      <w:r>
        <w:rPr>
          <w:rFonts w:hint="eastAsia" w:ascii="宋体" w:hAnsi="宋体" w:cs="宋体"/>
          <w:sz w:val="24"/>
          <w:highlight w:val="none"/>
        </w:rPr>
        <w:t>小微企业产品核实价×C1；</w:t>
      </w:r>
    </w:p>
    <w:p>
      <w:pPr>
        <w:pStyle w:val="14"/>
        <w:kinsoku w:val="0"/>
        <w:overflowPunct w:val="0"/>
        <w:spacing w:before="35" w:line="360" w:lineRule="auto"/>
        <w:ind w:left="1738" w:right="158" w:hanging="360"/>
        <w:rPr>
          <w:rFonts w:hint="eastAsia" w:ascii="宋体" w:hAnsi="宋体" w:cs="宋体"/>
          <w:sz w:val="24"/>
          <w:highlight w:val="none"/>
        </w:rPr>
      </w:pPr>
      <w:r>
        <w:rPr>
          <w:rFonts w:hint="eastAsia" w:ascii="宋体" w:hAnsi="宋体" w:cs="宋体"/>
          <w:sz w:val="24"/>
          <w:highlight w:val="none"/>
        </w:rPr>
        <w:t>2) 本条款</w:t>
      </w:r>
      <w:r>
        <w:rPr>
          <w:rFonts w:hint="eastAsia" w:ascii="宋体" w:hAnsi="宋体" w:cs="宋体"/>
          <w:spacing w:val="2"/>
          <w:sz w:val="24"/>
          <w:highlight w:val="none"/>
        </w:rPr>
        <w:t>所</w:t>
      </w:r>
      <w:r>
        <w:rPr>
          <w:rFonts w:hint="eastAsia" w:ascii="宋体" w:hAnsi="宋体" w:cs="宋体"/>
          <w:sz w:val="24"/>
          <w:highlight w:val="none"/>
        </w:rPr>
        <w:t>称小型或微型</w:t>
      </w:r>
      <w:r>
        <w:rPr>
          <w:rFonts w:hint="eastAsia" w:ascii="宋体" w:hAnsi="宋体" w:cs="宋体"/>
          <w:spacing w:val="2"/>
          <w:sz w:val="24"/>
          <w:highlight w:val="none"/>
        </w:rPr>
        <w:t>企</w:t>
      </w:r>
      <w:r>
        <w:rPr>
          <w:rFonts w:hint="eastAsia" w:ascii="宋体" w:hAnsi="宋体" w:cs="宋体"/>
          <w:sz w:val="24"/>
          <w:highlight w:val="none"/>
        </w:rPr>
        <w:t>业应当符合以下</w:t>
      </w:r>
      <w:r>
        <w:rPr>
          <w:rFonts w:hint="eastAsia" w:ascii="宋体" w:hAnsi="宋体" w:cs="宋体"/>
          <w:spacing w:val="2"/>
          <w:sz w:val="24"/>
          <w:highlight w:val="none"/>
        </w:rPr>
        <w:t>条</w:t>
      </w:r>
      <w:r>
        <w:rPr>
          <w:rFonts w:hint="eastAsia" w:ascii="宋体" w:hAnsi="宋体" w:cs="宋体"/>
          <w:sz w:val="24"/>
          <w:highlight w:val="none"/>
        </w:rPr>
        <w:t>件：符合小型</w:t>
      </w:r>
      <w:r>
        <w:rPr>
          <w:rFonts w:hint="eastAsia" w:ascii="宋体" w:hAnsi="宋体" w:cs="宋体"/>
          <w:spacing w:val="2"/>
          <w:sz w:val="24"/>
          <w:highlight w:val="none"/>
        </w:rPr>
        <w:t>或</w:t>
      </w:r>
      <w:r>
        <w:rPr>
          <w:rFonts w:hint="eastAsia" w:ascii="宋体" w:hAnsi="宋体" w:cs="宋体"/>
          <w:sz w:val="24"/>
          <w:highlight w:val="none"/>
        </w:rPr>
        <w:t>微型企业划分标准</w:t>
      </w:r>
      <w:r>
        <w:rPr>
          <w:rFonts w:hint="eastAsia" w:ascii="宋体" w:hAnsi="宋体" w:cs="宋体"/>
          <w:spacing w:val="2"/>
          <w:sz w:val="24"/>
          <w:highlight w:val="none"/>
        </w:rPr>
        <w:t>，</w:t>
      </w:r>
      <w:r>
        <w:rPr>
          <w:rFonts w:hint="eastAsia" w:ascii="宋体" w:hAnsi="宋体" w:cs="宋体"/>
          <w:sz w:val="24"/>
          <w:highlight w:val="none"/>
        </w:rPr>
        <w:t>提供本企业制</w:t>
      </w:r>
      <w:r>
        <w:rPr>
          <w:rFonts w:hint="eastAsia" w:ascii="宋体" w:hAnsi="宋体" w:cs="宋体"/>
          <w:spacing w:val="2"/>
          <w:sz w:val="24"/>
          <w:highlight w:val="none"/>
        </w:rPr>
        <w:t>造</w:t>
      </w:r>
      <w:r>
        <w:rPr>
          <w:rFonts w:hint="eastAsia" w:ascii="宋体" w:hAnsi="宋体" w:cs="宋体"/>
          <w:sz w:val="24"/>
          <w:highlight w:val="none"/>
        </w:rPr>
        <w:t>的货物或者提供</w:t>
      </w:r>
      <w:r>
        <w:rPr>
          <w:rFonts w:hint="eastAsia" w:ascii="宋体" w:hAnsi="宋体" w:cs="宋体"/>
          <w:spacing w:val="2"/>
          <w:sz w:val="24"/>
          <w:highlight w:val="none"/>
        </w:rPr>
        <w:t>其</w:t>
      </w:r>
      <w:r>
        <w:rPr>
          <w:rFonts w:hint="eastAsia" w:ascii="宋体" w:hAnsi="宋体" w:cs="宋体"/>
          <w:sz w:val="24"/>
          <w:highlight w:val="none"/>
        </w:rPr>
        <w:t>他小型或微型</w:t>
      </w:r>
      <w:r>
        <w:rPr>
          <w:rFonts w:hint="eastAsia" w:ascii="宋体" w:hAnsi="宋体" w:cs="宋体"/>
          <w:spacing w:val="2"/>
          <w:sz w:val="24"/>
          <w:highlight w:val="none"/>
        </w:rPr>
        <w:t>企</w:t>
      </w:r>
      <w:r>
        <w:rPr>
          <w:rFonts w:hint="eastAsia" w:ascii="宋体" w:hAnsi="宋体" w:cs="宋体"/>
          <w:sz w:val="24"/>
          <w:highlight w:val="none"/>
        </w:rPr>
        <w:t>业制造的货物；</w:t>
      </w:r>
    </w:p>
    <w:p>
      <w:pPr>
        <w:pStyle w:val="14"/>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26.3.4</w:t>
      </w:r>
      <w:r>
        <w:rPr>
          <w:rFonts w:hint="eastAsia" w:ascii="宋体" w:hAnsi="宋体" w:cs="宋体"/>
          <w:sz w:val="24"/>
          <w:highlight w:val="none"/>
        </w:rPr>
        <w:tab/>
      </w:r>
      <w:r>
        <w:rPr>
          <w:rFonts w:hint="eastAsia" w:ascii="宋体" w:hAnsi="宋体" w:cs="宋体"/>
          <w:sz w:val="24"/>
          <w:highlight w:val="none"/>
        </w:rPr>
        <w:t>评标价的确定：按上述条款的原则校核修正后的价格为评标价。</w:t>
      </w:r>
    </w:p>
    <w:p>
      <w:pPr>
        <w:pStyle w:val="14"/>
        <w:tabs>
          <w:tab w:val="left" w:pos="1078"/>
        </w:tabs>
        <w:kinsoku w:val="0"/>
        <w:overflowPunct w:val="0"/>
        <w:spacing w:line="360" w:lineRule="auto"/>
        <w:ind w:left="960" w:hanging="960" w:hangingChars="400"/>
        <w:rPr>
          <w:rFonts w:hint="eastAsia" w:ascii="宋体" w:hAnsi="宋体" w:cs="宋体"/>
          <w:sz w:val="24"/>
          <w:highlight w:val="none"/>
        </w:rPr>
      </w:pPr>
      <w:r>
        <w:rPr>
          <w:rFonts w:hint="eastAsia" w:ascii="宋体" w:hAnsi="宋体" w:cs="宋体"/>
          <w:sz w:val="24"/>
          <w:highlight w:val="none"/>
        </w:rPr>
        <w:t>26.3.5计算价格得分</w:t>
      </w:r>
      <w:r>
        <w:rPr>
          <w:rFonts w:hint="eastAsia" w:ascii="宋体" w:hAnsi="宋体" w:cs="宋体"/>
          <w:spacing w:val="-27"/>
          <w:sz w:val="24"/>
          <w:highlight w:val="none"/>
        </w:rPr>
        <w:t>：</w:t>
      </w:r>
      <w:r>
        <w:rPr>
          <w:rFonts w:hint="eastAsia" w:ascii="宋体" w:hAnsi="宋体" w:cs="宋体"/>
          <w:sz w:val="24"/>
          <w:highlight w:val="none"/>
        </w:rPr>
        <w:t>本项目采用低价优先法计算</w:t>
      </w:r>
      <w:r>
        <w:rPr>
          <w:rFonts w:hint="eastAsia" w:ascii="宋体" w:hAnsi="宋体" w:cs="宋体"/>
          <w:spacing w:val="-24"/>
          <w:sz w:val="24"/>
          <w:highlight w:val="none"/>
        </w:rPr>
        <w:t>，</w:t>
      </w:r>
      <w:r>
        <w:rPr>
          <w:rFonts w:hint="eastAsia" w:ascii="宋体" w:hAnsi="宋体" w:cs="宋体"/>
          <w:sz w:val="24"/>
          <w:highlight w:val="none"/>
        </w:rPr>
        <w:t>即满足磋商文件要求且最后报价最低的供应商的价格为磋商基准价</w:t>
      </w:r>
      <w:r>
        <w:rPr>
          <w:rFonts w:hint="eastAsia" w:ascii="宋体" w:hAnsi="宋体" w:cs="宋体"/>
          <w:spacing w:val="-27"/>
          <w:sz w:val="24"/>
          <w:highlight w:val="none"/>
        </w:rPr>
        <w:t>，</w:t>
      </w:r>
      <w:r>
        <w:rPr>
          <w:rFonts w:hint="eastAsia" w:ascii="宋体" w:hAnsi="宋体" w:cs="宋体"/>
          <w:sz w:val="24"/>
          <w:highlight w:val="none"/>
        </w:rPr>
        <w:t>其价格为满分</w:t>
      </w:r>
      <w:r>
        <w:rPr>
          <w:rFonts w:hint="eastAsia" w:ascii="宋体" w:hAnsi="宋体" w:cs="宋体"/>
          <w:spacing w:val="-24"/>
          <w:sz w:val="24"/>
          <w:highlight w:val="none"/>
        </w:rPr>
        <w:t>，</w:t>
      </w:r>
      <w:r>
        <w:rPr>
          <w:rFonts w:hint="eastAsia" w:ascii="宋体" w:hAnsi="宋体" w:cs="宋体"/>
          <w:sz w:val="24"/>
          <w:highlight w:val="none"/>
        </w:rPr>
        <w:t>其他供应商的价格分统一按照下列公式计算：磋</w:t>
      </w:r>
      <w:r>
        <w:rPr>
          <w:rFonts w:hint="eastAsia" w:ascii="宋体" w:hAnsi="宋体" w:cs="宋体"/>
          <w:spacing w:val="2"/>
          <w:sz w:val="24"/>
          <w:highlight w:val="none"/>
        </w:rPr>
        <w:t>商</w:t>
      </w:r>
      <w:r>
        <w:rPr>
          <w:rFonts w:hint="eastAsia" w:ascii="宋体" w:hAnsi="宋体" w:cs="宋体"/>
          <w:sz w:val="24"/>
          <w:highlight w:val="none"/>
        </w:rPr>
        <w:t>报</w:t>
      </w:r>
      <w:r>
        <w:rPr>
          <w:rFonts w:hint="eastAsia" w:ascii="宋体" w:hAnsi="宋体" w:cs="宋体"/>
          <w:spacing w:val="2"/>
          <w:sz w:val="24"/>
          <w:highlight w:val="none"/>
        </w:rPr>
        <w:t>价</w:t>
      </w:r>
      <w:r>
        <w:rPr>
          <w:rFonts w:hint="eastAsia" w:ascii="宋体" w:hAnsi="宋体" w:cs="宋体"/>
          <w:sz w:val="24"/>
          <w:highlight w:val="none"/>
        </w:rPr>
        <w:t>得分</w:t>
      </w:r>
      <w:r>
        <w:rPr>
          <w:rFonts w:hint="eastAsia" w:ascii="宋体" w:hAnsi="宋体" w:cs="宋体"/>
          <w:spacing w:val="2"/>
          <w:sz w:val="24"/>
          <w:highlight w:val="none"/>
        </w:rPr>
        <w:t>＝</w:t>
      </w:r>
      <w:r>
        <w:rPr>
          <w:rFonts w:hint="eastAsia" w:ascii="宋体" w:hAnsi="宋体" w:cs="宋体"/>
          <w:sz w:val="24"/>
          <w:highlight w:val="none"/>
        </w:rPr>
        <w:t>（</w:t>
      </w:r>
      <w:r>
        <w:rPr>
          <w:rFonts w:hint="eastAsia" w:ascii="宋体" w:hAnsi="宋体" w:cs="宋体"/>
          <w:spacing w:val="2"/>
          <w:sz w:val="24"/>
          <w:highlight w:val="none"/>
        </w:rPr>
        <w:t>磋</w:t>
      </w:r>
      <w:r>
        <w:rPr>
          <w:rFonts w:hint="eastAsia" w:ascii="宋体" w:hAnsi="宋体" w:cs="宋体"/>
          <w:sz w:val="24"/>
          <w:highlight w:val="none"/>
        </w:rPr>
        <w:t>商基</w:t>
      </w:r>
      <w:r>
        <w:rPr>
          <w:rFonts w:hint="eastAsia" w:ascii="宋体" w:hAnsi="宋体" w:cs="宋体"/>
          <w:spacing w:val="2"/>
          <w:sz w:val="24"/>
          <w:highlight w:val="none"/>
        </w:rPr>
        <w:t>准</w:t>
      </w:r>
      <w:r>
        <w:rPr>
          <w:rFonts w:hint="eastAsia" w:ascii="宋体" w:hAnsi="宋体" w:cs="宋体"/>
          <w:sz w:val="24"/>
          <w:highlight w:val="none"/>
        </w:rPr>
        <w:t>价÷最</w:t>
      </w:r>
      <w:r>
        <w:rPr>
          <w:rFonts w:hint="eastAsia" w:ascii="宋体" w:hAnsi="宋体" w:cs="宋体"/>
          <w:spacing w:val="2"/>
          <w:sz w:val="24"/>
          <w:highlight w:val="none"/>
        </w:rPr>
        <w:t>后</w:t>
      </w:r>
      <w:r>
        <w:rPr>
          <w:rFonts w:hint="eastAsia" w:ascii="宋体" w:hAnsi="宋体" w:cs="宋体"/>
          <w:sz w:val="24"/>
          <w:highlight w:val="none"/>
        </w:rPr>
        <w:t>磋</w:t>
      </w:r>
      <w:r>
        <w:rPr>
          <w:rFonts w:hint="eastAsia" w:ascii="宋体" w:hAnsi="宋体" w:cs="宋体"/>
          <w:spacing w:val="2"/>
          <w:sz w:val="24"/>
          <w:highlight w:val="none"/>
        </w:rPr>
        <w:t>商</w:t>
      </w:r>
      <w:r>
        <w:rPr>
          <w:rFonts w:hint="eastAsia" w:ascii="宋体" w:hAnsi="宋体" w:cs="宋体"/>
          <w:sz w:val="24"/>
          <w:highlight w:val="none"/>
        </w:rPr>
        <w:t>报价</w:t>
      </w:r>
      <w:r>
        <w:rPr>
          <w:rFonts w:hint="eastAsia" w:ascii="宋体" w:hAnsi="宋体" w:cs="宋体"/>
          <w:spacing w:val="2"/>
          <w:sz w:val="24"/>
          <w:highlight w:val="none"/>
        </w:rPr>
        <w:t>）</w:t>
      </w:r>
      <w:r>
        <w:rPr>
          <w:rFonts w:hint="eastAsia" w:ascii="宋体" w:hAnsi="宋体" w:cs="宋体"/>
          <w:sz w:val="24"/>
          <w:highlight w:val="none"/>
        </w:rPr>
        <w:t>×</w:t>
      </w:r>
      <w:r>
        <w:rPr>
          <w:rFonts w:ascii="宋体" w:hAnsi="宋体" w:cs="宋体"/>
          <w:spacing w:val="2"/>
          <w:sz w:val="24"/>
          <w:highlight w:val="none"/>
        </w:rPr>
        <w:t>30</w:t>
      </w:r>
      <w:r>
        <w:rPr>
          <w:rFonts w:hint="eastAsia" w:ascii="宋体" w:hAnsi="宋体" w:cs="宋体"/>
          <w:sz w:val="24"/>
          <w:highlight w:val="none"/>
        </w:rPr>
        <w:t>%</w:t>
      </w:r>
      <w:r>
        <w:rPr>
          <w:rFonts w:hint="eastAsia" w:ascii="宋体" w:hAnsi="宋体" w:cs="宋体"/>
          <w:spacing w:val="2"/>
          <w:sz w:val="24"/>
          <w:highlight w:val="none"/>
        </w:rPr>
        <w:t>×1</w:t>
      </w:r>
      <w:r>
        <w:rPr>
          <w:rFonts w:hint="eastAsia" w:ascii="宋体" w:hAnsi="宋体" w:cs="宋体"/>
          <w:sz w:val="24"/>
          <w:highlight w:val="none"/>
        </w:rPr>
        <w:t>00.</w:t>
      </w:r>
    </w:p>
    <w:p>
      <w:pPr>
        <w:pStyle w:val="14"/>
        <w:tabs>
          <w:tab w:val="left" w:pos="838"/>
        </w:tabs>
        <w:kinsoku w:val="0"/>
        <w:overflowPunct w:val="0"/>
        <w:spacing w:before="34" w:line="360" w:lineRule="auto"/>
        <w:ind w:left="838" w:right="118" w:hanging="720"/>
        <w:rPr>
          <w:rFonts w:hint="eastAsia" w:ascii="宋体" w:hAnsi="宋体" w:cs="宋体"/>
          <w:sz w:val="24"/>
          <w:highlight w:val="none"/>
        </w:rPr>
      </w:pPr>
      <w:r>
        <w:rPr>
          <w:rFonts w:hint="eastAsia" w:ascii="宋体" w:hAnsi="宋体" w:cs="宋体"/>
          <w:sz w:val="24"/>
          <w:highlight w:val="none"/>
        </w:rPr>
        <w:t>26.4</w:t>
      </w:r>
      <w:r>
        <w:rPr>
          <w:rFonts w:hint="eastAsia" w:ascii="宋体" w:hAnsi="宋体" w:cs="宋体"/>
          <w:sz w:val="24"/>
          <w:highlight w:val="none"/>
        </w:rPr>
        <w:tab/>
      </w:r>
      <w:r>
        <w:rPr>
          <w:rFonts w:hint="eastAsia" w:ascii="宋体" w:hAnsi="宋体" w:cs="宋体"/>
          <w:sz w:val="24"/>
          <w:highlight w:val="none"/>
        </w:rPr>
        <w:t>综合得分及其统计：磋商结束后，磋商小组对响应供应商的最终形成的响应文件、 磋商承诺及最终报价等方面进行详细评审。按照评标程序、评分标准以及权重分配的规定，磋商小组成员分别就各个响应供应商的技术商务状况及其对磋商文件要求的响应情况进行评议和比较，评出其技术商务评分。各评委的评分的算术平均值即为该响应供应商的技术、商务得分。然后，根据价格评审方法评出价格得分。将技术得分、商务得分和价格得分分别乘以权重并相加得出综合得分（评审得分分值按四舍五入原则精确到小数点后两位）。</w:t>
      </w:r>
    </w:p>
    <w:p>
      <w:pPr>
        <w:pStyle w:val="14"/>
        <w:tabs>
          <w:tab w:val="left" w:pos="838"/>
        </w:tabs>
        <w:kinsoku w:val="0"/>
        <w:overflowPunct w:val="0"/>
        <w:spacing w:before="37" w:line="360" w:lineRule="auto"/>
        <w:ind w:right="6418"/>
        <w:rPr>
          <w:rFonts w:hint="eastAsia" w:ascii="宋体" w:hAnsi="宋体" w:cs="宋体"/>
          <w:sz w:val="24"/>
          <w:highlight w:val="none"/>
        </w:rPr>
      </w:pPr>
      <w:r>
        <w:rPr>
          <w:rFonts w:hint="eastAsia" w:ascii="宋体" w:hAnsi="宋体" w:cs="宋体"/>
          <w:b/>
          <w:bCs/>
          <w:sz w:val="24"/>
          <w:highlight w:val="none"/>
        </w:rPr>
        <w:t>九、</w:t>
      </w:r>
      <w:r>
        <w:rPr>
          <w:rFonts w:hint="eastAsia" w:ascii="宋体" w:hAnsi="宋体" w:cs="宋体"/>
          <w:b/>
          <w:bCs/>
          <w:sz w:val="24"/>
          <w:highlight w:val="none"/>
        </w:rPr>
        <w:tab/>
      </w:r>
      <w:r>
        <w:rPr>
          <w:rFonts w:hint="eastAsia" w:ascii="宋体" w:hAnsi="宋体" w:cs="宋体"/>
          <w:b/>
          <w:bCs/>
          <w:sz w:val="24"/>
          <w:highlight w:val="none"/>
        </w:rPr>
        <w:t>确</w:t>
      </w:r>
      <w:r>
        <w:rPr>
          <w:rFonts w:hint="eastAsia" w:ascii="宋体" w:hAnsi="宋体" w:cs="宋体"/>
          <w:b/>
          <w:bCs/>
          <w:spacing w:val="2"/>
          <w:sz w:val="24"/>
          <w:highlight w:val="none"/>
        </w:rPr>
        <w:t>定</w:t>
      </w:r>
      <w:r>
        <w:rPr>
          <w:rFonts w:hint="eastAsia" w:ascii="宋体" w:hAnsi="宋体" w:cs="宋体"/>
          <w:b/>
          <w:bCs/>
          <w:sz w:val="24"/>
          <w:highlight w:val="none"/>
        </w:rPr>
        <w:t>成</w:t>
      </w:r>
      <w:r>
        <w:rPr>
          <w:rFonts w:hint="eastAsia" w:ascii="宋体" w:hAnsi="宋体" w:cs="宋体"/>
          <w:b/>
          <w:bCs/>
          <w:spacing w:val="2"/>
          <w:sz w:val="24"/>
          <w:highlight w:val="none"/>
        </w:rPr>
        <w:t>交</w:t>
      </w:r>
      <w:r>
        <w:rPr>
          <w:rFonts w:hint="eastAsia" w:ascii="宋体" w:hAnsi="宋体" w:cs="宋体"/>
          <w:b/>
          <w:bCs/>
          <w:sz w:val="24"/>
          <w:highlight w:val="none"/>
        </w:rPr>
        <w:t>供应</w:t>
      </w:r>
      <w:r>
        <w:rPr>
          <w:rFonts w:hint="eastAsia" w:ascii="宋体" w:hAnsi="宋体" w:cs="宋体"/>
          <w:b/>
          <w:bCs/>
          <w:spacing w:val="2"/>
          <w:sz w:val="24"/>
          <w:highlight w:val="none"/>
        </w:rPr>
        <w:t>商</w:t>
      </w:r>
      <w:r>
        <w:rPr>
          <w:rFonts w:hint="eastAsia" w:ascii="宋体" w:hAnsi="宋体" w:cs="宋体"/>
          <w:b/>
          <w:bCs/>
          <w:sz w:val="24"/>
          <w:highlight w:val="none"/>
        </w:rPr>
        <w:t xml:space="preserve">办法 </w:t>
      </w:r>
      <w:r>
        <w:rPr>
          <w:rFonts w:hint="eastAsia" w:ascii="宋体" w:hAnsi="宋体" w:cs="宋体"/>
          <w:sz w:val="24"/>
          <w:highlight w:val="none"/>
        </w:rPr>
        <w:t>27.</w:t>
      </w:r>
      <w:r>
        <w:rPr>
          <w:rFonts w:hint="eastAsia" w:ascii="宋体" w:hAnsi="宋体" w:cs="宋体"/>
          <w:sz w:val="24"/>
          <w:highlight w:val="none"/>
        </w:rPr>
        <w:tab/>
      </w:r>
      <w:r>
        <w:rPr>
          <w:rFonts w:hint="eastAsia" w:ascii="宋体" w:hAnsi="宋体" w:cs="宋体"/>
          <w:sz w:val="24"/>
          <w:highlight w:val="none"/>
        </w:rPr>
        <w:t>确定成交供应商</w:t>
      </w:r>
    </w:p>
    <w:p>
      <w:pPr>
        <w:pStyle w:val="14"/>
        <w:tabs>
          <w:tab w:val="left" w:pos="838"/>
        </w:tabs>
        <w:kinsoku w:val="0"/>
        <w:overflowPunct w:val="0"/>
        <w:spacing w:before="38" w:line="360" w:lineRule="auto"/>
        <w:ind w:left="838" w:right="118" w:hanging="720"/>
        <w:rPr>
          <w:rFonts w:hint="eastAsia" w:ascii="宋体" w:hAnsi="宋体" w:cs="宋体"/>
          <w:sz w:val="24"/>
          <w:highlight w:val="none"/>
        </w:rPr>
      </w:pPr>
      <w:r>
        <w:rPr>
          <w:rFonts w:hint="eastAsia" w:ascii="宋体" w:hAnsi="宋体" w:cs="宋体"/>
          <w:sz w:val="24"/>
          <w:highlight w:val="none"/>
        </w:rPr>
        <w:t>27.1</w:t>
      </w:r>
      <w:r>
        <w:rPr>
          <w:rFonts w:hint="eastAsia" w:ascii="宋体" w:hAnsi="宋体" w:cs="宋体"/>
          <w:sz w:val="24"/>
          <w:highlight w:val="none"/>
        </w:rPr>
        <w:tab/>
      </w:r>
      <w:r>
        <w:rPr>
          <w:rFonts w:hint="eastAsia" w:ascii="宋体" w:hAnsi="宋体" w:cs="宋体"/>
          <w:sz w:val="24"/>
          <w:highlight w:val="none"/>
        </w:rPr>
        <w:t>推荐成交候选供应商名单：磋商小组按综合得分由高到低的原则进行排</w:t>
      </w:r>
      <w:r>
        <w:rPr>
          <w:rFonts w:hint="eastAsia" w:ascii="宋体" w:hAnsi="宋体" w:cs="宋体"/>
          <w:spacing w:val="-1"/>
          <w:sz w:val="24"/>
          <w:highlight w:val="none"/>
        </w:rPr>
        <w:t>序</w:t>
      </w:r>
      <w:r>
        <w:rPr>
          <w:rFonts w:hint="eastAsia" w:ascii="宋体" w:hAnsi="宋体" w:cs="宋体"/>
          <w:sz w:val="24"/>
          <w:highlight w:val="none"/>
        </w:rPr>
        <w:t>(综合得分相同，名次按评审价由低到高顺序排列；综合得分相同、且评审价相同</w:t>
      </w:r>
      <w:r>
        <w:rPr>
          <w:rFonts w:hint="eastAsia" w:ascii="宋体" w:hAnsi="宋体" w:cs="宋体"/>
          <w:spacing w:val="-1"/>
          <w:sz w:val="24"/>
          <w:highlight w:val="none"/>
        </w:rPr>
        <w:t>的</w:t>
      </w:r>
      <w:r>
        <w:rPr>
          <w:rFonts w:hint="eastAsia" w:ascii="宋体" w:hAnsi="宋体" w:cs="宋体"/>
          <w:sz w:val="24"/>
          <w:highlight w:val="none"/>
        </w:rPr>
        <w:t>，名次按技术评分由高到低顺序排列</w:t>
      </w:r>
      <w:r>
        <w:rPr>
          <w:rFonts w:hint="eastAsia" w:ascii="宋体" w:hAnsi="宋体" w:cs="宋体"/>
          <w:spacing w:val="-87"/>
          <w:sz w:val="24"/>
          <w:highlight w:val="none"/>
        </w:rPr>
        <w:t>；</w:t>
      </w:r>
      <w:r>
        <w:rPr>
          <w:rFonts w:hint="eastAsia" w:ascii="宋体" w:hAnsi="宋体" w:cs="宋体"/>
          <w:sz w:val="24"/>
          <w:highlight w:val="none"/>
        </w:rPr>
        <w:t>综合得分相同</w:t>
      </w:r>
      <w:r>
        <w:rPr>
          <w:rFonts w:hint="eastAsia" w:ascii="宋体" w:hAnsi="宋体" w:cs="宋体"/>
          <w:spacing w:val="-84"/>
          <w:sz w:val="24"/>
          <w:highlight w:val="none"/>
        </w:rPr>
        <w:t>、</w:t>
      </w:r>
      <w:r>
        <w:rPr>
          <w:rFonts w:hint="eastAsia" w:ascii="宋体" w:hAnsi="宋体" w:cs="宋体"/>
          <w:sz w:val="24"/>
          <w:highlight w:val="none"/>
        </w:rPr>
        <w:t>评审价和技术评分均相同的，名次由磋商小组投票确定。法律法规有明确规定的，以法律法规规定为准</w:t>
      </w:r>
      <w:r>
        <w:rPr>
          <w:rFonts w:hint="eastAsia" w:ascii="宋体" w:hAnsi="宋体" w:cs="宋体"/>
          <w:spacing w:val="-1"/>
          <w:sz w:val="24"/>
          <w:highlight w:val="none"/>
        </w:rPr>
        <w:t>。</w:t>
      </w:r>
      <w:r>
        <w:rPr>
          <w:rFonts w:hint="eastAsia" w:ascii="宋体" w:hAnsi="宋体" w:cs="宋体"/>
          <w:sz w:val="24"/>
          <w:highlight w:val="none"/>
        </w:rPr>
        <w:t>)，推荐综合得分排名最靠前的供应商为第一成交候选</w:t>
      </w:r>
      <w:r>
        <w:rPr>
          <w:rFonts w:hint="eastAsia" w:ascii="宋体" w:hAnsi="宋体" w:cs="宋体"/>
          <w:spacing w:val="-1"/>
          <w:sz w:val="24"/>
          <w:highlight w:val="none"/>
        </w:rPr>
        <w:t>人</w:t>
      </w:r>
      <w:r>
        <w:rPr>
          <w:rFonts w:hint="eastAsia" w:ascii="宋体" w:hAnsi="宋体" w:cs="宋体"/>
          <w:spacing w:val="-51"/>
          <w:sz w:val="24"/>
          <w:highlight w:val="none"/>
        </w:rPr>
        <w:t>，</w:t>
      </w:r>
      <w:r>
        <w:rPr>
          <w:rFonts w:hint="eastAsia" w:ascii="宋体" w:hAnsi="宋体" w:cs="宋体"/>
          <w:sz w:val="24"/>
          <w:highlight w:val="none"/>
        </w:rPr>
        <w:t>综合得分次高的供应商为第二成交候选人，以此类推。最终确定一名成交供应商。</w:t>
      </w:r>
    </w:p>
    <w:p>
      <w:pPr>
        <w:pStyle w:val="14"/>
        <w:tabs>
          <w:tab w:val="left" w:pos="838"/>
        </w:tabs>
        <w:kinsoku w:val="0"/>
        <w:overflowPunct w:val="0"/>
        <w:spacing w:before="37" w:line="360" w:lineRule="auto"/>
        <w:ind w:left="838" w:right="238" w:hanging="720"/>
        <w:rPr>
          <w:rFonts w:hint="eastAsia" w:ascii="宋体" w:hAnsi="宋体" w:cs="宋体"/>
          <w:sz w:val="24"/>
          <w:highlight w:val="none"/>
        </w:rPr>
      </w:pPr>
      <w:r>
        <w:rPr>
          <w:rFonts w:hint="eastAsia" w:ascii="宋体" w:hAnsi="宋体" w:cs="宋体"/>
          <w:sz w:val="24"/>
          <w:highlight w:val="none"/>
        </w:rPr>
        <w:t>27.2</w:t>
      </w:r>
      <w:r>
        <w:rPr>
          <w:rFonts w:hint="eastAsia" w:ascii="宋体" w:hAnsi="宋体" w:cs="宋体"/>
          <w:sz w:val="24"/>
          <w:highlight w:val="none"/>
        </w:rPr>
        <w:tab/>
      </w:r>
      <w:r>
        <w:rPr>
          <w:rFonts w:hint="eastAsia" w:ascii="宋体" w:hAnsi="宋体" w:cs="宋体"/>
          <w:sz w:val="24"/>
          <w:highlight w:val="none"/>
        </w:rPr>
        <w:t>根据磋商小组的评标结果</w:t>
      </w:r>
      <w:r>
        <w:rPr>
          <w:rFonts w:hint="eastAsia" w:ascii="宋体" w:hAnsi="宋体" w:cs="宋体"/>
          <w:spacing w:val="-27"/>
          <w:sz w:val="24"/>
          <w:highlight w:val="none"/>
        </w:rPr>
        <w:t>，</w:t>
      </w:r>
      <w:r>
        <w:rPr>
          <w:rFonts w:hint="eastAsia" w:ascii="宋体" w:hAnsi="宋体" w:cs="宋体"/>
          <w:sz w:val="24"/>
          <w:highlight w:val="none"/>
        </w:rPr>
        <w:t>采购人依法确定成交供应商</w:t>
      </w:r>
      <w:r>
        <w:rPr>
          <w:rFonts w:hint="eastAsia" w:ascii="宋体" w:hAnsi="宋体" w:cs="宋体"/>
          <w:spacing w:val="-24"/>
          <w:sz w:val="24"/>
          <w:highlight w:val="none"/>
        </w:rPr>
        <w:t>，</w:t>
      </w:r>
      <w:r>
        <w:rPr>
          <w:rFonts w:hint="eastAsia" w:ascii="宋体" w:hAnsi="宋体" w:cs="宋体"/>
          <w:sz w:val="24"/>
          <w:highlight w:val="none"/>
        </w:rPr>
        <w:t>也可以事先授权磋商小组直接确定成交供应商。</w:t>
      </w:r>
    </w:p>
    <w:p>
      <w:pPr>
        <w:pStyle w:val="14"/>
        <w:tabs>
          <w:tab w:val="left" w:pos="838"/>
        </w:tabs>
        <w:kinsoku w:val="0"/>
        <w:overflowPunct w:val="0"/>
        <w:spacing w:before="34" w:line="360" w:lineRule="auto"/>
        <w:ind w:left="838" w:right="238" w:hanging="720"/>
        <w:rPr>
          <w:rFonts w:hint="eastAsia" w:ascii="宋体" w:hAnsi="宋体" w:cs="宋体"/>
          <w:sz w:val="24"/>
          <w:highlight w:val="none"/>
        </w:rPr>
      </w:pPr>
      <w:r>
        <w:rPr>
          <w:rFonts w:hint="eastAsia" w:ascii="宋体" w:hAnsi="宋体" w:cs="宋体"/>
          <w:sz w:val="24"/>
          <w:highlight w:val="none"/>
        </w:rPr>
        <w:t>27.3</w:t>
      </w:r>
      <w:r>
        <w:rPr>
          <w:rFonts w:hint="eastAsia" w:ascii="宋体" w:hAnsi="宋体" w:cs="宋体"/>
          <w:sz w:val="24"/>
          <w:highlight w:val="none"/>
        </w:rPr>
        <w:tab/>
      </w:r>
      <w:r>
        <w:rPr>
          <w:rFonts w:hint="eastAsia" w:ascii="宋体" w:hAnsi="宋体" w:cs="宋体"/>
          <w:sz w:val="24"/>
          <w:highlight w:val="none"/>
        </w:rPr>
        <w:t>成交人确定后</w:t>
      </w:r>
      <w:r>
        <w:rPr>
          <w:rFonts w:hint="eastAsia" w:ascii="宋体" w:hAnsi="宋体" w:cs="宋体"/>
          <w:spacing w:val="-51"/>
          <w:sz w:val="24"/>
          <w:highlight w:val="none"/>
        </w:rPr>
        <w:t>，</w:t>
      </w:r>
      <w:r>
        <w:rPr>
          <w:rFonts w:hint="eastAsia" w:ascii="宋体" w:hAnsi="宋体" w:cs="宋体"/>
          <w:sz w:val="24"/>
          <w:highlight w:val="none"/>
          <w:u w:val="single"/>
        </w:rPr>
        <w:t>茂名市德信工程造价咨询有限公司</w:t>
      </w:r>
      <w:r>
        <w:rPr>
          <w:rFonts w:hint="eastAsia" w:ascii="宋体" w:hAnsi="宋体" w:cs="宋体"/>
          <w:sz w:val="24"/>
          <w:highlight w:val="none"/>
        </w:rPr>
        <w:t>将在政府采购监督管理部门指定的媒体上发布成交公告</w:t>
      </w:r>
      <w:r>
        <w:rPr>
          <w:rFonts w:hint="eastAsia" w:ascii="宋体" w:hAnsi="宋体" w:cs="宋体"/>
          <w:spacing w:val="-15"/>
          <w:sz w:val="24"/>
          <w:highlight w:val="none"/>
        </w:rPr>
        <w:t>，</w:t>
      </w:r>
      <w:r>
        <w:rPr>
          <w:rFonts w:hint="eastAsia" w:ascii="宋体" w:hAnsi="宋体" w:cs="宋体"/>
          <w:sz w:val="24"/>
          <w:highlight w:val="none"/>
        </w:rPr>
        <w:t>并向成交人发</w:t>
      </w:r>
      <w:r>
        <w:rPr>
          <w:rFonts w:hint="eastAsia" w:ascii="宋体" w:hAnsi="宋体" w:cs="宋体"/>
          <w:spacing w:val="-12"/>
          <w:sz w:val="24"/>
          <w:highlight w:val="none"/>
        </w:rPr>
        <w:t>出</w:t>
      </w:r>
      <w:r>
        <w:rPr>
          <w:rFonts w:hint="eastAsia" w:ascii="宋体" w:hAnsi="宋体" w:cs="宋体"/>
          <w:sz w:val="24"/>
          <w:highlight w:val="none"/>
        </w:rPr>
        <w:t>《成交通知书》。《成交通知书</w:t>
      </w:r>
      <w:r>
        <w:rPr>
          <w:rFonts w:hint="eastAsia" w:ascii="宋体" w:hAnsi="宋体" w:cs="宋体"/>
          <w:spacing w:val="-12"/>
          <w:sz w:val="24"/>
          <w:highlight w:val="none"/>
        </w:rPr>
        <w:t>》</w:t>
      </w:r>
      <w:r>
        <w:rPr>
          <w:rFonts w:hint="eastAsia" w:ascii="宋体" w:hAnsi="宋体" w:cs="宋体"/>
          <w:sz w:val="24"/>
          <w:highlight w:val="none"/>
        </w:rPr>
        <w:t>对成交人和采购人具有同等法律效力。</w:t>
      </w:r>
    </w:p>
    <w:p>
      <w:pPr>
        <w:pStyle w:val="14"/>
        <w:kinsoku w:val="0"/>
        <w:overflowPunct w:val="0"/>
        <w:spacing w:before="37" w:line="360" w:lineRule="auto"/>
        <w:ind w:left="838" w:right="187" w:hanging="720"/>
        <w:rPr>
          <w:rFonts w:hint="eastAsia" w:ascii="宋体" w:hAnsi="宋体" w:cs="宋体"/>
          <w:sz w:val="24"/>
          <w:highlight w:val="none"/>
        </w:rPr>
      </w:pPr>
      <w:r>
        <w:rPr>
          <w:rFonts w:hint="eastAsia" w:ascii="宋体" w:hAnsi="宋体" w:cs="宋体"/>
          <w:sz w:val="24"/>
          <w:highlight w:val="none"/>
        </w:rPr>
        <w:t>27.4 采购人根据实际需要通知磋商小组推荐的第一成交候选供应商在</w:t>
      </w:r>
      <w:r>
        <w:rPr>
          <w:rFonts w:hint="eastAsia" w:ascii="宋体" w:hAnsi="宋体" w:cs="宋体"/>
          <w:spacing w:val="-61"/>
          <w:sz w:val="24"/>
          <w:highlight w:val="none"/>
        </w:rPr>
        <w:t xml:space="preserve"> </w:t>
      </w:r>
      <w:r>
        <w:rPr>
          <w:rFonts w:hint="eastAsia" w:ascii="宋体" w:hAnsi="宋体" w:cs="宋体"/>
          <w:sz w:val="24"/>
          <w:highlight w:val="none"/>
        </w:rPr>
        <w:t>2</w:t>
      </w:r>
      <w:r>
        <w:rPr>
          <w:rFonts w:hint="eastAsia" w:ascii="宋体" w:hAnsi="宋体" w:cs="宋体"/>
          <w:spacing w:val="-60"/>
          <w:sz w:val="24"/>
          <w:highlight w:val="none"/>
        </w:rPr>
        <w:t xml:space="preserve"> </w:t>
      </w:r>
      <w:r>
        <w:rPr>
          <w:rFonts w:hint="eastAsia" w:ascii="宋体" w:hAnsi="宋体" w:cs="宋体"/>
          <w:sz w:val="24"/>
          <w:highlight w:val="none"/>
        </w:rPr>
        <w:t>个工作日内，按磋商文件中所要求的相关证件</w:t>
      </w:r>
      <w:r>
        <w:rPr>
          <w:rFonts w:hint="eastAsia" w:ascii="宋体" w:hAnsi="宋体" w:cs="宋体"/>
          <w:spacing w:val="-17"/>
          <w:sz w:val="24"/>
          <w:highlight w:val="none"/>
        </w:rPr>
        <w:t>、</w:t>
      </w:r>
      <w:r>
        <w:rPr>
          <w:rFonts w:hint="eastAsia" w:ascii="宋体" w:hAnsi="宋体" w:cs="宋体"/>
          <w:sz w:val="24"/>
          <w:highlight w:val="none"/>
        </w:rPr>
        <w:t>证明文件</w:t>
      </w:r>
      <w:r>
        <w:rPr>
          <w:rFonts w:hint="eastAsia" w:ascii="宋体" w:hAnsi="宋体" w:cs="宋体"/>
          <w:spacing w:val="-17"/>
          <w:sz w:val="24"/>
          <w:highlight w:val="none"/>
        </w:rPr>
        <w:t>、</w:t>
      </w:r>
      <w:r>
        <w:rPr>
          <w:rFonts w:hint="eastAsia" w:ascii="宋体" w:hAnsi="宋体" w:cs="宋体"/>
          <w:sz w:val="24"/>
          <w:highlight w:val="none"/>
        </w:rPr>
        <w:t>合同的原件送采购人</w:t>
      </w:r>
      <w:r>
        <w:rPr>
          <w:rFonts w:hint="eastAsia" w:ascii="宋体" w:hAnsi="宋体" w:cs="宋体"/>
          <w:spacing w:val="-17"/>
          <w:sz w:val="24"/>
          <w:highlight w:val="none"/>
        </w:rPr>
        <w:t>，</w:t>
      </w:r>
      <w:r>
        <w:rPr>
          <w:rFonts w:hint="eastAsia" w:ascii="宋体" w:hAnsi="宋体" w:cs="宋体"/>
          <w:sz w:val="24"/>
          <w:highlight w:val="none"/>
        </w:rPr>
        <w:t>核对与供应商响应文件中的复印件是否一致</w:t>
      </w:r>
      <w:r>
        <w:rPr>
          <w:rFonts w:hint="eastAsia" w:ascii="宋体" w:hAnsi="宋体" w:cs="宋体"/>
          <w:spacing w:val="-27"/>
          <w:sz w:val="24"/>
          <w:highlight w:val="none"/>
        </w:rPr>
        <w:t>。</w:t>
      </w:r>
      <w:r>
        <w:rPr>
          <w:rFonts w:hint="eastAsia" w:ascii="宋体" w:hAnsi="宋体" w:cs="宋体"/>
          <w:sz w:val="24"/>
          <w:highlight w:val="none"/>
        </w:rPr>
        <w:t>采购人在接到原件之日起</w:t>
      </w:r>
      <w:r>
        <w:rPr>
          <w:rFonts w:hint="eastAsia" w:ascii="宋体" w:hAnsi="宋体" w:cs="宋体"/>
          <w:spacing w:val="-60"/>
          <w:sz w:val="24"/>
          <w:highlight w:val="none"/>
        </w:rPr>
        <w:t xml:space="preserve"> </w:t>
      </w:r>
      <w:r>
        <w:rPr>
          <w:rFonts w:hint="eastAsia" w:ascii="宋体" w:hAnsi="宋体" w:cs="宋体"/>
          <w:sz w:val="24"/>
          <w:highlight w:val="none"/>
        </w:rPr>
        <w:t>5</w:t>
      </w:r>
      <w:r>
        <w:rPr>
          <w:rFonts w:hint="eastAsia" w:ascii="宋体" w:hAnsi="宋体" w:cs="宋体"/>
          <w:spacing w:val="-60"/>
          <w:sz w:val="24"/>
          <w:highlight w:val="none"/>
        </w:rPr>
        <w:t xml:space="preserve"> </w:t>
      </w:r>
      <w:r>
        <w:rPr>
          <w:rFonts w:hint="eastAsia" w:ascii="宋体" w:hAnsi="宋体" w:cs="宋体"/>
          <w:sz w:val="24"/>
          <w:highlight w:val="none"/>
        </w:rPr>
        <w:t>个工作日内</w:t>
      </w:r>
      <w:r>
        <w:rPr>
          <w:rFonts w:hint="eastAsia" w:ascii="宋体" w:hAnsi="宋体" w:cs="宋体"/>
          <w:spacing w:val="-24"/>
          <w:sz w:val="24"/>
          <w:highlight w:val="none"/>
        </w:rPr>
        <w:t>，</w:t>
      </w:r>
      <w:r>
        <w:rPr>
          <w:rFonts w:hint="eastAsia" w:ascii="宋体" w:hAnsi="宋体" w:cs="宋体"/>
          <w:sz w:val="24"/>
          <w:highlight w:val="none"/>
        </w:rPr>
        <w:t>核对没有不一致的</w:t>
      </w:r>
      <w:r>
        <w:rPr>
          <w:rFonts w:hint="eastAsia" w:ascii="宋体" w:hAnsi="宋体" w:cs="宋体"/>
          <w:spacing w:val="-27"/>
          <w:sz w:val="24"/>
          <w:highlight w:val="none"/>
        </w:rPr>
        <w:t>，</w:t>
      </w:r>
      <w:r>
        <w:rPr>
          <w:rFonts w:hint="eastAsia" w:ascii="宋体" w:hAnsi="宋体" w:cs="宋体"/>
          <w:sz w:val="24"/>
          <w:highlight w:val="none"/>
        </w:rPr>
        <w:t>须确认成交供应商</w:t>
      </w:r>
      <w:r>
        <w:rPr>
          <w:rFonts w:hint="eastAsia" w:ascii="宋体" w:hAnsi="宋体" w:cs="宋体"/>
          <w:spacing w:val="-24"/>
          <w:sz w:val="24"/>
          <w:highlight w:val="none"/>
        </w:rPr>
        <w:t>；</w:t>
      </w:r>
      <w:r>
        <w:rPr>
          <w:rFonts w:hint="eastAsia" w:ascii="宋体" w:hAnsi="宋体" w:cs="宋体"/>
          <w:sz w:val="24"/>
          <w:highlight w:val="none"/>
        </w:rPr>
        <w:t>核对发现有不一致或第一成交候选供应商无正当理由不按时提供原件的</w:t>
      </w:r>
      <w:r>
        <w:rPr>
          <w:rFonts w:hint="eastAsia" w:ascii="宋体" w:hAnsi="宋体" w:cs="宋体"/>
          <w:spacing w:val="-27"/>
          <w:sz w:val="24"/>
          <w:highlight w:val="none"/>
        </w:rPr>
        <w:t>，</w:t>
      </w:r>
      <w:r>
        <w:rPr>
          <w:rFonts w:hint="eastAsia" w:ascii="宋体" w:hAnsi="宋体" w:cs="宋体"/>
          <w:sz w:val="24"/>
          <w:highlight w:val="none"/>
        </w:rPr>
        <w:t>书面向政府采购代理机构提出</w:t>
      </w:r>
      <w:r>
        <w:rPr>
          <w:rFonts w:hint="eastAsia" w:ascii="宋体" w:hAnsi="宋体" w:cs="宋体"/>
          <w:spacing w:val="-24"/>
          <w:sz w:val="24"/>
          <w:highlight w:val="none"/>
        </w:rPr>
        <w:t>，</w:t>
      </w:r>
      <w:r>
        <w:rPr>
          <w:rFonts w:hint="eastAsia" w:ascii="宋体" w:hAnsi="宋体" w:cs="宋体"/>
          <w:sz w:val="24"/>
          <w:highlight w:val="none"/>
        </w:rPr>
        <w:t>并报同级财政部门核实后按报价无效处理。</w:t>
      </w:r>
    </w:p>
    <w:p>
      <w:pPr>
        <w:pStyle w:val="14"/>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27.5</w:t>
      </w:r>
      <w:r>
        <w:rPr>
          <w:rFonts w:hint="eastAsia" w:ascii="宋体" w:hAnsi="宋体" w:cs="宋体"/>
          <w:sz w:val="24"/>
          <w:highlight w:val="none"/>
        </w:rPr>
        <w:tab/>
      </w:r>
      <w:r>
        <w:rPr>
          <w:rFonts w:hint="eastAsia" w:ascii="宋体" w:hAnsi="宋体" w:cs="宋体"/>
          <w:sz w:val="24"/>
          <w:highlight w:val="none"/>
        </w:rPr>
        <w:t>替补候选人的设定与使用。</w:t>
      </w:r>
    </w:p>
    <w:p>
      <w:pPr>
        <w:pStyle w:val="14"/>
        <w:kinsoku w:val="0"/>
        <w:overflowPunct w:val="0"/>
        <w:spacing w:line="360" w:lineRule="auto"/>
        <w:ind w:left="838" w:leftChars="399" w:right="238" w:firstLine="151" w:firstLineChars="62"/>
        <w:rPr>
          <w:rFonts w:hint="eastAsia" w:ascii="宋体" w:hAnsi="宋体" w:cs="宋体"/>
          <w:sz w:val="24"/>
          <w:highlight w:val="none"/>
        </w:rPr>
      </w:pPr>
      <w:r>
        <w:rPr>
          <w:rFonts w:hint="eastAsia" w:ascii="宋体" w:hAnsi="宋体" w:cs="宋体"/>
          <w:spacing w:val="2"/>
          <w:sz w:val="24"/>
          <w:highlight w:val="none"/>
        </w:rPr>
        <w:t>依据《广</w:t>
      </w:r>
      <w:r>
        <w:rPr>
          <w:rFonts w:hint="eastAsia" w:ascii="宋体" w:hAnsi="宋体" w:cs="宋体"/>
          <w:sz w:val="24"/>
          <w:highlight w:val="none"/>
        </w:rPr>
        <w:t>东</w:t>
      </w:r>
      <w:r>
        <w:rPr>
          <w:rFonts w:hint="eastAsia" w:ascii="宋体" w:hAnsi="宋体" w:cs="宋体"/>
          <w:spacing w:val="2"/>
          <w:sz w:val="24"/>
          <w:highlight w:val="none"/>
        </w:rPr>
        <w:t>省实施〈中华人</w:t>
      </w:r>
      <w:r>
        <w:rPr>
          <w:rFonts w:hint="eastAsia" w:ascii="宋体" w:hAnsi="宋体" w:cs="宋体"/>
          <w:sz w:val="24"/>
          <w:highlight w:val="none"/>
        </w:rPr>
        <w:t>民</w:t>
      </w:r>
      <w:r>
        <w:rPr>
          <w:rFonts w:hint="eastAsia" w:ascii="宋体" w:hAnsi="宋体" w:cs="宋体"/>
          <w:spacing w:val="2"/>
          <w:sz w:val="24"/>
          <w:highlight w:val="none"/>
        </w:rPr>
        <w:t>共和国政府采购法</w:t>
      </w:r>
      <w:r>
        <w:rPr>
          <w:rFonts w:hint="eastAsia" w:ascii="宋体" w:hAnsi="宋体" w:cs="宋体"/>
          <w:sz w:val="24"/>
          <w:highlight w:val="none"/>
        </w:rPr>
        <w:t>〉</w:t>
      </w:r>
      <w:r>
        <w:rPr>
          <w:rFonts w:hint="eastAsia" w:ascii="宋体" w:hAnsi="宋体" w:cs="宋体"/>
          <w:spacing w:val="2"/>
          <w:sz w:val="24"/>
          <w:highlight w:val="none"/>
        </w:rPr>
        <w:t>办法》第四十四</w:t>
      </w:r>
      <w:r>
        <w:rPr>
          <w:rFonts w:hint="eastAsia" w:ascii="宋体" w:hAnsi="宋体" w:cs="宋体"/>
          <w:sz w:val="24"/>
          <w:highlight w:val="none"/>
        </w:rPr>
        <w:t>条</w:t>
      </w:r>
      <w:r>
        <w:rPr>
          <w:rFonts w:hint="eastAsia" w:ascii="宋体" w:hAnsi="宋体" w:cs="宋体"/>
          <w:spacing w:val="2"/>
          <w:sz w:val="24"/>
          <w:highlight w:val="none"/>
        </w:rPr>
        <w:t>“……</w:t>
      </w:r>
      <w:r>
        <w:rPr>
          <w:rFonts w:hint="eastAsia" w:ascii="宋体" w:hAnsi="宋体" w:cs="宋体"/>
          <w:sz w:val="24"/>
          <w:highlight w:val="none"/>
        </w:rPr>
        <w:t>中</w:t>
      </w:r>
      <w:r>
        <w:rPr>
          <w:rFonts w:hint="eastAsia" w:ascii="宋体" w:hAnsi="宋体" w:cs="宋体"/>
          <w:spacing w:val="2"/>
          <w:sz w:val="24"/>
          <w:highlight w:val="none"/>
        </w:rPr>
        <w:t>标、成交</w:t>
      </w:r>
      <w:r>
        <w:rPr>
          <w:rFonts w:hint="eastAsia" w:ascii="宋体" w:hAnsi="宋体" w:cs="宋体"/>
          <w:sz w:val="24"/>
          <w:highlight w:val="none"/>
        </w:rPr>
        <w:t>供</w:t>
      </w:r>
      <w:r>
        <w:rPr>
          <w:rFonts w:hint="eastAsia" w:ascii="宋体" w:hAnsi="宋体" w:cs="宋体"/>
          <w:spacing w:val="2"/>
          <w:sz w:val="24"/>
          <w:highlight w:val="none"/>
        </w:rPr>
        <w:t>应商放弃中标、</w:t>
      </w:r>
      <w:r>
        <w:rPr>
          <w:rFonts w:hint="eastAsia" w:ascii="宋体" w:hAnsi="宋体" w:cs="宋体"/>
          <w:sz w:val="24"/>
          <w:highlight w:val="none"/>
        </w:rPr>
        <w:t>成</w:t>
      </w:r>
      <w:r>
        <w:rPr>
          <w:rFonts w:hint="eastAsia" w:ascii="宋体" w:hAnsi="宋体" w:cs="宋体"/>
          <w:spacing w:val="2"/>
          <w:sz w:val="24"/>
          <w:highlight w:val="none"/>
        </w:rPr>
        <w:t>交或者中标、成交</w:t>
      </w:r>
      <w:r>
        <w:rPr>
          <w:rFonts w:hint="eastAsia" w:ascii="宋体" w:hAnsi="宋体" w:cs="宋体"/>
          <w:sz w:val="24"/>
          <w:highlight w:val="none"/>
        </w:rPr>
        <w:t>资</w:t>
      </w:r>
      <w:r>
        <w:rPr>
          <w:rFonts w:hint="eastAsia" w:ascii="宋体" w:hAnsi="宋体" w:cs="宋体"/>
          <w:spacing w:val="2"/>
          <w:sz w:val="24"/>
          <w:highlight w:val="none"/>
        </w:rPr>
        <w:t>格被依法确认无效</w:t>
      </w:r>
      <w:r>
        <w:rPr>
          <w:rFonts w:hint="eastAsia" w:ascii="宋体" w:hAnsi="宋体" w:cs="宋体"/>
          <w:sz w:val="24"/>
          <w:highlight w:val="none"/>
        </w:rPr>
        <w:t>的</w:t>
      </w:r>
      <w:r>
        <w:rPr>
          <w:rFonts w:hint="eastAsia" w:ascii="宋体" w:hAnsi="宋体" w:cs="宋体"/>
          <w:spacing w:val="2"/>
          <w:sz w:val="24"/>
          <w:highlight w:val="none"/>
        </w:rPr>
        <w:t>，采</w:t>
      </w:r>
      <w:r>
        <w:rPr>
          <w:rFonts w:hint="eastAsia" w:ascii="宋体" w:hAnsi="宋体" w:cs="宋体"/>
          <w:sz w:val="24"/>
          <w:highlight w:val="none"/>
        </w:rPr>
        <w:t>购</w:t>
      </w:r>
      <w:r>
        <w:rPr>
          <w:rFonts w:hint="eastAsia" w:ascii="宋体" w:hAnsi="宋体" w:cs="宋体"/>
          <w:spacing w:val="2"/>
          <w:sz w:val="24"/>
          <w:highlight w:val="none"/>
        </w:rPr>
        <w:t>人可以按</w:t>
      </w:r>
      <w:r>
        <w:rPr>
          <w:rFonts w:hint="eastAsia" w:ascii="宋体" w:hAnsi="宋体" w:cs="宋体"/>
          <w:sz w:val="24"/>
          <w:highlight w:val="none"/>
        </w:rPr>
        <w:t>照</w:t>
      </w:r>
      <w:r>
        <w:rPr>
          <w:rFonts w:hint="eastAsia" w:ascii="宋体" w:hAnsi="宋体" w:cs="宋体"/>
          <w:spacing w:val="2"/>
          <w:sz w:val="24"/>
          <w:highlight w:val="none"/>
        </w:rPr>
        <w:t>排序从其他中标</w:t>
      </w:r>
      <w:r>
        <w:rPr>
          <w:rFonts w:hint="eastAsia" w:ascii="宋体" w:hAnsi="宋体" w:cs="宋体"/>
          <w:sz w:val="24"/>
          <w:highlight w:val="none"/>
        </w:rPr>
        <w:t>、</w:t>
      </w:r>
      <w:r>
        <w:rPr>
          <w:rFonts w:hint="eastAsia" w:ascii="宋体" w:hAnsi="宋体" w:cs="宋体"/>
          <w:spacing w:val="2"/>
          <w:sz w:val="24"/>
          <w:highlight w:val="none"/>
        </w:rPr>
        <w:t>成交候选供应商中</w:t>
      </w:r>
      <w:r>
        <w:rPr>
          <w:rFonts w:hint="eastAsia" w:ascii="宋体" w:hAnsi="宋体" w:cs="宋体"/>
          <w:sz w:val="24"/>
          <w:highlight w:val="none"/>
        </w:rPr>
        <w:t>确</w:t>
      </w:r>
      <w:r>
        <w:rPr>
          <w:rFonts w:hint="eastAsia" w:ascii="宋体" w:hAnsi="宋体" w:cs="宋体"/>
          <w:spacing w:val="2"/>
          <w:sz w:val="24"/>
          <w:highlight w:val="none"/>
        </w:rPr>
        <w:t>定中标、成交供应</w:t>
      </w:r>
      <w:r>
        <w:rPr>
          <w:rFonts w:hint="eastAsia" w:ascii="宋体" w:hAnsi="宋体" w:cs="宋体"/>
          <w:sz w:val="24"/>
          <w:highlight w:val="none"/>
        </w:rPr>
        <w:t>商</w:t>
      </w:r>
      <w:r>
        <w:rPr>
          <w:rFonts w:hint="eastAsia" w:ascii="宋体" w:hAnsi="宋体" w:cs="宋体"/>
          <w:spacing w:val="2"/>
          <w:sz w:val="24"/>
          <w:highlight w:val="none"/>
        </w:rPr>
        <w:t>，没</w:t>
      </w:r>
      <w:r>
        <w:rPr>
          <w:rFonts w:hint="eastAsia" w:ascii="宋体" w:hAnsi="宋体" w:cs="宋体"/>
          <w:sz w:val="24"/>
          <w:highlight w:val="none"/>
        </w:rPr>
        <w:t>有其他中标、成交候选供应商的，应当重新组织采购活动</w:t>
      </w:r>
      <w:r>
        <w:rPr>
          <w:rFonts w:hint="eastAsia" w:ascii="宋体" w:hAnsi="宋体" w:cs="宋体"/>
          <w:spacing w:val="-1"/>
          <w:sz w:val="24"/>
          <w:highlight w:val="none"/>
        </w:rPr>
        <w:t>。</w:t>
      </w:r>
      <w:r>
        <w:rPr>
          <w:rFonts w:hint="eastAsia" w:ascii="宋体" w:hAnsi="宋体" w:cs="宋体"/>
          <w:sz w:val="24"/>
          <w:highlight w:val="none"/>
        </w:rPr>
        <w:t>”</w:t>
      </w:r>
    </w:p>
    <w:p>
      <w:pPr>
        <w:pStyle w:val="14"/>
        <w:numPr>
          <w:ilvl w:val="0"/>
          <w:numId w:val="15"/>
        </w:numPr>
        <w:tabs>
          <w:tab w:val="left" w:pos="718"/>
        </w:tabs>
        <w:kinsoku w:val="0"/>
        <w:overflowPunct w:val="0"/>
        <w:spacing w:before="37" w:line="360" w:lineRule="auto"/>
        <w:ind w:right="6900"/>
        <w:rPr>
          <w:rFonts w:hint="eastAsia" w:ascii="宋体" w:hAnsi="宋体" w:cs="宋体"/>
          <w:b/>
          <w:bCs/>
          <w:sz w:val="24"/>
          <w:highlight w:val="none"/>
        </w:rPr>
      </w:pPr>
      <w:r>
        <w:rPr>
          <w:rFonts w:hint="eastAsia" w:ascii="宋体" w:hAnsi="宋体" w:cs="宋体"/>
          <w:b/>
          <w:bCs/>
          <w:sz w:val="24"/>
          <w:highlight w:val="none"/>
        </w:rPr>
        <w:t>询</w:t>
      </w:r>
      <w:r>
        <w:rPr>
          <w:rFonts w:hint="eastAsia" w:ascii="宋体" w:hAnsi="宋体" w:cs="宋体"/>
          <w:b/>
          <w:bCs/>
          <w:spacing w:val="2"/>
          <w:sz w:val="24"/>
          <w:highlight w:val="none"/>
        </w:rPr>
        <w:t>问</w:t>
      </w:r>
      <w:r>
        <w:rPr>
          <w:rFonts w:hint="eastAsia" w:ascii="宋体" w:hAnsi="宋体" w:cs="宋体"/>
          <w:b/>
          <w:bCs/>
          <w:sz w:val="24"/>
          <w:highlight w:val="none"/>
        </w:rPr>
        <w:t>、</w:t>
      </w:r>
      <w:r>
        <w:rPr>
          <w:rFonts w:hint="eastAsia" w:ascii="宋体" w:hAnsi="宋体" w:cs="宋体"/>
          <w:b/>
          <w:bCs/>
          <w:spacing w:val="2"/>
          <w:sz w:val="24"/>
          <w:highlight w:val="none"/>
        </w:rPr>
        <w:t>质</w:t>
      </w:r>
      <w:r>
        <w:rPr>
          <w:rFonts w:hint="eastAsia" w:ascii="宋体" w:hAnsi="宋体" w:cs="宋体"/>
          <w:b/>
          <w:bCs/>
          <w:sz w:val="24"/>
          <w:highlight w:val="none"/>
        </w:rPr>
        <w:t>疑及</w:t>
      </w:r>
      <w:r>
        <w:rPr>
          <w:rFonts w:hint="eastAsia" w:ascii="宋体" w:hAnsi="宋体" w:cs="宋体"/>
          <w:b/>
          <w:bCs/>
          <w:spacing w:val="2"/>
          <w:sz w:val="24"/>
          <w:highlight w:val="none"/>
        </w:rPr>
        <w:t>投</w:t>
      </w:r>
      <w:r>
        <w:rPr>
          <w:rFonts w:hint="eastAsia" w:ascii="宋体" w:hAnsi="宋体" w:cs="宋体"/>
          <w:b/>
          <w:bCs/>
          <w:sz w:val="24"/>
          <w:highlight w:val="none"/>
        </w:rPr>
        <w:t xml:space="preserve">诉 </w:t>
      </w:r>
    </w:p>
    <w:p>
      <w:pPr>
        <w:pStyle w:val="14"/>
        <w:tabs>
          <w:tab w:val="left" w:pos="718"/>
        </w:tabs>
        <w:kinsoku w:val="0"/>
        <w:overflowPunct w:val="0"/>
        <w:spacing w:before="37" w:line="360" w:lineRule="auto"/>
        <w:ind w:right="6900"/>
        <w:rPr>
          <w:rFonts w:hint="eastAsia" w:ascii="宋体" w:hAnsi="宋体" w:cs="宋体"/>
          <w:sz w:val="24"/>
          <w:highlight w:val="none"/>
        </w:rPr>
      </w:pPr>
      <w:r>
        <w:rPr>
          <w:rFonts w:hint="eastAsia" w:ascii="宋体" w:hAnsi="宋体" w:cs="宋体"/>
          <w:sz w:val="24"/>
          <w:highlight w:val="none"/>
        </w:rPr>
        <w:t>28.</w:t>
      </w:r>
      <w:r>
        <w:rPr>
          <w:rFonts w:hint="eastAsia" w:ascii="宋体" w:hAnsi="宋体" w:cs="宋体"/>
          <w:sz w:val="24"/>
          <w:highlight w:val="none"/>
        </w:rPr>
        <w:tab/>
      </w:r>
      <w:r>
        <w:rPr>
          <w:rFonts w:hint="eastAsia" w:ascii="宋体" w:hAnsi="宋体" w:cs="宋体"/>
          <w:sz w:val="24"/>
          <w:highlight w:val="none"/>
        </w:rPr>
        <w:t>询问</w:t>
      </w:r>
    </w:p>
    <w:p>
      <w:pPr>
        <w:pStyle w:val="14"/>
        <w:kinsoku w:val="0"/>
        <w:overflowPunct w:val="0"/>
        <w:spacing w:line="360" w:lineRule="auto"/>
        <w:ind w:left="636" w:leftChars="303" w:right="238" w:firstLine="2"/>
        <w:rPr>
          <w:rFonts w:hint="eastAsia" w:ascii="宋体" w:hAnsi="宋体" w:cs="宋体"/>
          <w:spacing w:val="2"/>
          <w:sz w:val="24"/>
          <w:highlight w:val="none"/>
        </w:rPr>
      </w:pPr>
      <w:r>
        <w:rPr>
          <w:rFonts w:hint="eastAsia" w:ascii="宋体" w:hAnsi="宋体" w:cs="宋体"/>
          <w:spacing w:val="2"/>
          <w:sz w:val="24"/>
          <w:highlight w:val="none"/>
        </w:rPr>
        <w:t>供应商对政府采购活动事项（采购文件、采购过程和成交结果）有疑问的，可以向采购人或招标代理机构提出询问，采购人或招标代理机构将及时做出答复，但答复的内容不涉及商业秘密。书面方式询问包括但不限于传真、信函（格式附后）。 联系方式见《邀请函》中“采购人、招标代理机构的名称、地址和联系方式”。</w:t>
      </w:r>
    </w:p>
    <w:p>
      <w:pPr>
        <w:pStyle w:val="14"/>
        <w:tabs>
          <w:tab w:val="left" w:pos="718"/>
        </w:tabs>
        <w:kinsoku w:val="0"/>
        <w:overflowPunct w:val="0"/>
        <w:spacing w:before="37" w:line="360" w:lineRule="auto"/>
        <w:ind w:left="118" w:right="238"/>
        <w:rPr>
          <w:rFonts w:hint="eastAsia" w:ascii="宋体" w:hAnsi="宋体" w:cs="宋体"/>
          <w:sz w:val="24"/>
          <w:highlight w:val="none"/>
        </w:rPr>
      </w:pPr>
      <w:r>
        <w:rPr>
          <w:rFonts w:hint="eastAsia" w:ascii="宋体" w:hAnsi="宋体" w:cs="宋体"/>
          <w:sz w:val="24"/>
          <w:highlight w:val="none"/>
        </w:rPr>
        <w:t xml:space="preserve">29.质疑 </w:t>
      </w:r>
    </w:p>
    <w:p>
      <w:pPr>
        <w:pStyle w:val="14"/>
        <w:tabs>
          <w:tab w:val="left" w:pos="718"/>
        </w:tabs>
        <w:kinsoku w:val="0"/>
        <w:overflowPunct w:val="0"/>
        <w:spacing w:before="37" w:line="360" w:lineRule="auto"/>
        <w:ind w:left="638" w:right="238" w:firstLine="2"/>
        <w:rPr>
          <w:rFonts w:hint="eastAsia" w:ascii="宋体" w:hAnsi="宋体" w:cs="宋体"/>
          <w:sz w:val="24"/>
          <w:highlight w:val="none"/>
        </w:rPr>
      </w:pPr>
      <w:r>
        <w:rPr>
          <w:rFonts w:hint="eastAsia" w:ascii="宋体" w:hAnsi="宋体" w:cs="宋体"/>
          <w:sz w:val="24"/>
          <w:highlight w:val="none"/>
        </w:rPr>
        <w:t>供应商认为采购文件</w:t>
      </w:r>
      <w:r>
        <w:rPr>
          <w:rFonts w:hint="eastAsia" w:ascii="宋体" w:hAnsi="宋体" w:cs="宋体"/>
          <w:spacing w:val="-24"/>
          <w:sz w:val="24"/>
          <w:highlight w:val="none"/>
        </w:rPr>
        <w:t>、</w:t>
      </w:r>
      <w:r>
        <w:rPr>
          <w:rFonts w:hint="eastAsia" w:ascii="宋体" w:hAnsi="宋体" w:cs="宋体"/>
          <w:sz w:val="24"/>
          <w:highlight w:val="none"/>
        </w:rPr>
        <w:t>采购过程或成交结果使自己的权益受到损害的</w:t>
      </w:r>
      <w:r>
        <w:rPr>
          <w:rFonts w:hint="eastAsia" w:ascii="宋体" w:hAnsi="宋体" w:cs="宋体"/>
          <w:spacing w:val="-24"/>
          <w:sz w:val="24"/>
          <w:highlight w:val="none"/>
        </w:rPr>
        <w:t>，</w:t>
      </w:r>
      <w:r>
        <w:rPr>
          <w:rFonts w:hint="eastAsia" w:ascii="宋体" w:hAnsi="宋体" w:cs="宋体"/>
          <w:sz w:val="24"/>
          <w:highlight w:val="none"/>
        </w:rPr>
        <w:t>以书面形式向采购人或招标代理机构书面提出质疑</w:t>
      </w:r>
      <w:r>
        <w:rPr>
          <w:rFonts w:hint="eastAsia" w:ascii="宋体" w:hAnsi="宋体" w:cs="宋体"/>
          <w:spacing w:val="-24"/>
          <w:sz w:val="24"/>
          <w:highlight w:val="none"/>
        </w:rPr>
        <w:t>。</w:t>
      </w:r>
      <w:r>
        <w:rPr>
          <w:rFonts w:hint="eastAsia" w:ascii="宋体" w:hAnsi="宋体" w:cs="宋体"/>
          <w:sz w:val="24"/>
          <w:highlight w:val="none"/>
        </w:rPr>
        <w:t>质疑应当依法给与答复</w:t>
      </w:r>
      <w:r>
        <w:rPr>
          <w:rFonts w:hint="eastAsia" w:ascii="宋体" w:hAnsi="宋体" w:cs="宋体"/>
          <w:spacing w:val="-24"/>
          <w:sz w:val="24"/>
          <w:highlight w:val="none"/>
        </w:rPr>
        <w:t>，</w:t>
      </w:r>
      <w:r>
        <w:rPr>
          <w:rFonts w:hint="eastAsia" w:ascii="宋体" w:hAnsi="宋体" w:cs="宋体"/>
          <w:sz w:val="24"/>
          <w:highlight w:val="none"/>
        </w:rPr>
        <w:t>并将结果告知有关当事人</w:t>
      </w:r>
      <w:r>
        <w:rPr>
          <w:rFonts w:hint="eastAsia" w:ascii="宋体" w:hAnsi="宋体" w:cs="宋体"/>
          <w:spacing w:val="-48"/>
          <w:sz w:val="24"/>
          <w:highlight w:val="none"/>
        </w:rPr>
        <w:t>。</w:t>
      </w:r>
      <w:r>
        <w:rPr>
          <w:rFonts w:hint="eastAsia" w:ascii="宋体" w:hAnsi="宋体" w:cs="宋体"/>
          <w:sz w:val="24"/>
          <w:highlight w:val="none"/>
          <w:u w:val="single"/>
        </w:rPr>
        <w:t>茂名市德信工程造价咨询有限公司</w:t>
      </w:r>
      <w:r>
        <w:rPr>
          <w:rFonts w:hint="eastAsia" w:ascii="宋体" w:hAnsi="宋体" w:cs="宋体"/>
          <w:sz w:val="24"/>
          <w:highlight w:val="none"/>
        </w:rPr>
        <w:t>处理质疑的依据是国家相关法律法规以及《广东省政府采购工作规范（试行</w:t>
      </w:r>
      <w:r>
        <w:rPr>
          <w:rFonts w:hint="eastAsia" w:ascii="宋体" w:hAnsi="宋体" w:cs="宋体"/>
          <w:spacing w:val="-120"/>
          <w:sz w:val="24"/>
          <w:highlight w:val="none"/>
        </w:rPr>
        <w:t>）</w:t>
      </w:r>
      <w:r>
        <w:rPr>
          <w:rFonts w:hint="eastAsia" w:ascii="宋体" w:hAnsi="宋体" w:cs="宋体"/>
          <w:sz w:val="24"/>
          <w:highlight w:val="none"/>
        </w:rPr>
        <w:t>》第十一章，程序阐释如下：</w:t>
      </w:r>
    </w:p>
    <w:p>
      <w:pPr>
        <w:pStyle w:val="14"/>
        <w:kinsoku w:val="0"/>
        <w:overflowPunct w:val="0"/>
        <w:spacing w:before="37" w:line="360" w:lineRule="auto"/>
        <w:rPr>
          <w:rFonts w:hint="eastAsia" w:ascii="宋体" w:hAnsi="宋体" w:cs="宋体"/>
          <w:sz w:val="24"/>
          <w:highlight w:val="none"/>
        </w:rPr>
      </w:pPr>
      <w:r>
        <w:rPr>
          <w:rFonts w:hint="eastAsia" w:ascii="宋体" w:hAnsi="宋体" w:cs="宋体"/>
          <w:sz w:val="24"/>
          <w:highlight w:val="none"/>
        </w:rPr>
        <w:t>29.1 质疑处理遵循公平、公正、规范、高效的原则。</w:t>
      </w:r>
    </w:p>
    <w:p>
      <w:pPr>
        <w:pStyle w:val="14"/>
        <w:kinsoku w:val="0"/>
        <w:overflowPunct w:val="0"/>
        <w:spacing w:line="360" w:lineRule="auto"/>
        <w:ind w:left="718" w:hanging="600"/>
        <w:rPr>
          <w:rFonts w:hint="eastAsia" w:ascii="宋体" w:hAnsi="宋体" w:cs="宋体"/>
          <w:sz w:val="24"/>
          <w:highlight w:val="none"/>
        </w:rPr>
      </w:pPr>
      <w:r>
        <w:rPr>
          <w:rFonts w:hint="eastAsia" w:ascii="宋体" w:hAnsi="宋体" w:cs="宋体"/>
          <w:sz w:val="24"/>
          <w:highlight w:val="none"/>
        </w:rPr>
        <w:t>29.2</w:t>
      </w:r>
      <w:r>
        <w:rPr>
          <w:rFonts w:hint="eastAsia" w:ascii="宋体" w:hAnsi="宋体" w:cs="宋体"/>
          <w:spacing w:val="2"/>
          <w:sz w:val="24"/>
          <w:highlight w:val="none"/>
        </w:rPr>
        <w:t xml:space="preserve"> 供应</w:t>
      </w:r>
      <w:r>
        <w:rPr>
          <w:rFonts w:hint="eastAsia" w:ascii="宋体" w:hAnsi="宋体" w:cs="宋体"/>
          <w:sz w:val="24"/>
          <w:highlight w:val="none"/>
        </w:rPr>
        <w:t>商</w:t>
      </w:r>
      <w:r>
        <w:rPr>
          <w:rFonts w:hint="eastAsia" w:ascii="宋体" w:hAnsi="宋体" w:cs="宋体"/>
          <w:spacing w:val="2"/>
          <w:sz w:val="24"/>
          <w:highlight w:val="none"/>
        </w:rPr>
        <w:t>质疑实行实</w:t>
      </w:r>
      <w:r>
        <w:rPr>
          <w:rFonts w:hint="eastAsia" w:ascii="宋体" w:hAnsi="宋体" w:cs="宋体"/>
          <w:sz w:val="24"/>
          <w:highlight w:val="none"/>
        </w:rPr>
        <w:t>名</w:t>
      </w:r>
      <w:r>
        <w:rPr>
          <w:rFonts w:hint="eastAsia" w:ascii="宋体" w:hAnsi="宋体" w:cs="宋体"/>
          <w:spacing w:val="2"/>
          <w:sz w:val="24"/>
          <w:highlight w:val="none"/>
        </w:rPr>
        <w:t>制和“谁质</w:t>
      </w:r>
      <w:r>
        <w:rPr>
          <w:rFonts w:hint="eastAsia" w:ascii="宋体" w:hAnsi="宋体" w:cs="宋体"/>
          <w:sz w:val="24"/>
          <w:highlight w:val="none"/>
        </w:rPr>
        <w:t>疑</w:t>
      </w:r>
      <w:r>
        <w:rPr>
          <w:rFonts w:hint="eastAsia" w:ascii="宋体" w:hAnsi="宋体" w:cs="宋体"/>
          <w:spacing w:val="2"/>
          <w:sz w:val="24"/>
          <w:highlight w:val="none"/>
        </w:rPr>
        <w:t>，谁举</w:t>
      </w:r>
      <w:r>
        <w:rPr>
          <w:rFonts w:hint="eastAsia" w:ascii="宋体" w:hAnsi="宋体" w:cs="宋体"/>
          <w:sz w:val="24"/>
          <w:highlight w:val="none"/>
        </w:rPr>
        <w:t>证</w:t>
      </w:r>
      <w:r>
        <w:rPr>
          <w:rFonts w:hint="eastAsia" w:ascii="宋体" w:hAnsi="宋体" w:cs="宋体"/>
          <w:spacing w:val="2"/>
          <w:sz w:val="24"/>
          <w:highlight w:val="none"/>
        </w:rPr>
        <w:t>”的原</w:t>
      </w:r>
      <w:r>
        <w:rPr>
          <w:rFonts w:hint="eastAsia" w:ascii="宋体" w:hAnsi="宋体" w:cs="宋体"/>
          <w:sz w:val="24"/>
          <w:highlight w:val="none"/>
        </w:rPr>
        <w:t>则</w:t>
      </w:r>
      <w:r>
        <w:rPr>
          <w:rFonts w:hint="eastAsia" w:ascii="宋体" w:hAnsi="宋体" w:cs="宋体"/>
          <w:spacing w:val="2"/>
          <w:sz w:val="24"/>
          <w:highlight w:val="none"/>
        </w:rPr>
        <w:t>，质疑应有</w:t>
      </w:r>
      <w:r>
        <w:rPr>
          <w:rFonts w:hint="eastAsia" w:ascii="宋体" w:hAnsi="宋体" w:cs="宋体"/>
          <w:sz w:val="24"/>
          <w:highlight w:val="none"/>
        </w:rPr>
        <w:t>具</w:t>
      </w:r>
      <w:r>
        <w:rPr>
          <w:rFonts w:hint="eastAsia" w:ascii="宋体" w:hAnsi="宋体" w:cs="宋体"/>
          <w:spacing w:val="2"/>
          <w:sz w:val="24"/>
          <w:highlight w:val="none"/>
        </w:rPr>
        <w:t>体的事项及</w:t>
      </w:r>
      <w:r>
        <w:rPr>
          <w:rFonts w:hint="eastAsia" w:ascii="宋体" w:hAnsi="宋体" w:cs="宋体"/>
          <w:sz w:val="24"/>
          <w:highlight w:val="none"/>
        </w:rPr>
        <w:t>事实根据。</w:t>
      </w:r>
    </w:p>
    <w:p>
      <w:pPr>
        <w:pStyle w:val="14"/>
        <w:kinsoku w:val="0"/>
        <w:overflowPunct w:val="0"/>
        <w:spacing w:before="38" w:line="360" w:lineRule="auto"/>
        <w:ind w:left="730" w:hanging="729" w:hangingChars="304"/>
        <w:rPr>
          <w:rFonts w:hint="eastAsia" w:ascii="宋体" w:hAnsi="宋体" w:cs="宋体"/>
          <w:sz w:val="24"/>
          <w:highlight w:val="none"/>
        </w:rPr>
      </w:pPr>
      <w:r>
        <w:rPr>
          <w:rFonts w:hint="eastAsia" w:ascii="宋体" w:hAnsi="宋体" w:cs="宋体"/>
          <w:sz w:val="24"/>
          <w:highlight w:val="none"/>
        </w:rPr>
        <w:t>29.3 质疑应以书面形式在规定时间内一次性全部提</w:t>
      </w:r>
      <w:r>
        <w:rPr>
          <w:rFonts w:hint="eastAsia" w:ascii="宋体" w:hAnsi="宋体" w:cs="宋体"/>
          <w:spacing w:val="-27"/>
          <w:sz w:val="24"/>
          <w:highlight w:val="none"/>
        </w:rPr>
        <w:t>出</w:t>
      </w:r>
      <w:r>
        <w:rPr>
          <w:rFonts w:hint="eastAsia" w:ascii="宋体" w:hAnsi="宋体" w:cs="宋体"/>
          <w:sz w:val="24"/>
          <w:highlight w:val="none"/>
        </w:rPr>
        <w:t>（格式附后），采购文件公示时间截止至</w:t>
      </w:r>
      <w:r>
        <w:rPr>
          <w:rFonts w:hint="eastAsia" w:ascii="宋体" w:hAnsi="宋体" w:cs="宋体"/>
          <w:spacing w:val="-60"/>
          <w:sz w:val="24"/>
          <w:highlight w:val="none"/>
        </w:rPr>
        <w:t xml:space="preserve"> </w:t>
      </w:r>
      <w:r>
        <w:rPr>
          <w:rFonts w:hint="eastAsia" w:ascii="宋体" w:hAnsi="宋体" w:cs="宋体"/>
          <w:sz w:val="24"/>
          <w:highlight w:val="none"/>
        </w:rPr>
        <w:t>7</w:t>
      </w:r>
      <w:r>
        <w:rPr>
          <w:rFonts w:hint="eastAsia" w:ascii="宋体" w:hAnsi="宋体" w:cs="宋体"/>
          <w:spacing w:val="-60"/>
          <w:sz w:val="24"/>
          <w:highlight w:val="none"/>
        </w:rPr>
        <w:t xml:space="preserve"> </w:t>
      </w:r>
      <w:r>
        <w:rPr>
          <w:rFonts w:hint="eastAsia" w:ascii="宋体" w:hAnsi="宋体" w:cs="宋体"/>
          <w:sz w:val="24"/>
          <w:highlight w:val="none"/>
        </w:rPr>
        <w:t>个工作日后，不再受理针对采购文件的相关质疑。</w:t>
      </w:r>
    </w:p>
    <w:p>
      <w:pPr>
        <w:pStyle w:val="14"/>
        <w:kinsoku w:val="0"/>
        <w:overflowPunct w:val="0"/>
        <w:spacing w:line="360" w:lineRule="auto"/>
        <w:ind w:left="836" w:right="238" w:hanging="718"/>
        <w:rPr>
          <w:rFonts w:hint="eastAsia" w:ascii="宋体" w:hAnsi="宋体" w:cs="宋体"/>
          <w:sz w:val="24"/>
          <w:highlight w:val="none"/>
        </w:rPr>
      </w:pPr>
      <w:r>
        <w:rPr>
          <w:rFonts w:hint="eastAsia" w:ascii="宋体" w:hAnsi="宋体" w:cs="宋体"/>
          <w:sz w:val="24"/>
          <w:highlight w:val="none"/>
        </w:rPr>
        <w:t xml:space="preserve">29.4 供应商质疑应符合下列条件： </w:t>
      </w:r>
    </w:p>
    <w:p>
      <w:pPr>
        <w:pStyle w:val="14"/>
        <w:kinsoku w:val="0"/>
        <w:overflowPunct w:val="0"/>
        <w:spacing w:line="360" w:lineRule="auto"/>
        <w:ind w:left="836" w:right="238" w:hanging="718"/>
        <w:rPr>
          <w:rFonts w:hint="eastAsia" w:ascii="宋体" w:hAnsi="宋体" w:cs="宋体"/>
          <w:sz w:val="24"/>
          <w:highlight w:val="none"/>
        </w:rPr>
      </w:pPr>
      <w:r>
        <w:rPr>
          <w:rFonts w:hint="eastAsia" w:ascii="宋体" w:hAnsi="宋体" w:cs="宋体"/>
          <w:sz w:val="24"/>
          <w:highlight w:val="none"/>
        </w:rPr>
        <w:t xml:space="preserve">    (1</w:t>
      </w:r>
      <w:r>
        <w:rPr>
          <w:rFonts w:hint="eastAsia" w:ascii="宋体" w:hAnsi="宋体" w:cs="宋体"/>
          <w:spacing w:val="2"/>
          <w:sz w:val="24"/>
          <w:highlight w:val="none"/>
        </w:rPr>
        <w:t>)提供质疑的</w:t>
      </w:r>
      <w:r>
        <w:rPr>
          <w:rFonts w:hint="eastAsia" w:ascii="宋体" w:hAnsi="宋体" w:cs="宋体"/>
          <w:sz w:val="24"/>
          <w:highlight w:val="none"/>
        </w:rPr>
        <w:t>项</w:t>
      </w:r>
      <w:r>
        <w:rPr>
          <w:rFonts w:hint="eastAsia" w:ascii="宋体" w:hAnsi="宋体" w:cs="宋体"/>
          <w:spacing w:val="2"/>
          <w:sz w:val="24"/>
          <w:highlight w:val="none"/>
        </w:rPr>
        <w:t>目名称及其采购编号、</w:t>
      </w:r>
      <w:r>
        <w:rPr>
          <w:rFonts w:hint="eastAsia" w:ascii="宋体" w:hAnsi="宋体" w:cs="宋体"/>
          <w:sz w:val="24"/>
          <w:highlight w:val="none"/>
        </w:rPr>
        <w:t>质</w:t>
      </w:r>
      <w:r>
        <w:rPr>
          <w:rFonts w:hint="eastAsia" w:ascii="宋体" w:hAnsi="宋体" w:cs="宋体"/>
          <w:spacing w:val="2"/>
          <w:sz w:val="24"/>
          <w:highlight w:val="none"/>
        </w:rPr>
        <w:t>疑供应商的单位名称、</w:t>
      </w:r>
      <w:r>
        <w:rPr>
          <w:rFonts w:hint="eastAsia" w:ascii="宋体" w:hAnsi="宋体" w:cs="宋体"/>
          <w:sz w:val="24"/>
          <w:highlight w:val="none"/>
        </w:rPr>
        <w:t>详</w:t>
      </w:r>
      <w:r>
        <w:rPr>
          <w:rFonts w:hint="eastAsia" w:ascii="宋体" w:hAnsi="宋体" w:cs="宋体"/>
          <w:spacing w:val="2"/>
          <w:sz w:val="24"/>
          <w:highlight w:val="none"/>
        </w:rPr>
        <w:t>细地址、</w:t>
      </w:r>
      <w:r>
        <w:rPr>
          <w:rFonts w:hint="eastAsia" w:ascii="宋体" w:hAnsi="宋体" w:cs="宋体"/>
          <w:sz w:val="24"/>
          <w:highlight w:val="none"/>
        </w:rPr>
        <w:t>邮</w:t>
      </w:r>
      <w:r>
        <w:rPr>
          <w:rFonts w:hint="eastAsia" w:ascii="宋体" w:hAnsi="宋体" w:cs="宋体"/>
          <w:spacing w:val="2"/>
          <w:sz w:val="24"/>
          <w:highlight w:val="none"/>
        </w:rPr>
        <w:t>政</w:t>
      </w:r>
      <w:r>
        <w:rPr>
          <w:rFonts w:hint="eastAsia" w:ascii="宋体" w:hAnsi="宋体" w:cs="宋体"/>
          <w:sz w:val="24"/>
          <w:highlight w:val="none"/>
        </w:rPr>
        <w:t>编</w:t>
      </w:r>
      <w:r>
        <w:rPr>
          <w:rFonts w:hint="eastAsia" w:ascii="宋体" w:hAnsi="宋体" w:cs="宋体"/>
          <w:spacing w:val="2"/>
          <w:sz w:val="24"/>
          <w:highlight w:val="none"/>
        </w:rPr>
        <w:t>码</w:t>
      </w:r>
      <w:r>
        <w:rPr>
          <w:rFonts w:hint="eastAsia" w:ascii="宋体" w:hAnsi="宋体" w:cs="宋体"/>
          <w:sz w:val="24"/>
          <w:highlight w:val="none"/>
        </w:rPr>
        <w:t>、</w:t>
      </w:r>
      <w:r>
        <w:rPr>
          <w:rFonts w:hint="eastAsia" w:ascii="宋体" w:hAnsi="宋体" w:cs="宋体"/>
          <w:spacing w:val="2"/>
          <w:sz w:val="24"/>
          <w:highlight w:val="none"/>
        </w:rPr>
        <w:t>联</w:t>
      </w:r>
      <w:r>
        <w:rPr>
          <w:rFonts w:hint="eastAsia" w:ascii="宋体" w:hAnsi="宋体" w:cs="宋体"/>
          <w:sz w:val="24"/>
          <w:highlight w:val="none"/>
        </w:rPr>
        <w:t>系</w:t>
      </w:r>
      <w:r>
        <w:rPr>
          <w:rFonts w:hint="eastAsia" w:ascii="宋体" w:hAnsi="宋体" w:cs="宋体"/>
          <w:spacing w:val="2"/>
          <w:sz w:val="24"/>
          <w:highlight w:val="none"/>
        </w:rPr>
        <w:t>人</w:t>
      </w:r>
      <w:r>
        <w:rPr>
          <w:rFonts w:hint="eastAsia" w:ascii="宋体" w:hAnsi="宋体" w:cs="宋体"/>
          <w:sz w:val="24"/>
          <w:highlight w:val="none"/>
        </w:rPr>
        <w:t>及</w:t>
      </w:r>
      <w:r>
        <w:rPr>
          <w:rFonts w:hint="eastAsia" w:ascii="宋体" w:hAnsi="宋体" w:cs="宋体"/>
          <w:spacing w:val="2"/>
          <w:sz w:val="24"/>
          <w:highlight w:val="none"/>
        </w:rPr>
        <w:t>联系</w:t>
      </w:r>
      <w:r>
        <w:rPr>
          <w:rFonts w:hint="eastAsia" w:ascii="宋体" w:hAnsi="宋体" w:cs="宋体"/>
          <w:sz w:val="24"/>
          <w:highlight w:val="none"/>
        </w:rPr>
        <w:t>电</w:t>
      </w:r>
      <w:r>
        <w:rPr>
          <w:rFonts w:hint="eastAsia" w:ascii="宋体" w:hAnsi="宋体" w:cs="宋体"/>
          <w:spacing w:val="2"/>
          <w:sz w:val="24"/>
          <w:highlight w:val="none"/>
        </w:rPr>
        <w:t>话</w:t>
      </w:r>
      <w:r>
        <w:rPr>
          <w:rFonts w:hint="eastAsia" w:ascii="宋体" w:hAnsi="宋体" w:cs="宋体"/>
          <w:sz w:val="24"/>
          <w:highlight w:val="none"/>
        </w:rPr>
        <w:t>等</w:t>
      </w:r>
      <w:r>
        <w:rPr>
          <w:rFonts w:hint="eastAsia" w:ascii="宋体" w:hAnsi="宋体" w:cs="宋体"/>
          <w:spacing w:val="2"/>
          <w:sz w:val="24"/>
          <w:highlight w:val="none"/>
        </w:rPr>
        <w:t>基</w:t>
      </w:r>
      <w:r>
        <w:rPr>
          <w:rFonts w:hint="eastAsia" w:ascii="宋体" w:hAnsi="宋体" w:cs="宋体"/>
          <w:sz w:val="24"/>
          <w:highlight w:val="none"/>
        </w:rPr>
        <w:t>本</w:t>
      </w:r>
      <w:r>
        <w:rPr>
          <w:rFonts w:hint="eastAsia" w:ascii="宋体" w:hAnsi="宋体" w:cs="宋体"/>
          <w:spacing w:val="2"/>
          <w:sz w:val="24"/>
          <w:highlight w:val="none"/>
        </w:rPr>
        <w:t>情况</w:t>
      </w:r>
      <w:r>
        <w:rPr>
          <w:rFonts w:hint="eastAsia" w:ascii="宋体" w:hAnsi="宋体" w:cs="宋体"/>
          <w:sz w:val="24"/>
          <w:highlight w:val="none"/>
        </w:rPr>
        <w:t>。</w:t>
      </w:r>
      <w:r>
        <w:rPr>
          <w:rFonts w:hint="eastAsia" w:ascii="宋体" w:hAnsi="宋体" w:cs="宋体"/>
          <w:spacing w:val="2"/>
          <w:sz w:val="24"/>
          <w:highlight w:val="none"/>
        </w:rPr>
        <w:t>质</w:t>
      </w:r>
      <w:r>
        <w:rPr>
          <w:rFonts w:hint="eastAsia" w:ascii="宋体" w:hAnsi="宋体" w:cs="宋体"/>
          <w:sz w:val="24"/>
          <w:highlight w:val="none"/>
        </w:rPr>
        <w:t>疑</w:t>
      </w:r>
      <w:r>
        <w:rPr>
          <w:rFonts w:hint="eastAsia" w:ascii="宋体" w:hAnsi="宋体" w:cs="宋体"/>
          <w:spacing w:val="2"/>
          <w:sz w:val="24"/>
          <w:highlight w:val="none"/>
        </w:rPr>
        <w:t>文</w:t>
      </w:r>
      <w:r>
        <w:rPr>
          <w:rFonts w:hint="eastAsia" w:ascii="宋体" w:hAnsi="宋体" w:cs="宋体"/>
          <w:sz w:val="24"/>
          <w:highlight w:val="none"/>
        </w:rPr>
        <w:t>件</w:t>
      </w:r>
      <w:r>
        <w:rPr>
          <w:rFonts w:hint="eastAsia" w:ascii="宋体" w:hAnsi="宋体" w:cs="宋体"/>
          <w:spacing w:val="2"/>
          <w:sz w:val="24"/>
          <w:highlight w:val="none"/>
        </w:rPr>
        <w:t>必</w:t>
      </w:r>
      <w:r>
        <w:rPr>
          <w:rFonts w:hint="eastAsia" w:ascii="宋体" w:hAnsi="宋体" w:cs="宋体"/>
          <w:sz w:val="24"/>
          <w:highlight w:val="none"/>
        </w:rPr>
        <w:t>须</w:t>
      </w:r>
      <w:r>
        <w:rPr>
          <w:rFonts w:hint="eastAsia" w:ascii="宋体" w:hAnsi="宋体" w:cs="宋体"/>
          <w:spacing w:val="2"/>
          <w:sz w:val="24"/>
          <w:highlight w:val="none"/>
        </w:rPr>
        <w:t>由法</w:t>
      </w:r>
      <w:r>
        <w:rPr>
          <w:rFonts w:hint="eastAsia" w:ascii="宋体" w:hAnsi="宋体" w:cs="宋体"/>
          <w:sz w:val="24"/>
          <w:highlight w:val="none"/>
        </w:rPr>
        <w:t>定</w:t>
      </w:r>
      <w:r>
        <w:rPr>
          <w:rFonts w:hint="eastAsia" w:ascii="宋体" w:hAnsi="宋体" w:cs="宋体"/>
          <w:spacing w:val="2"/>
          <w:sz w:val="24"/>
          <w:highlight w:val="none"/>
        </w:rPr>
        <w:t>代</w:t>
      </w:r>
      <w:r>
        <w:rPr>
          <w:rFonts w:hint="eastAsia" w:ascii="宋体" w:hAnsi="宋体" w:cs="宋体"/>
          <w:sz w:val="24"/>
          <w:highlight w:val="none"/>
        </w:rPr>
        <w:t>表</w:t>
      </w:r>
      <w:r>
        <w:rPr>
          <w:rFonts w:hint="eastAsia" w:ascii="宋体" w:hAnsi="宋体" w:cs="宋体"/>
          <w:spacing w:val="2"/>
          <w:sz w:val="24"/>
          <w:highlight w:val="none"/>
        </w:rPr>
        <w:t>人</w:t>
      </w:r>
      <w:r>
        <w:rPr>
          <w:rFonts w:hint="eastAsia" w:ascii="宋体" w:hAnsi="宋体" w:cs="宋体"/>
          <w:sz w:val="24"/>
          <w:highlight w:val="none"/>
        </w:rPr>
        <w:t>签</w:t>
      </w:r>
      <w:r>
        <w:rPr>
          <w:rFonts w:hint="eastAsia" w:ascii="宋体" w:hAnsi="宋体" w:cs="宋体"/>
          <w:spacing w:val="2"/>
          <w:sz w:val="24"/>
          <w:highlight w:val="none"/>
        </w:rPr>
        <w:t>署</w:t>
      </w:r>
      <w:r>
        <w:rPr>
          <w:rFonts w:hint="eastAsia" w:ascii="宋体" w:hAnsi="宋体" w:cs="宋体"/>
          <w:sz w:val="24"/>
          <w:highlight w:val="none"/>
        </w:rPr>
        <w:t>，并加盖单位公章，提交质疑书原件(传真件恕不受理)。</w:t>
      </w:r>
    </w:p>
    <w:p>
      <w:pPr>
        <w:pStyle w:val="14"/>
        <w:kinsoku w:val="0"/>
        <w:overflowPunct w:val="0"/>
        <w:spacing w:before="34" w:line="360" w:lineRule="auto"/>
        <w:ind w:left="730" w:hanging="729" w:hangingChars="304"/>
        <w:rPr>
          <w:rFonts w:hint="eastAsia" w:ascii="宋体" w:hAnsi="宋体" w:cs="宋体"/>
          <w:sz w:val="24"/>
          <w:highlight w:val="none"/>
        </w:rPr>
      </w:pPr>
      <w:r>
        <w:rPr>
          <w:rFonts w:hint="eastAsia" w:ascii="宋体" w:hAnsi="宋体" w:cs="宋体"/>
          <w:sz w:val="24"/>
          <w:highlight w:val="none"/>
        </w:rPr>
        <w:t xml:space="preserve">     (2</w:t>
      </w:r>
      <w:r>
        <w:rPr>
          <w:rFonts w:hint="eastAsia" w:ascii="宋体" w:hAnsi="宋体" w:cs="宋体"/>
          <w:spacing w:val="2"/>
          <w:sz w:val="24"/>
          <w:highlight w:val="none"/>
        </w:rPr>
        <w:t>)有质疑的具</w:t>
      </w:r>
      <w:r>
        <w:rPr>
          <w:rFonts w:hint="eastAsia" w:ascii="宋体" w:hAnsi="宋体" w:cs="宋体"/>
          <w:sz w:val="24"/>
          <w:highlight w:val="none"/>
        </w:rPr>
        <w:t>体</w:t>
      </w:r>
      <w:r>
        <w:rPr>
          <w:rFonts w:hint="eastAsia" w:ascii="宋体" w:hAnsi="宋体" w:cs="宋体"/>
          <w:spacing w:val="2"/>
          <w:sz w:val="24"/>
          <w:highlight w:val="none"/>
        </w:rPr>
        <w:t>事项、请求及理由，并</w:t>
      </w:r>
      <w:r>
        <w:rPr>
          <w:rFonts w:hint="eastAsia" w:ascii="宋体" w:hAnsi="宋体" w:cs="宋体"/>
          <w:sz w:val="24"/>
          <w:highlight w:val="none"/>
        </w:rPr>
        <w:t>附</w:t>
      </w:r>
      <w:r>
        <w:rPr>
          <w:rFonts w:hint="eastAsia" w:ascii="宋体" w:hAnsi="宋体" w:cs="宋体"/>
          <w:spacing w:val="2"/>
          <w:sz w:val="24"/>
          <w:highlight w:val="none"/>
        </w:rPr>
        <w:t>相关证据材料，所依据</w:t>
      </w:r>
      <w:r>
        <w:rPr>
          <w:rFonts w:hint="eastAsia" w:ascii="宋体" w:hAnsi="宋体" w:cs="宋体"/>
          <w:sz w:val="24"/>
          <w:highlight w:val="none"/>
        </w:rPr>
        <w:t>的</w:t>
      </w:r>
      <w:r>
        <w:rPr>
          <w:rFonts w:hint="eastAsia" w:ascii="宋体" w:hAnsi="宋体" w:cs="宋体"/>
          <w:spacing w:val="2"/>
          <w:sz w:val="24"/>
          <w:highlight w:val="none"/>
        </w:rPr>
        <w:t>有关法律</w:t>
      </w:r>
      <w:r>
        <w:rPr>
          <w:rFonts w:hint="eastAsia" w:ascii="宋体" w:hAnsi="宋体" w:cs="宋体"/>
          <w:sz w:val="24"/>
          <w:highlight w:val="none"/>
        </w:rPr>
        <w:t>、 法规、规章的名称及条款内容。</w:t>
      </w:r>
    </w:p>
    <w:p>
      <w:pPr>
        <w:pStyle w:val="14"/>
        <w:kinsoku w:val="0"/>
        <w:overflowPunct w:val="0"/>
        <w:spacing w:before="34" w:line="360" w:lineRule="auto"/>
        <w:ind w:left="638" w:leftChars="304"/>
        <w:rPr>
          <w:rFonts w:hint="eastAsia" w:ascii="宋体" w:hAnsi="宋体" w:cs="宋体"/>
          <w:sz w:val="24"/>
          <w:highlight w:val="none"/>
        </w:rPr>
      </w:pPr>
      <w:r>
        <w:rPr>
          <w:rFonts w:hint="eastAsia" w:ascii="宋体" w:hAnsi="宋体" w:cs="宋体"/>
          <w:sz w:val="24"/>
          <w:highlight w:val="none"/>
        </w:rPr>
        <w:t>(3)质疑材料中有外文资料的，应一并附上中文译本，并以中文译本为准。</w:t>
      </w:r>
    </w:p>
    <w:p>
      <w:pPr>
        <w:pStyle w:val="14"/>
        <w:kinsoku w:val="0"/>
        <w:overflowPunct w:val="0"/>
        <w:spacing w:before="34" w:line="360" w:lineRule="auto"/>
        <w:ind w:left="730" w:hanging="729" w:hangingChars="304"/>
        <w:rPr>
          <w:rFonts w:hint="eastAsia" w:ascii="宋体" w:hAnsi="宋体" w:cs="宋体"/>
          <w:sz w:val="24"/>
          <w:highlight w:val="none"/>
        </w:rPr>
      </w:pPr>
      <w:r>
        <w:rPr>
          <w:rFonts w:hint="eastAsia" w:ascii="宋体" w:hAnsi="宋体" w:cs="宋体"/>
          <w:sz w:val="24"/>
          <w:highlight w:val="none"/>
        </w:rPr>
        <w:t xml:space="preserve">     (4</w:t>
      </w:r>
      <w:r>
        <w:rPr>
          <w:rFonts w:hint="eastAsia" w:ascii="宋体" w:hAnsi="宋体" w:cs="宋体"/>
          <w:spacing w:val="2"/>
          <w:sz w:val="24"/>
          <w:highlight w:val="none"/>
        </w:rPr>
        <w:t>)质疑事项属</w:t>
      </w:r>
      <w:r>
        <w:rPr>
          <w:rFonts w:hint="eastAsia" w:ascii="宋体" w:hAnsi="宋体" w:cs="宋体"/>
          <w:sz w:val="24"/>
          <w:highlight w:val="none"/>
        </w:rPr>
        <w:t>于</w:t>
      </w:r>
      <w:r>
        <w:rPr>
          <w:rFonts w:hint="eastAsia" w:ascii="宋体" w:hAnsi="宋体" w:cs="宋体"/>
          <w:spacing w:val="2"/>
          <w:sz w:val="24"/>
          <w:highlight w:val="none"/>
        </w:rPr>
        <w:t>有关法律、法规和规章</w:t>
      </w:r>
      <w:r>
        <w:rPr>
          <w:rFonts w:hint="eastAsia" w:ascii="宋体" w:hAnsi="宋体" w:cs="宋体"/>
          <w:sz w:val="24"/>
          <w:highlight w:val="none"/>
        </w:rPr>
        <w:t>规</w:t>
      </w:r>
      <w:r>
        <w:rPr>
          <w:rFonts w:hint="eastAsia" w:ascii="宋体" w:hAnsi="宋体" w:cs="宋体"/>
          <w:spacing w:val="2"/>
          <w:sz w:val="24"/>
          <w:highlight w:val="none"/>
        </w:rPr>
        <w:t>定处于保密阶段的事项</w:t>
      </w:r>
      <w:r>
        <w:rPr>
          <w:rFonts w:hint="eastAsia" w:ascii="宋体" w:hAnsi="宋体" w:cs="宋体"/>
          <w:sz w:val="24"/>
          <w:highlight w:val="none"/>
        </w:rPr>
        <w:t>，</w:t>
      </w:r>
      <w:r>
        <w:rPr>
          <w:rFonts w:hint="eastAsia" w:ascii="宋体" w:hAnsi="宋体" w:cs="宋体"/>
          <w:spacing w:val="2"/>
          <w:sz w:val="24"/>
          <w:highlight w:val="none"/>
        </w:rPr>
        <w:t>质疑的当</w:t>
      </w:r>
      <w:r>
        <w:rPr>
          <w:rFonts w:hint="eastAsia" w:ascii="宋体" w:hAnsi="宋体" w:cs="宋体"/>
          <w:sz w:val="24"/>
          <w:highlight w:val="none"/>
        </w:rPr>
        <w:t>事人应当提供信息来源或有效证据。不符合上述条件的，采购代理机构不予受理。</w:t>
      </w:r>
    </w:p>
    <w:p>
      <w:pPr>
        <w:pStyle w:val="14"/>
        <w:kinsoku w:val="0"/>
        <w:overflowPunct w:val="0"/>
        <w:spacing w:line="360" w:lineRule="auto"/>
        <w:ind w:left="836" w:right="398" w:hanging="718"/>
        <w:rPr>
          <w:rFonts w:hint="eastAsia" w:ascii="宋体" w:hAnsi="宋体" w:cs="宋体"/>
          <w:sz w:val="24"/>
          <w:highlight w:val="none"/>
        </w:rPr>
      </w:pPr>
      <w:r>
        <w:rPr>
          <w:rFonts w:hint="eastAsia" w:ascii="宋体" w:hAnsi="宋体" w:cs="宋体"/>
          <w:sz w:val="24"/>
          <w:highlight w:val="none"/>
        </w:rPr>
        <w:t xml:space="preserve">29.5 采购代理机构受理质疑办理程序： </w:t>
      </w:r>
    </w:p>
    <w:p>
      <w:pPr>
        <w:pStyle w:val="14"/>
        <w:numPr>
          <w:ilvl w:val="0"/>
          <w:numId w:val="16"/>
        </w:numPr>
        <w:tabs>
          <w:tab w:val="left" w:pos="9240"/>
        </w:tabs>
        <w:kinsoku w:val="0"/>
        <w:overflowPunct w:val="0"/>
        <w:spacing w:line="360" w:lineRule="auto"/>
        <w:ind w:left="836" w:right="92" w:firstLine="4"/>
        <w:rPr>
          <w:rFonts w:hint="eastAsia" w:ascii="宋体" w:hAnsi="宋体" w:cs="宋体"/>
          <w:sz w:val="24"/>
          <w:highlight w:val="none"/>
        </w:rPr>
      </w:pPr>
      <w:r>
        <w:rPr>
          <w:rFonts w:hint="eastAsia" w:ascii="宋体" w:hAnsi="宋体" w:cs="宋体"/>
          <w:sz w:val="24"/>
          <w:highlight w:val="none"/>
        </w:rPr>
        <w:t xml:space="preserve">采购代理机构应当在收到质疑书原件的当日与质疑人办理签收手续。 </w:t>
      </w:r>
    </w:p>
    <w:p>
      <w:pPr>
        <w:pStyle w:val="14"/>
        <w:numPr>
          <w:ilvl w:val="0"/>
          <w:numId w:val="16"/>
        </w:numPr>
        <w:tabs>
          <w:tab w:val="left" w:pos="9660"/>
        </w:tabs>
        <w:kinsoku w:val="0"/>
        <w:overflowPunct w:val="0"/>
        <w:spacing w:line="360" w:lineRule="auto"/>
        <w:ind w:left="836" w:right="92" w:firstLine="4"/>
        <w:rPr>
          <w:rFonts w:hint="eastAsia" w:ascii="宋体" w:hAnsi="宋体" w:cs="宋体"/>
          <w:sz w:val="24"/>
          <w:highlight w:val="none"/>
        </w:rPr>
      </w:pPr>
      <w:r>
        <w:rPr>
          <w:rFonts w:hint="eastAsia" w:ascii="宋体" w:hAnsi="宋体" w:cs="宋体"/>
          <w:spacing w:val="2"/>
          <w:sz w:val="24"/>
          <w:highlight w:val="none"/>
        </w:rPr>
        <w:t>先与质疑供</w:t>
      </w:r>
      <w:r>
        <w:rPr>
          <w:rFonts w:hint="eastAsia" w:ascii="宋体" w:hAnsi="宋体" w:cs="宋体"/>
          <w:sz w:val="24"/>
          <w:highlight w:val="none"/>
        </w:rPr>
        <w:t>应</w:t>
      </w:r>
      <w:r>
        <w:rPr>
          <w:rFonts w:hint="eastAsia" w:ascii="宋体" w:hAnsi="宋体" w:cs="宋体"/>
          <w:spacing w:val="2"/>
          <w:sz w:val="24"/>
          <w:highlight w:val="none"/>
        </w:rPr>
        <w:t>商进行沟通，以消除因</w:t>
      </w:r>
      <w:r>
        <w:rPr>
          <w:rFonts w:hint="eastAsia" w:ascii="宋体" w:hAnsi="宋体" w:cs="宋体"/>
          <w:sz w:val="24"/>
          <w:highlight w:val="none"/>
        </w:rPr>
        <w:t>误</w:t>
      </w:r>
      <w:r>
        <w:rPr>
          <w:rFonts w:hint="eastAsia" w:ascii="宋体" w:hAnsi="宋体" w:cs="宋体"/>
          <w:spacing w:val="2"/>
          <w:sz w:val="24"/>
          <w:highlight w:val="none"/>
        </w:rPr>
        <w:t>解或对采购规则、程序</w:t>
      </w:r>
      <w:r>
        <w:rPr>
          <w:rFonts w:hint="eastAsia" w:ascii="宋体" w:hAnsi="宋体" w:cs="宋体"/>
          <w:sz w:val="24"/>
          <w:highlight w:val="none"/>
        </w:rPr>
        <w:t>的</w:t>
      </w:r>
      <w:r>
        <w:rPr>
          <w:rFonts w:hint="eastAsia" w:ascii="宋体" w:hAnsi="宋体" w:cs="宋体"/>
          <w:spacing w:val="2"/>
          <w:sz w:val="24"/>
          <w:highlight w:val="none"/>
        </w:rPr>
        <w:t>不了解而</w:t>
      </w:r>
      <w:r>
        <w:rPr>
          <w:rFonts w:hint="eastAsia" w:ascii="宋体" w:hAnsi="宋体" w:cs="宋体"/>
          <w:sz w:val="24"/>
          <w:highlight w:val="none"/>
        </w:rPr>
        <w:t xml:space="preserve">引起的质疑。如供应商对沟通情况满意，撤回了质疑，质疑处理程序终止。 </w:t>
      </w:r>
    </w:p>
    <w:p>
      <w:pPr>
        <w:pStyle w:val="14"/>
        <w:tabs>
          <w:tab w:val="left" w:pos="9240"/>
        </w:tabs>
        <w:kinsoku w:val="0"/>
        <w:overflowPunct w:val="0"/>
        <w:spacing w:before="34" w:line="360" w:lineRule="auto"/>
        <w:ind w:left="960" w:right="92" w:hanging="960" w:hangingChars="400"/>
        <w:rPr>
          <w:rFonts w:hint="eastAsia" w:ascii="宋体" w:hAnsi="宋体" w:cs="宋体"/>
          <w:sz w:val="24"/>
          <w:highlight w:val="none"/>
        </w:rPr>
      </w:pPr>
      <w:r>
        <w:rPr>
          <w:rFonts w:hint="eastAsia" w:ascii="宋体" w:hAnsi="宋体" w:cs="宋体"/>
          <w:sz w:val="24"/>
          <w:highlight w:val="none"/>
        </w:rPr>
        <w:t xml:space="preserve">       (3</w:t>
      </w:r>
      <w:r>
        <w:rPr>
          <w:rFonts w:hint="eastAsia" w:ascii="宋体" w:hAnsi="宋体" w:cs="宋体"/>
          <w:spacing w:val="2"/>
          <w:sz w:val="24"/>
          <w:highlight w:val="none"/>
        </w:rPr>
        <w:t>)质疑书内容</w:t>
      </w:r>
      <w:r>
        <w:rPr>
          <w:rFonts w:hint="eastAsia" w:ascii="宋体" w:hAnsi="宋体" w:cs="宋体"/>
          <w:sz w:val="24"/>
          <w:highlight w:val="none"/>
        </w:rPr>
        <w:t>不</w:t>
      </w:r>
      <w:r>
        <w:rPr>
          <w:rFonts w:hint="eastAsia" w:ascii="宋体" w:hAnsi="宋体" w:cs="宋体"/>
          <w:spacing w:val="2"/>
          <w:sz w:val="24"/>
          <w:highlight w:val="none"/>
        </w:rPr>
        <w:t>符合规定的，采购代理</w:t>
      </w:r>
      <w:r>
        <w:rPr>
          <w:rFonts w:hint="eastAsia" w:ascii="宋体" w:hAnsi="宋体" w:cs="宋体"/>
          <w:sz w:val="24"/>
          <w:highlight w:val="none"/>
        </w:rPr>
        <w:t>机</w:t>
      </w:r>
      <w:r>
        <w:rPr>
          <w:rFonts w:hint="eastAsia" w:ascii="宋体" w:hAnsi="宋体" w:cs="宋体"/>
          <w:spacing w:val="2"/>
          <w:sz w:val="24"/>
          <w:highlight w:val="none"/>
        </w:rPr>
        <w:t>构应以书面形式告知质</w:t>
      </w:r>
      <w:r>
        <w:rPr>
          <w:rFonts w:hint="eastAsia" w:ascii="宋体" w:hAnsi="宋体" w:cs="宋体"/>
          <w:sz w:val="24"/>
          <w:highlight w:val="none"/>
        </w:rPr>
        <w:t>疑</w:t>
      </w:r>
      <w:r>
        <w:rPr>
          <w:rFonts w:hint="eastAsia" w:ascii="宋体" w:hAnsi="宋体" w:cs="宋体"/>
          <w:spacing w:val="2"/>
          <w:sz w:val="24"/>
          <w:highlight w:val="none"/>
        </w:rPr>
        <w:t>人，质疑</w:t>
      </w:r>
      <w:r>
        <w:rPr>
          <w:rFonts w:hint="eastAsia" w:ascii="宋体" w:hAnsi="宋体" w:cs="宋体"/>
          <w:sz w:val="24"/>
          <w:highlight w:val="none"/>
        </w:rPr>
        <w:t>人</w:t>
      </w:r>
      <w:r>
        <w:rPr>
          <w:rFonts w:hint="eastAsia" w:ascii="宋体" w:hAnsi="宋体" w:cs="宋体"/>
          <w:spacing w:val="2"/>
          <w:sz w:val="24"/>
          <w:highlight w:val="none"/>
        </w:rPr>
        <w:t>应</w:t>
      </w:r>
      <w:r>
        <w:rPr>
          <w:rFonts w:hint="eastAsia" w:ascii="宋体" w:hAnsi="宋体" w:cs="宋体"/>
          <w:sz w:val="24"/>
          <w:highlight w:val="none"/>
        </w:rPr>
        <w:t>根</w:t>
      </w:r>
      <w:r>
        <w:rPr>
          <w:rFonts w:hint="eastAsia" w:ascii="宋体" w:hAnsi="宋体" w:cs="宋体"/>
          <w:spacing w:val="2"/>
          <w:sz w:val="24"/>
          <w:highlight w:val="none"/>
        </w:rPr>
        <w:t>据</w:t>
      </w:r>
      <w:r>
        <w:rPr>
          <w:rFonts w:hint="eastAsia" w:ascii="宋体" w:hAnsi="宋体" w:cs="宋体"/>
          <w:sz w:val="24"/>
          <w:highlight w:val="none"/>
        </w:rPr>
        <w:t>有</w:t>
      </w:r>
      <w:r>
        <w:rPr>
          <w:rFonts w:hint="eastAsia" w:ascii="宋体" w:hAnsi="宋体" w:cs="宋体"/>
          <w:spacing w:val="2"/>
          <w:sz w:val="24"/>
          <w:highlight w:val="none"/>
        </w:rPr>
        <w:t>关</w:t>
      </w:r>
      <w:r>
        <w:rPr>
          <w:rFonts w:hint="eastAsia" w:ascii="宋体" w:hAnsi="宋体" w:cs="宋体"/>
          <w:sz w:val="24"/>
          <w:highlight w:val="none"/>
        </w:rPr>
        <w:t>规</w:t>
      </w:r>
      <w:r>
        <w:rPr>
          <w:rFonts w:hint="eastAsia" w:ascii="宋体" w:hAnsi="宋体" w:cs="宋体"/>
          <w:spacing w:val="2"/>
          <w:sz w:val="24"/>
          <w:highlight w:val="none"/>
        </w:rPr>
        <w:t>定</w:t>
      </w:r>
      <w:r>
        <w:rPr>
          <w:rFonts w:hint="eastAsia" w:ascii="宋体" w:hAnsi="宋体" w:cs="宋体"/>
          <w:sz w:val="24"/>
          <w:highlight w:val="none"/>
        </w:rPr>
        <w:t>作</w:t>
      </w:r>
      <w:r>
        <w:rPr>
          <w:rFonts w:hint="eastAsia" w:ascii="宋体" w:hAnsi="宋体" w:cs="宋体"/>
          <w:spacing w:val="2"/>
          <w:sz w:val="24"/>
          <w:highlight w:val="none"/>
        </w:rPr>
        <w:t>出修</w:t>
      </w:r>
      <w:r>
        <w:rPr>
          <w:rFonts w:hint="eastAsia" w:ascii="宋体" w:hAnsi="宋体" w:cs="宋体"/>
          <w:sz w:val="24"/>
          <w:highlight w:val="none"/>
        </w:rPr>
        <w:t>改</w:t>
      </w:r>
      <w:r>
        <w:rPr>
          <w:rFonts w:hint="eastAsia" w:ascii="宋体" w:hAnsi="宋体" w:cs="宋体"/>
          <w:spacing w:val="2"/>
          <w:sz w:val="24"/>
          <w:highlight w:val="none"/>
        </w:rPr>
        <w:t>，</w:t>
      </w:r>
      <w:r>
        <w:rPr>
          <w:rFonts w:hint="eastAsia" w:ascii="宋体" w:hAnsi="宋体" w:cs="宋体"/>
          <w:sz w:val="24"/>
          <w:highlight w:val="none"/>
        </w:rPr>
        <w:t>并</w:t>
      </w:r>
      <w:r>
        <w:rPr>
          <w:rFonts w:hint="eastAsia" w:ascii="宋体" w:hAnsi="宋体" w:cs="宋体"/>
          <w:spacing w:val="2"/>
          <w:sz w:val="24"/>
          <w:highlight w:val="none"/>
        </w:rPr>
        <w:t>在</w:t>
      </w:r>
      <w:r>
        <w:rPr>
          <w:rFonts w:hint="eastAsia" w:ascii="宋体" w:hAnsi="宋体" w:cs="宋体"/>
          <w:sz w:val="24"/>
          <w:highlight w:val="none"/>
        </w:rPr>
        <w:t>约</w:t>
      </w:r>
      <w:r>
        <w:rPr>
          <w:rFonts w:hint="eastAsia" w:ascii="宋体" w:hAnsi="宋体" w:cs="宋体"/>
          <w:spacing w:val="2"/>
          <w:sz w:val="24"/>
          <w:highlight w:val="none"/>
        </w:rPr>
        <w:t>定的</w:t>
      </w:r>
      <w:r>
        <w:rPr>
          <w:rFonts w:hint="eastAsia" w:ascii="宋体" w:hAnsi="宋体" w:cs="宋体"/>
          <w:sz w:val="24"/>
          <w:highlight w:val="none"/>
        </w:rPr>
        <w:t>期</w:t>
      </w:r>
      <w:r>
        <w:rPr>
          <w:rFonts w:hint="eastAsia" w:ascii="宋体" w:hAnsi="宋体" w:cs="宋体"/>
          <w:spacing w:val="2"/>
          <w:sz w:val="24"/>
          <w:highlight w:val="none"/>
        </w:rPr>
        <w:t>限</w:t>
      </w:r>
      <w:r>
        <w:rPr>
          <w:rFonts w:hint="eastAsia" w:ascii="宋体" w:hAnsi="宋体" w:cs="宋体"/>
          <w:sz w:val="24"/>
          <w:highlight w:val="none"/>
        </w:rPr>
        <w:t>内</w:t>
      </w:r>
      <w:r>
        <w:rPr>
          <w:rFonts w:hint="eastAsia" w:ascii="宋体" w:hAnsi="宋体" w:cs="宋体"/>
          <w:spacing w:val="2"/>
          <w:sz w:val="24"/>
          <w:highlight w:val="none"/>
        </w:rPr>
        <w:t>提</w:t>
      </w:r>
      <w:r>
        <w:rPr>
          <w:rFonts w:hint="eastAsia" w:ascii="宋体" w:hAnsi="宋体" w:cs="宋体"/>
          <w:sz w:val="24"/>
          <w:highlight w:val="none"/>
        </w:rPr>
        <w:t>供</w:t>
      </w:r>
      <w:r>
        <w:rPr>
          <w:rFonts w:hint="eastAsia" w:ascii="宋体" w:hAnsi="宋体" w:cs="宋体"/>
          <w:spacing w:val="2"/>
          <w:sz w:val="24"/>
          <w:highlight w:val="none"/>
        </w:rPr>
        <w:t>符</w:t>
      </w:r>
      <w:r>
        <w:rPr>
          <w:rFonts w:hint="eastAsia" w:ascii="宋体" w:hAnsi="宋体" w:cs="宋体"/>
          <w:sz w:val="24"/>
          <w:highlight w:val="none"/>
        </w:rPr>
        <w:t>合</w:t>
      </w:r>
      <w:r>
        <w:rPr>
          <w:rFonts w:hint="eastAsia" w:ascii="宋体" w:hAnsi="宋体" w:cs="宋体"/>
          <w:spacing w:val="2"/>
          <w:sz w:val="24"/>
          <w:highlight w:val="none"/>
        </w:rPr>
        <w:t>要求</w:t>
      </w:r>
      <w:r>
        <w:rPr>
          <w:rFonts w:hint="eastAsia" w:ascii="宋体" w:hAnsi="宋体" w:cs="宋体"/>
          <w:sz w:val="24"/>
          <w:highlight w:val="none"/>
        </w:rPr>
        <w:t>的</w:t>
      </w:r>
      <w:r>
        <w:rPr>
          <w:rFonts w:hint="eastAsia" w:ascii="宋体" w:hAnsi="宋体" w:cs="宋体"/>
          <w:spacing w:val="2"/>
          <w:sz w:val="24"/>
          <w:highlight w:val="none"/>
        </w:rPr>
        <w:t>文</w:t>
      </w:r>
      <w:r>
        <w:rPr>
          <w:rFonts w:hint="eastAsia" w:ascii="宋体" w:hAnsi="宋体" w:cs="宋体"/>
          <w:sz w:val="24"/>
          <w:highlight w:val="none"/>
        </w:rPr>
        <w:t>件</w:t>
      </w:r>
      <w:r>
        <w:rPr>
          <w:rFonts w:hint="eastAsia" w:ascii="宋体" w:hAnsi="宋体" w:cs="宋体"/>
          <w:spacing w:val="2"/>
          <w:sz w:val="24"/>
          <w:highlight w:val="none"/>
        </w:rPr>
        <w:t>，</w:t>
      </w:r>
      <w:r>
        <w:rPr>
          <w:rFonts w:hint="eastAsia" w:ascii="宋体" w:hAnsi="宋体" w:cs="宋体"/>
          <w:sz w:val="24"/>
          <w:highlight w:val="none"/>
        </w:rPr>
        <w:t>否</w:t>
      </w:r>
      <w:r>
        <w:rPr>
          <w:rFonts w:hint="eastAsia" w:ascii="宋体" w:hAnsi="宋体" w:cs="宋体"/>
          <w:spacing w:val="2"/>
          <w:sz w:val="24"/>
          <w:highlight w:val="none"/>
        </w:rPr>
        <w:t>则</w:t>
      </w:r>
      <w:r>
        <w:rPr>
          <w:rFonts w:hint="eastAsia" w:ascii="宋体" w:hAnsi="宋体" w:cs="宋体"/>
          <w:sz w:val="24"/>
          <w:highlight w:val="none"/>
        </w:rPr>
        <w:t>视为质疑人放弃质疑。</w:t>
      </w:r>
    </w:p>
    <w:p>
      <w:pPr>
        <w:pStyle w:val="14"/>
        <w:tabs>
          <w:tab w:val="left" w:pos="9240"/>
        </w:tabs>
        <w:kinsoku w:val="0"/>
        <w:overflowPunct w:val="0"/>
        <w:spacing w:before="34" w:line="360" w:lineRule="auto"/>
        <w:ind w:left="1224" w:right="92" w:hanging="389"/>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pacing w:val="2"/>
          <w:sz w:val="24"/>
          <w:highlight w:val="none"/>
        </w:rPr>
        <w:t>)根</w:t>
      </w:r>
      <w:r>
        <w:rPr>
          <w:rFonts w:hint="eastAsia" w:ascii="宋体" w:hAnsi="宋体" w:cs="宋体"/>
          <w:sz w:val="24"/>
          <w:highlight w:val="none"/>
        </w:rPr>
        <w:t>据</w:t>
      </w:r>
      <w:r>
        <w:rPr>
          <w:rFonts w:hint="eastAsia" w:ascii="宋体" w:hAnsi="宋体" w:cs="宋体"/>
          <w:spacing w:val="2"/>
          <w:sz w:val="24"/>
          <w:highlight w:val="none"/>
        </w:rPr>
        <w:t>“谁主张、谁</w:t>
      </w:r>
      <w:r>
        <w:rPr>
          <w:rFonts w:hint="eastAsia" w:ascii="宋体" w:hAnsi="宋体" w:cs="宋体"/>
          <w:sz w:val="24"/>
          <w:highlight w:val="none"/>
        </w:rPr>
        <w:t>举</w:t>
      </w:r>
      <w:r>
        <w:rPr>
          <w:rFonts w:hint="eastAsia" w:ascii="宋体" w:hAnsi="宋体" w:cs="宋体"/>
          <w:spacing w:val="4"/>
          <w:sz w:val="24"/>
          <w:highlight w:val="none"/>
        </w:rPr>
        <w:t>证</w:t>
      </w:r>
      <w:r>
        <w:rPr>
          <w:rFonts w:hint="eastAsia" w:ascii="宋体" w:hAnsi="宋体" w:cs="宋体"/>
          <w:spacing w:val="2"/>
          <w:sz w:val="24"/>
          <w:highlight w:val="none"/>
        </w:rPr>
        <w:t>”的原则，对</w:t>
      </w:r>
      <w:r>
        <w:rPr>
          <w:rFonts w:hint="eastAsia" w:ascii="宋体" w:hAnsi="宋体" w:cs="宋体"/>
          <w:sz w:val="24"/>
          <w:highlight w:val="none"/>
        </w:rPr>
        <w:t>于</w:t>
      </w:r>
      <w:r>
        <w:rPr>
          <w:rFonts w:hint="eastAsia" w:ascii="宋体" w:hAnsi="宋体" w:cs="宋体"/>
          <w:spacing w:val="2"/>
          <w:sz w:val="24"/>
          <w:highlight w:val="none"/>
        </w:rPr>
        <w:t>需经由法定部门调查、</w:t>
      </w:r>
      <w:r>
        <w:rPr>
          <w:rFonts w:hint="eastAsia" w:ascii="宋体" w:hAnsi="宋体" w:cs="宋体"/>
          <w:sz w:val="24"/>
          <w:highlight w:val="none"/>
        </w:rPr>
        <w:t>侦</w:t>
      </w:r>
      <w:r>
        <w:rPr>
          <w:rFonts w:hint="eastAsia" w:ascii="宋体" w:hAnsi="宋体" w:cs="宋体"/>
          <w:spacing w:val="2"/>
          <w:sz w:val="24"/>
          <w:highlight w:val="none"/>
        </w:rPr>
        <w:t>查或先行</w:t>
      </w:r>
      <w:r>
        <w:rPr>
          <w:rFonts w:hint="eastAsia" w:ascii="宋体" w:hAnsi="宋体" w:cs="宋体"/>
          <w:sz w:val="24"/>
          <w:highlight w:val="none"/>
        </w:rPr>
        <w:t>作</w:t>
      </w:r>
      <w:r>
        <w:rPr>
          <w:rFonts w:hint="eastAsia" w:ascii="宋体" w:hAnsi="宋体" w:cs="宋体"/>
          <w:spacing w:val="2"/>
          <w:sz w:val="24"/>
          <w:highlight w:val="none"/>
        </w:rPr>
        <w:t>出</w:t>
      </w:r>
      <w:r>
        <w:rPr>
          <w:rFonts w:hint="eastAsia" w:ascii="宋体" w:hAnsi="宋体" w:cs="宋体"/>
          <w:sz w:val="24"/>
          <w:highlight w:val="none"/>
        </w:rPr>
        <w:t>相</w:t>
      </w:r>
      <w:r>
        <w:rPr>
          <w:rFonts w:hint="eastAsia" w:ascii="宋体" w:hAnsi="宋体" w:cs="宋体"/>
          <w:spacing w:val="2"/>
          <w:sz w:val="24"/>
          <w:highlight w:val="none"/>
        </w:rPr>
        <w:t>关</w:t>
      </w:r>
      <w:r>
        <w:rPr>
          <w:rFonts w:hint="eastAsia" w:ascii="宋体" w:hAnsi="宋体" w:cs="宋体"/>
          <w:sz w:val="24"/>
          <w:highlight w:val="none"/>
        </w:rPr>
        <w:t>认</w:t>
      </w:r>
      <w:r>
        <w:rPr>
          <w:rFonts w:hint="eastAsia" w:ascii="宋体" w:hAnsi="宋体" w:cs="宋体"/>
          <w:spacing w:val="2"/>
          <w:sz w:val="24"/>
          <w:highlight w:val="none"/>
        </w:rPr>
        <w:t>定</w:t>
      </w:r>
      <w:r>
        <w:rPr>
          <w:rFonts w:hint="eastAsia" w:ascii="宋体" w:hAnsi="宋体" w:cs="宋体"/>
          <w:sz w:val="24"/>
          <w:highlight w:val="none"/>
        </w:rPr>
        <w:t>的</w:t>
      </w:r>
      <w:r>
        <w:rPr>
          <w:rFonts w:hint="eastAsia" w:ascii="宋体" w:hAnsi="宋体" w:cs="宋体"/>
          <w:spacing w:val="2"/>
          <w:sz w:val="24"/>
          <w:highlight w:val="none"/>
        </w:rPr>
        <w:t>事</w:t>
      </w:r>
      <w:r>
        <w:rPr>
          <w:rFonts w:hint="eastAsia" w:ascii="宋体" w:hAnsi="宋体" w:cs="宋体"/>
          <w:sz w:val="24"/>
          <w:highlight w:val="none"/>
        </w:rPr>
        <w:t>项</w:t>
      </w:r>
      <w:r>
        <w:rPr>
          <w:rFonts w:hint="eastAsia" w:ascii="宋体" w:hAnsi="宋体" w:cs="宋体"/>
          <w:spacing w:val="2"/>
          <w:sz w:val="24"/>
          <w:highlight w:val="none"/>
        </w:rPr>
        <w:t>，质</w:t>
      </w:r>
      <w:r>
        <w:rPr>
          <w:rFonts w:hint="eastAsia" w:ascii="宋体" w:hAnsi="宋体" w:cs="宋体"/>
          <w:sz w:val="24"/>
          <w:highlight w:val="none"/>
        </w:rPr>
        <w:t>疑</w:t>
      </w:r>
      <w:r>
        <w:rPr>
          <w:rFonts w:hint="eastAsia" w:ascii="宋体" w:hAnsi="宋体" w:cs="宋体"/>
          <w:spacing w:val="2"/>
          <w:sz w:val="24"/>
          <w:highlight w:val="none"/>
        </w:rPr>
        <w:t>人</w:t>
      </w:r>
      <w:r>
        <w:rPr>
          <w:rFonts w:hint="eastAsia" w:ascii="宋体" w:hAnsi="宋体" w:cs="宋体"/>
          <w:sz w:val="24"/>
          <w:highlight w:val="none"/>
        </w:rPr>
        <w:t>应</w:t>
      </w:r>
      <w:r>
        <w:rPr>
          <w:rFonts w:hint="eastAsia" w:ascii="宋体" w:hAnsi="宋体" w:cs="宋体"/>
          <w:spacing w:val="2"/>
          <w:sz w:val="24"/>
          <w:highlight w:val="none"/>
        </w:rPr>
        <w:t>当</w:t>
      </w:r>
      <w:r>
        <w:rPr>
          <w:rFonts w:hint="eastAsia" w:ascii="宋体" w:hAnsi="宋体" w:cs="宋体"/>
          <w:sz w:val="24"/>
          <w:highlight w:val="none"/>
        </w:rPr>
        <w:t>申</w:t>
      </w:r>
      <w:r>
        <w:rPr>
          <w:rFonts w:hint="eastAsia" w:ascii="宋体" w:hAnsi="宋体" w:cs="宋体"/>
          <w:spacing w:val="2"/>
          <w:sz w:val="24"/>
          <w:highlight w:val="none"/>
        </w:rPr>
        <w:t>请具</w:t>
      </w:r>
      <w:r>
        <w:rPr>
          <w:rFonts w:hint="eastAsia" w:ascii="宋体" w:hAnsi="宋体" w:cs="宋体"/>
          <w:sz w:val="24"/>
          <w:highlight w:val="none"/>
        </w:rPr>
        <w:t>有</w:t>
      </w:r>
      <w:r>
        <w:rPr>
          <w:rFonts w:hint="eastAsia" w:ascii="宋体" w:hAnsi="宋体" w:cs="宋体"/>
          <w:spacing w:val="2"/>
          <w:sz w:val="24"/>
          <w:highlight w:val="none"/>
        </w:rPr>
        <w:t>法</w:t>
      </w:r>
      <w:r>
        <w:rPr>
          <w:rFonts w:hint="eastAsia" w:ascii="宋体" w:hAnsi="宋体" w:cs="宋体"/>
          <w:sz w:val="24"/>
          <w:highlight w:val="none"/>
        </w:rPr>
        <w:t>定</w:t>
      </w:r>
      <w:r>
        <w:rPr>
          <w:rFonts w:hint="eastAsia" w:ascii="宋体" w:hAnsi="宋体" w:cs="宋体"/>
          <w:spacing w:val="2"/>
          <w:sz w:val="24"/>
          <w:highlight w:val="none"/>
        </w:rPr>
        <w:t>职</w:t>
      </w:r>
      <w:r>
        <w:rPr>
          <w:rFonts w:hint="eastAsia" w:ascii="宋体" w:hAnsi="宋体" w:cs="宋体"/>
          <w:sz w:val="24"/>
          <w:highlight w:val="none"/>
        </w:rPr>
        <w:t>权</w:t>
      </w:r>
      <w:r>
        <w:rPr>
          <w:rFonts w:hint="eastAsia" w:ascii="宋体" w:hAnsi="宋体" w:cs="宋体"/>
          <w:spacing w:val="2"/>
          <w:sz w:val="24"/>
          <w:highlight w:val="none"/>
        </w:rPr>
        <w:t>的</w:t>
      </w:r>
      <w:r>
        <w:rPr>
          <w:rFonts w:hint="eastAsia" w:ascii="宋体" w:hAnsi="宋体" w:cs="宋体"/>
          <w:sz w:val="24"/>
          <w:highlight w:val="none"/>
        </w:rPr>
        <w:t>部</w:t>
      </w:r>
      <w:r>
        <w:rPr>
          <w:rFonts w:hint="eastAsia" w:ascii="宋体" w:hAnsi="宋体" w:cs="宋体"/>
          <w:spacing w:val="2"/>
          <w:sz w:val="24"/>
          <w:highlight w:val="none"/>
        </w:rPr>
        <w:t>门查</w:t>
      </w:r>
      <w:r>
        <w:rPr>
          <w:rFonts w:hint="eastAsia" w:ascii="宋体" w:hAnsi="宋体" w:cs="宋体"/>
          <w:sz w:val="24"/>
          <w:highlight w:val="none"/>
        </w:rPr>
        <w:t>实</w:t>
      </w:r>
      <w:r>
        <w:rPr>
          <w:rFonts w:hint="eastAsia" w:ascii="宋体" w:hAnsi="宋体" w:cs="宋体"/>
          <w:spacing w:val="2"/>
          <w:sz w:val="24"/>
          <w:highlight w:val="none"/>
        </w:rPr>
        <w:t>认</w:t>
      </w:r>
      <w:r>
        <w:rPr>
          <w:rFonts w:hint="eastAsia" w:ascii="宋体" w:hAnsi="宋体" w:cs="宋体"/>
          <w:sz w:val="24"/>
          <w:highlight w:val="none"/>
        </w:rPr>
        <w:t>定</w:t>
      </w:r>
      <w:r>
        <w:rPr>
          <w:rFonts w:hint="eastAsia" w:ascii="宋体" w:hAnsi="宋体" w:cs="宋体"/>
          <w:spacing w:val="2"/>
          <w:sz w:val="24"/>
          <w:highlight w:val="none"/>
        </w:rPr>
        <w:t>，</w:t>
      </w:r>
      <w:r>
        <w:rPr>
          <w:rFonts w:hint="eastAsia" w:ascii="宋体" w:hAnsi="宋体" w:cs="宋体"/>
          <w:sz w:val="24"/>
          <w:highlight w:val="none"/>
        </w:rPr>
        <w:t>并</w:t>
      </w:r>
      <w:r>
        <w:rPr>
          <w:rFonts w:hint="eastAsia" w:ascii="宋体" w:hAnsi="宋体" w:cs="宋体"/>
          <w:spacing w:val="2"/>
          <w:sz w:val="24"/>
          <w:highlight w:val="none"/>
        </w:rPr>
        <w:t>将</w:t>
      </w:r>
      <w:r>
        <w:rPr>
          <w:rFonts w:hint="eastAsia" w:ascii="宋体" w:hAnsi="宋体" w:cs="宋体"/>
          <w:sz w:val="24"/>
          <w:highlight w:val="none"/>
        </w:rPr>
        <w:t>相关结果提交给采购代理机构。</w:t>
      </w:r>
    </w:p>
    <w:p>
      <w:pPr>
        <w:pStyle w:val="14"/>
        <w:tabs>
          <w:tab w:val="left" w:pos="9240"/>
        </w:tabs>
        <w:kinsoku w:val="0"/>
        <w:overflowPunct w:val="0"/>
        <w:spacing w:before="37" w:line="360" w:lineRule="auto"/>
        <w:ind w:left="844" w:right="92" w:hanging="9"/>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pacing w:val="2"/>
          <w:sz w:val="24"/>
          <w:highlight w:val="none"/>
        </w:rPr>
        <w:t>)处理质疑一</w:t>
      </w:r>
      <w:r>
        <w:rPr>
          <w:rFonts w:hint="eastAsia" w:ascii="宋体" w:hAnsi="宋体" w:cs="宋体"/>
          <w:sz w:val="24"/>
          <w:highlight w:val="none"/>
        </w:rPr>
        <w:t>般</w:t>
      </w:r>
      <w:r>
        <w:rPr>
          <w:rFonts w:hint="eastAsia" w:ascii="宋体" w:hAnsi="宋体" w:cs="宋体"/>
          <w:spacing w:val="2"/>
          <w:sz w:val="24"/>
          <w:highlight w:val="none"/>
        </w:rPr>
        <w:t>进行书面审查，并可将</w:t>
      </w:r>
      <w:r>
        <w:rPr>
          <w:rFonts w:hint="eastAsia" w:ascii="宋体" w:hAnsi="宋体" w:cs="宋体"/>
          <w:sz w:val="24"/>
          <w:highlight w:val="none"/>
        </w:rPr>
        <w:t>质</w:t>
      </w:r>
      <w:r>
        <w:rPr>
          <w:rFonts w:hint="eastAsia" w:ascii="宋体" w:hAnsi="宋体" w:cs="宋体"/>
          <w:spacing w:val="2"/>
          <w:sz w:val="24"/>
          <w:highlight w:val="none"/>
        </w:rPr>
        <w:t>疑文件复印件发送给相</w:t>
      </w:r>
      <w:r>
        <w:rPr>
          <w:rFonts w:hint="eastAsia" w:ascii="宋体" w:hAnsi="宋体" w:cs="宋体"/>
          <w:sz w:val="24"/>
          <w:highlight w:val="none"/>
        </w:rPr>
        <w:t>关</w:t>
      </w:r>
      <w:r>
        <w:rPr>
          <w:rFonts w:hint="eastAsia" w:ascii="宋体" w:hAnsi="宋体" w:cs="宋体"/>
          <w:spacing w:val="2"/>
          <w:sz w:val="24"/>
          <w:highlight w:val="none"/>
        </w:rPr>
        <w:t>当事人；</w:t>
      </w:r>
      <w:r>
        <w:rPr>
          <w:rFonts w:hint="eastAsia" w:ascii="宋体" w:hAnsi="宋体" w:cs="宋体"/>
          <w:sz w:val="24"/>
          <w:highlight w:val="none"/>
        </w:rPr>
        <w:t>必</w:t>
      </w:r>
      <w:r>
        <w:rPr>
          <w:rFonts w:hint="eastAsia" w:ascii="宋体" w:hAnsi="宋体" w:cs="宋体"/>
          <w:spacing w:val="2"/>
          <w:sz w:val="24"/>
          <w:highlight w:val="none"/>
        </w:rPr>
        <w:t>要</w:t>
      </w:r>
      <w:r>
        <w:rPr>
          <w:rFonts w:hint="eastAsia" w:ascii="宋体" w:hAnsi="宋体" w:cs="宋体"/>
          <w:sz w:val="24"/>
          <w:highlight w:val="none"/>
        </w:rPr>
        <w:t>时</w:t>
      </w:r>
      <w:r>
        <w:rPr>
          <w:rFonts w:hint="eastAsia" w:ascii="宋体" w:hAnsi="宋体" w:cs="宋体"/>
          <w:spacing w:val="2"/>
          <w:sz w:val="24"/>
          <w:highlight w:val="none"/>
        </w:rPr>
        <w:t>听</w:t>
      </w:r>
      <w:r>
        <w:rPr>
          <w:rFonts w:hint="eastAsia" w:ascii="宋体" w:hAnsi="宋体" w:cs="宋体"/>
          <w:sz w:val="24"/>
          <w:highlight w:val="none"/>
        </w:rPr>
        <w:t>取</w:t>
      </w:r>
      <w:r>
        <w:rPr>
          <w:rFonts w:hint="eastAsia" w:ascii="宋体" w:hAnsi="宋体" w:cs="宋体"/>
          <w:spacing w:val="2"/>
          <w:sz w:val="24"/>
          <w:highlight w:val="none"/>
        </w:rPr>
        <w:t>各</w:t>
      </w:r>
      <w:r>
        <w:rPr>
          <w:rFonts w:hint="eastAsia" w:ascii="宋体" w:hAnsi="宋体" w:cs="宋体"/>
          <w:sz w:val="24"/>
          <w:highlight w:val="none"/>
        </w:rPr>
        <w:t>方</w:t>
      </w:r>
      <w:r>
        <w:rPr>
          <w:rFonts w:hint="eastAsia" w:ascii="宋体" w:hAnsi="宋体" w:cs="宋体"/>
          <w:spacing w:val="2"/>
          <w:sz w:val="24"/>
          <w:highlight w:val="none"/>
        </w:rPr>
        <w:t>当</w:t>
      </w:r>
      <w:r>
        <w:rPr>
          <w:rFonts w:hint="eastAsia" w:ascii="宋体" w:hAnsi="宋体" w:cs="宋体"/>
          <w:sz w:val="24"/>
          <w:highlight w:val="none"/>
        </w:rPr>
        <w:t>事</w:t>
      </w:r>
      <w:r>
        <w:rPr>
          <w:rFonts w:hint="eastAsia" w:ascii="宋体" w:hAnsi="宋体" w:cs="宋体"/>
          <w:spacing w:val="2"/>
          <w:sz w:val="24"/>
          <w:highlight w:val="none"/>
        </w:rPr>
        <w:t>人的</w:t>
      </w:r>
      <w:r>
        <w:rPr>
          <w:rFonts w:hint="eastAsia" w:ascii="宋体" w:hAnsi="宋体" w:cs="宋体"/>
          <w:sz w:val="24"/>
          <w:highlight w:val="none"/>
        </w:rPr>
        <w:t>陈</w:t>
      </w:r>
      <w:r>
        <w:rPr>
          <w:rFonts w:hint="eastAsia" w:ascii="宋体" w:hAnsi="宋体" w:cs="宋体"/>
          <w:spacing w:val="2"/>
          <w:sz w:val="24"/>
          <w:highlight w:val="none"/>
        </w:rPr>
        <w:t>述</w:t>
      </w:r>
      <w:r>
        <w:rPr>
          <w:rFonts w:hint="eastAsia" w:ascii="宋体" w:hAnsi="宋体" w:cs="宋体"/>
          <w:sz w:val="24"/>
          <w:highlight w:val="none"/>
        </w:rPr>
        <w:t>和</w:t>
      </w:r>
      <w:r>
        <w:rPr>
          <w:rFonts w:hint="eastAsia" w:ascii="宋体" w:hAnsi="宋体" w:cs="宋体"/>
          <w:spacing w:val="2"/>
          <w:sz w:val="24"/>
          <w:highlight w:val="none"/>
        </w:rPr>
        <w:t>申</w:t>
      </w:r>
      <w:r>
        <w:rPr>
          <w:rFonts w:hint="eastAsia" w:ascii="宋体" w:hAnsi="宋体" w:cs="宋体"/>
          <w:sz w:val="24"/>
          <w:highlight w:val="none"/>
        </w:rPr>
        <w:t>辩</w:t>
      </w:r>
      <w:r>
        <w:rPr>
          <w:rFonts w:hint="eastAsia" w:ascii="宋体" w:hAnsi="宋体" w:cs="宋体"/>
          <w:spacing w:val="2"/>
          <w:sz w:val="24"/>
          <w:highlight w:val="none"/>
        </w:rPr>
        <w:t>、进</w:t>
      </w:r>
      <w:r>
        <w:rPr>
          <w:rFonts w:hint="eastAsia" w:ascii="宋体" w:hAnsi="宋体" w:cs="宋体"/>
          <w:sz w:val="24"/>
          <w:highlight w:val="none"/>
        </w:rPr>
        <w:t>行</w:t>
      </w:r>
      <w:r>
        <w:rPr>
          <w:rFonts w:hint="eastAsia" w:ascii="宋体" w:hAnsi="宋体" w:cs="宋体"/>
          <w:spacing w:val="2"/>
          <w:sz w:val="24"/>
          <w:highlight w:val="none"/>
        </w:rPr>
        <w:t>相</w:t>
      </w:r>
      <w:r>
        <w:rPr>
          <w:rFonts w:hint="eastAsia" w:ascii="宋体" w:hAnsi="宋体" w:cs="宋体"/>
          <w:sz w:val="24"/>
          <w:highlight w:val="none"/>
        </w:rPr>
        <w:t>关</w:t>
      </w:r>
      <w:r>
        <w:rPr>
          <w:rFonts w:hint="eastAsia" w:ascii="宋体" w:hAnsi="宋体" w:cs="宋体"/>
          <w:spacing w:val="2"/>
          <w:sz w:val="24"/>
          <w:highlight w:val="none"/>
        </w:rPr>
        <w:t>调</w:t>
      </w:r>
      <w:r>
        <w:rPr>
          <w:rFonts w:hint="eastAsia" w:ascii="宋体" w:hAnsi="宋体" w:cs="宋体"/>
          <w:sz w:val="24"/>
          <w:highlight w:val="none"/>
        </w:rPr>
        <w:t>查</w:t>
      </w:r>
      <w:r>
        <w:rPr>
          <w:rFonts w:hint="eastAsia" w:ascii="宋体" w:hAnsi="宋体" w:cs="宋体"/>
          <w:spacing w:val="2"/>
          <w:sz w:val="24"/>
          <w:highlight w:val="none"/>
        </w:rPr>
        <w:t>；</w:t>
      </w:r>
      <w:r>
        <w:rPr>
          <w:rFonts w:hint="eastAsia" w:ascii="宋体" w:hAnsi="宋体" w:cs="宋体"/>
          <w:sz w:val="24"/>
          <w:highlight w:val="none"/>
        </w:rPr>
        <w:t>组</w:t>
      </w:r>
      <w:r>
        <w:rPr>
          <w:rFonts w:hint="eastAsia" w:ascii="宋体" w:hAnsi="宋体" w:cs="宋体"/>
          <w:spacing w:val="2"/>
          <w:sz w:val="24"/>
          <w:highlight w:val="none"/>
        </w:rPr>
        <w:t>织原</w:t>
      </w:r>
      <w:r>
        <w:rPr>
          <w:rFonts w:hint="eastAsia" w:ascii="宋体" w:hAnsi="宋体" w:cs="宋体"/>
          <w:sz w:val="24"/>
          <w:highlight w:val="none"/>
        </w:rPr>
        <w:t>评</w:t>
      </w:r>
      <w:r>
        <w:rPr>
          <w:rFonts w:hint="eastAsia" w:ascii="宋体" w:hAnsi="宋体" w:cs="宋体"/>
          <w:spacing w:val="2"/>
          <w:sz w:val="24"/>
          <w:highlight w:val="none"/>
        </w:rPr>
        <w:t>标</w:t>
      </w:r>
      <w:r>
        <w:rPr>
          <w:rFonts w:hint="eastAsia" w:ascii="宋体" w:hAnsi="宋体" w:cs="宋体"/>
          <w:sz w:val="24"/>
          <w:highlight w:val="none"/>
        </w:rPr>
        <w:t>委</w:t>
      </w:r>
      <w:r>
        <w:rPr>
          <w:rFonts w:hint="eastAsia" w:ascii="宋体" w:hAnsi="宋体" w:cs="宋体"/>
          <w:spacing w:val="2"/>
          <w:sz w:val="24"/>
          <w:highlight w:val="none"/>
        </w:rPr>
        <w:t>员</w:t>
      </w:r>
      <w:r>
        <w:rPr>
          <w:rFonts w:hint="eastAsia" w:ascii="宋体" w:hAnsi="宋体" w:cs="宋体"/>
          <w:sz w:val="24"/>
          <w:highlight w:val="none"/>
        </w:rPr>
        <w:t>会</w:t>
      </w:r>
      <w:r>
        <w:rPr>
          <w:rFonts w:hint="eastAsia" w:ascii="宋体" w:hAnsi="宋体" w:cs="宋体"/>
          <w:spacing w:val="2"/>
          <w:sz w:val="24"/>
          <w:highlight w:val="none"/>
        </w:rPr>
        <w:t>或</w:t>
      </w:r>
      <w:r>
        <w:rPr>
          <w:rFonts w:hint="eastAsia" w:ascii="宋体" w:hAnsi="宋体" w:cs="宋体"/>
          <w:sz w:val="24"/>
          <w:highlight w:val="none"/>
        </w:rPr>
        <w:t>磋</w:t>
      </w:r>
      <w:r>
        <w:rPr>
          <w:rFonts w:hint="eastAsia" w:ascii="宋体" w:hAnsi="宋体" w:cs="宋体"/>
          <w:spacing w:val="2"/>
          <w:sz w:val="24"/>
          <w:highlight w:val="none"/>
        </w:rPr>
        <w:t>商</w:t>
      </w:r>
      <w:r>
        <w:rPr>
          <w:rFonts w:hint="eastAsia" w:ascii="宋体" w:hAnsi="宋体" w:cs="宋体"/>
          <w:sz w:val="24"/>
          <w:highlight w:val="none"/>
        </w:rPr>
        <w:t>小</w:t>
      </w:r>
      <w:r>
        <w:rPr>
          <w:rFonts w:hint="eastAsia" w:ascii="宋体" w:hAnsi="宋体" w:cs="宋体"/>
          <w:spacing w:val="2"/>
          <w:sz w:val="24"/>
          <w:highlight w:val="none"/>
        </w:rPr>
        <w:t>组</w:t>
      </w:r>
      <w:r>
        <w:rPr>
          <w:rFonts w:hint="eastAsia" w:ascii="宋体" w:hAnsi="宋体" w:cs="宋体"/>
          <w:sz w:val="24"/>
          <w:highlight w:val="none"/>
        </w:rPr>
        <w:t>进</w:t>
      </w:r>
      <w:r>
        <w:rPr>
          <w:rFonts w:hint="eastAsia" w:ascii="宋体" w:hAnsi="宋体" w:cs="宋体"/>
          <w:spacing w:val="2"/>
          <w:sz w:val="24"/>
          <w:highlight w:val="none"/>
        </w:rPr>
        <w:t>行</w:t>
      </w:r>
      <w:r>
        <w:rPr>
          <w:rFonts w:hint="eastAsia" w:ascii="宋体" w:hAnsi="宋体" w:cs="宋体"/>
          <w:sz w:val="24"/>
          <w:highlight w:val="none"/>
        </w:rPr>
        <w:t>复</w:t>
      </w:r>
      <w:r>
        <w:rPr>
          <w:rFonts w:hint="eastAsia" w:ascii="宋体" w:hAnsi="宋体" w:cs="宋体"/>
          <w:spacing w:val="2"/>
          <w:sz w:val="24"/>
          <w:highlight w:val="none"/>
        </w:rPr>
        <w:t>议</w:t>
      </w:r>
      <w:r>
        <w:rPr>
          <w:rFonts w:hint="eastAsia" w:ascii="宋体" w:hAnsi="宋体" w:cs="宋体"/>
          <w:sz w:val="24"/>
          <w:highlight w:val="none"/>
        </w:rPr>
        <w:t>，</w:t>
      </w:r>
      <w:r>
        <w:rPr>
          <w:rFonts w:hint="eastAsia" w:ascii="宋体" w:hAnsi="宋体" w:cs="宋体"/>
          <w:spacing w:val="2"/>
          <w:sz w:val="24"/>
          <w:highlight w:val="none"/>
        </w:rPr>
        <w:t>委托</w:t>
      </w:r>
      <w:r>
        <w:rPr>
          <w:rFonts w:hint="eastAsia" w:ascii="宋体" w:hAnsi="宋体" w:cs="宋体"/>
          <w:sz w:val="24"/>
          <w:highlight w:val="none"/>
        </w:rPr>
        <w:t>专</w:t>
      </w:r>
      <w:r>
        <w:rPr>
          <w:rFonts w:hint="eastAsia" w:ascii="宋体" w:hAnsi="宋体" w:cs="宋体"/>
          <w:spacing w:val="2"/>
          <w:sz w:val="24"/>
          <w:highlight w:val="none"/>
        </w:rPr>
        <w:t>业</w:t>
      </w:r>
      <w:r>
        <w:rPr>
          <w:rFonts w:hint="eastAsia" w:ascii="宋体" w:hAnsi="宋体" w:cs="宋体"/>
          <w:sz w:val="24"/>
          <w:highlight w:val="none"/>
        </w:rPr>
        <w:t>机</w:t>
      </w:r>
      <w:r>
        <w:rPr>
          <w:rFonts w:hint="eastAsia" w:ascii="宋体" w:hAnsi="宋体" w:cs="宋体"/>
          <w:spacing w:val="2"/>
          <w:sz w:val="24"/>
          <w:highlight w:val="none"/>
        </w:rPr>
        <w:t>构</w:t>
      </w:r>
      <w:r>
        <w:rPr>
          <w:rFonts w:hint="eastAsia" w:ascii="宋体" w:hAnsi="宋体" w:cs="宋体"/>
          <w:sz w:val="24"/>
          <w:highlight w:val="none"/>
        </w:rPr>
        <w:t>出</w:t>
      </w:r>
      <w:r>
        <w:rPr>
          <w:rFonts w:hint="eastAsia" w:ascii="宋体" w:hAnsi="宋体" w:cs="宋体"/>
          <w:spacing w:val="2"/>
          <w:sz w:val="24"/>
          <w:highlight w:val="none"/>
        </w:rPr>
        <w:t>具鉴</w:t>
      </w:r>
      <w:r>
        <w:rPr>
          <w:rFonts w:hint="eastAsia" w:ascii="宋体" w:hAnsi="宋体" w:cs="宋体"/>
          <w:sz w:val="24"/>
          <w:highlight w:val="none"/>
        </w:rPr>
        <w:t>定</w:t>
      </w:r>
      <w:r>
        <w:rPr>
          <w:rFonts w:hint="eastAsia" w:ascii="宋体" w:hAnsi="宋体" w:cs="宋体"/>
          <w:spacing w:val="2"/>
          <w:sz w:val="24"/>
          <w:highlight w:val="none"/>
        </w:rPr>
        <w:t>意</w:t>
      </w:r>
      <w:r>
        <w:rPr>
          <w:rFonts w:hint="eastAsia" w:ascii="宋体" w:hAnsi="宋体" w:cs="宋体"/>
          <w:sz w:val="24"/>
          <w:highlight w:val="none"/>
        </w:rPr>
        <w:t>见</w:t>
      </w:r>
      <w:r>
        <w:rPr>
          <w:rFonts w:hint="eastAsia" w:ascii="宋体" w:hAnsi="宋体" w:cs="宋体"/>
          <w:spacing w:val="2"/>
          <w:sz w:val="24"/>
          <w:highlight w:val="none"/>
        </w:rPr>
        <w:t>或</w:t>
      </w:r>
      <w:r>
        <w:rPr>
          <w:rFonts w:hint="eastAsia" w:ascii="宋体" w:hAnsi="宋体" w:cs="宋体"/>
          <w:sz w:val="24"/>
          <w:highlight w:val="none"/>
        </w:rPr>
        <w:t>其</w:t>
      </w:r>
      <w:r>
        <w:rPr>
          <w:rFonts w:hint="eastAsia" w:ascii="宋体" w:hAnsi="宋体" w:cs="宋体"/>
          <w:spacing w:val="2"/>
          <w:sz w:val="24"/>
          <w:highlight w:val="none"/>
        </w:rPr>
        <w:t>他</w:t>
      </w:r>
      <w:r>
        <w:rPr>
          <w:rFonts w:hint="eastAsia" w:ascii="宋体" w:hAnsi="宋体" w:cs="宋体"/>
          <w:sz w:val="24"/>
          <w:highlight w:val="none"/>
        </w:rPr>
        <w:t>专</w:t>
      </w:r>
      <w:r>
        <w:rPr>
          <w:rFonts w:hint="eastAsia" w:ascii="宋体" w:hAnsi="宋体" w:cs="宋体"/>
          <w:spacing w:val="2"/>
          <w:sz w:val="24"/>
          <w:highlight w:val="none"/>
        </w:rPr>
        <w:t>业意</w:t>
      </w:r>
      <w:r>
        <w:rPr>
          <w:rFonts w:hint="eastAsia" w:ascii="宋体" w:hAnsi="宋体" w:cs="宋体"/>
          <w:sz w:val="24"/>
          <w:highlight w:val="none"/>
        </w:rPr>
        <w:t>见</w:t>
      </w:r>
      <w:r>
        <w:rPr>
          <w:rFonts w:hint="eastAsia" w:ascii="宋体" w:hAnsi="宋体" w:cs="宋体"/>
          <w:spacing w:val="2"/>
          <w:sz w:val="24"/>
          <w:highlight w:val="none"/>
        </w:rPr>
        <w:t>，</w:t>
      </w:r>
      <w:r>
        <w:rPr>
          <w:rFonts w:hint="eastAsia" w:ascii="宋体" w:hAnsi="宋体" w:cs="宋体"/>
          <w:sz w:val="24"/>
          <w:highlight w:val="none"/>
        </w:rPr>
        <w:t>也</w:t>
      </w:r>
      <w:r>
        <w:rPr>
          <w:rFonts w:hint="eastAsia" w:ascii="宋体" w:hAnsi="宋体" w:cs="宋体"/>
          <w:spacing w:val="2"/>
          <w:sz w:val="24"/>
          <w:highlight w:val="none"/>
        </w:rPr>
        <w:t>可</w:t>
      </w:r>
      <w:r>
        <w:rPr>
          <w:rFonts w:hint="eastAsia" w:ascii="宋体" w:hAnsi="宋体" w:cs="宋体"/>
          <w:sz w:val="24"/>
          <w:highlight w:val="none"/>
        </w:rPr>
        <w:t>组</w:t>
      </w:r>
      <w:r>
        <w:rPr>
          <w:rFonts w:hint="eastAsia" w:ascii="宋体" w:hAnsi="宋体" w:cs="宋体"/>
          <w:spacing w:val="2"/>
          <w:sz w:val="24"/>
          <w:highlight w:val="none"/>
        </w:rPr>
        <w:t>织</w:t>
      </w:r>
      <w:r>
        <w:rPr>
          <w:rFonts w:hint="eastAsia" w:ascii="宋体" w:hAnsi="宋体" w:cs="宋体"/>
          <w:sz w:val="24"/>
          <w:highlight w:val="none"/>
        </w:rPr>
        <w:t>听证会进行论证调查。</w:t>
      </w:r>
    </w:p>
    <w:p>
      <w:pPr>
        <w:pStyle w:val="14"/>
        <w:kinsoku w:val="0"/>
        <w:overflowPunct w:val="0"/>
        <w:spacing w:before="35" w:line="360" w:lineRule="auto"/>
        <w:ind w:left="836" w:right="107"/>
        <w:rPr>
          <w:rFonts w:hint="eastAsia" w:ascii="宋体" w:hAnsi="宋体" w:cs="宋体"/>
          <w:sz w:val="24"/>
          <w:highlight w:val="none"/>
        </w:rPr>
      </w:pPr>
      <w:r>
        <w:rPr>
          <w:rFonts w:hint="eastAsia" w:ascii="宋体" w:hAnsi="宋体" w:cs="宋体"/>
          <w:sz w:val="24"/>
          <w:highlight w:val="none"/>
        </w:rPr>
        <w:t xml:space="preserve">(6)在质疑处理期间，采购代理机构视情形可以依法决定暂停采购活动。 </w:t>
      </w:r>
    </w:p>
    <w:p>
      <w:pPr>
        <w:pStyle w:val="14"/>
        <w:tabs>
          <w:tab w:val="left" w:pos="9240"/>
        </w:tabs>
        <w:kinsoku w:val="0"/>
        <w:overflowPunct w:val="0"/>
        <w:spacing w:before="37" w:line="360" w:lineRule="auto"/>
        <w:ind w:left="844" w:right="92" w:hanging="9"/>
        <w:rPr>
          <w:rFonts w:hint="eastAsia" w:ascii="宋体" w:hAnsi="宋体" w:cs="宋体"/>
          <w:sz w:val="24"/>
          <w:highlight w:val="none"/>
        </w:rPr>
      </w:pPr>
      <w:r>
        <w:rPr>
          <w:rFonts w:hint="eastAsia" w:ascii="宋体" w:hAnsi="宋体" w:cs="宋体"/>
          <w:sz w:val="24"/>
          <w:highlight w:val="none"/>
        </w:rPr>
        <w:t>(7)采购代理机构原则上在质疑受理之日起七个工作日内书面答复质疑供应商。答复</w:t>
      </w:r>
    </w:p>
    <w:p>
      <w:pPr>
        <w:pStyle w:val="14"/>
        <w:tabs>
          <w:tab w:val="left" w:pos="9240"/>
        </w:tabs>
        <w:kinsoku w:val="0"/>
        <w:overflowPunct w:val="0"/>
        <w:spacing w:before="37" w:line="360" w:lineRule="auto"/>
        <w:ind w:left="844" w:right="92" w:hanging="9"/>
        <w:rPr>
          <w:rFonts w:hint="eastAsia" w:ascii="宋体" w:hAnsi="宋体" w:cs="宋体"/>
          <w:sz w:val="24"/>
          <w:highlight w:val="none"/>
        </w:rPr>
      </w:pPr>
      <w:r>
        <w:rPr>
          <w:rFonts w:hint="eastAsia" w:ascii="宋体" w:hAnsi="宋体" w:cs="宋体"/>
          <w:sz w:val="24"/>
          <w:highlight w:val="none"/>
        </w:rPr>
        <w:t>函可以直接领取、传真或邮寄方式均视为有效送达。</w:t>
      </w:r>
    </w:p>
    <w:p>
      <w:pPr>
        <w:pStyle w:val="14"/>
        <w:kinsoku w:val="0"/>
        <w:overflowPunct w:val="0"/>
        <w:spacing w:line="360" w:lineRule="auto"/>
        <w:ind w:left="718" w:right="92" w:hanging="600"/>
        <w:rPr>
          <w:rFonts w:hint="eastAsia" w:ascii="宋体" w:hAnsi="宋体" w:cs="宋体"/>
          <w:sz w:val="24"/>
          <w:highlight w:val="none"/>
        </w:rPr>
      </w:pPr>
      <w:r>
        <w:rPr>
          <w:rFonts w:hint="eastAsia" w:ascii="宋体" w:hAnsi="宋体" w:cs="宋体"/>
          <w:sz w:val="24"/>
          <w:highlight w:val="none"/>
        </w:rPr>
        <w:t>29.6</w:t>
      </w:r>
      <w:r>
        <w:rPr>
          <w:rFonts w:hint="eastAsia" w:ascii="宋体" w:hAnsi="宋体" w:cs="宋体"/>
          <w:spacing w:val="2"/>
          <w:sz w:val="24"/>
          <w:highlight w:val="none"/>
        </w:rPr>
        <w:t xml:space="preserve"> 供应</w:t>
      </w:r>
      <w:r>
        <w:rPr>
          <w:rFonts w:hint="eastAsia" w:ascii="宋体" w:hAnsi="宋体" w:cs="宋体"/>
          <w:sz w:val="24"/>
          <w:highlight w:val="none"/>
        </w:rPr>
        <w:t>商</w:t>
      </w:r>
      <w:r>
        <w:rPr>
          <w:rFonts w:hint="eastAsia" w:ascii="宋体" w:hAnsi="宋体" w:cs="宋体"/>
          <w:spacing w:val="2"/>
          <w:sz w:val="24"/>
          <w:highlight w:val="none"/>
        </w:rPr>
        <w:t>向采购代理</w:t>
      </w:r>
      <w:r>
        <w:rPr>
          <w:rFonts w:hint="eastAsia" w:ascii="宋体" w:hAnsi="宋体" w:cs="宋体"/>
          <w:sz w:val="24"/>
          <w:highlight w:val="none"/>
        </w:rPr>
        <w:t>机</w:t>
      </w:r>
      <w:r>
        <w:rPr>
          <w:rFonts w:hint="eastAsia" w:ascii="宋体" w:hAnsi="宋体" w:cs="宋体"/>
          <w:spacing w:val="2"/>
          <w:sz w:val="24"/>
          <w:highlight w:val="none"/>
        </w:rPr>
        <w:t>构提出质疑</w:t>
      </w:r>
      <w:r>
        <w:rPr>
          <w:rFonts w:hint="eastAsia" w:ascii="宋体" w:hAnsi="宋体" w:cs="宋体"/>
          <w:sz w:val="24"/>
          <w:highlight w:val="none"/>
        </w:rPr>
        <w:t>后</w:t>
      </w:r>
      <w:r>
        <w:rPr>
          <w:rFonts w:hint="eastAsia" w:ascii="宋体" w:hAnsi="宋体" w:cs="宋体"/>
          <w:spacing w:val="2"/>
          <w:sz w:val="24"/>
          <w:highlight w:val="none"/>
        </w:rPr>
        <w:t>，在质疑处</w:t>
      </w:r>
      <w:r>
        <w:rPr>
          <w:rFonts w:hint="eastAsia" w:ascii="宋体" w:hAnsi="宋体" w:cs="宋体"/>
          <w:sz w:val="24"/>
          <w:highlight w:val="none"/>
        </w:rPr>
        <w:t>理</w:t>
      </w:r>
      <w:r>
        <w:rPr>
          <w:rFonts w:hint="eastAsia" w:ascii="宋体" w:hAnsi="宋体" w:cs="宋体"/>
          <w:spacing w:val="2"/>
          <w:sz w:val="24"/>
          <w:highlight w:val="none"/>
        </w:rPr>
        <w:t>期限内，不</w:t>
      </w:r>
      <w:r>
        <w:rPr>
          <w:rFonts w:hint="eastAsia" w:ascii="宋体" w:hAnsi="宋体" w:cs="宋体"/>
          <w:sz w:val="24"/>
          <w:highlight w:val="none"/>
        </w:rPr>
        <w:t>得</w:t>
      </w:r>
      <w:r>
        <w:rPr>
          <w:rFonts w:hint="eastAsia" w:ascii="宋体" w:hAnsi="宋体" w:cs="宋体"/>
          <w:spacing w:val="2"/>
          <w:sz w:val="24"/>
          <w:highlight w:val="none"/>
        </w:rPr>
        <w:t>同时向其他</w:t>
      </w:r>
      <w:r>
        <w:rPr>
          <w:rFonts w:hint="eastAsia" w:ascii="宋体" w:hAnsi="宋体" w:cs="宋体"/>
          <w:sz w:val="24"/>
          <w:highlight w:val="none"/>
        </w:rPr>
        <w:t>部</w:t>
      </w:r>
      <w:r>
        <w:rPr>
          <w:rFonts w:hint="eastAsia" w:ascii="宋体" w:hAnsi="宋体" w:cs="宋体"/>
          <w:spacing w:val="2"/>
          <w:sz w:val="24"/>
          <w:highlight w:val="none"/>
        </w:rPr>
        <w:t>门</w:t>
      </w:r>
      <w:r>
        <w:rPr>
          <w:rFonts w:hint="eastAsia" w:ascii="宋体" w:hAnsi="宋体" w:cs="宋体"/>
          <w:sz w:val="24"/>
          <w:highlight w:val="none"/>
        </w:rPr>
        <w:t>提</w:t>
      </w:r>
      <w:r>
        <w:rPr>
          <w:rFonts w:hint="eastAsia" w:ascii="宋体" w:hAnsi="宋体" w:cs="宋体"/>
          <w:spacing w:val="2"/>
          <w:sz w:val="24"/>
          <w:highlight w:val="none"/>
        </w:rPr>
        <w:t>起同一</w:t>
      </w:r>
      <w:r>
        <w:rPr>
          <w:rFonts w:hint="eastAsia" w:ascii="宋体" w:hAnsi="宋体" w:cs="宋体"/>
          <w:sz w:val="24"/>
          <w:highlight w:val="none"/>
        </w:rPr>
        <w:t>质</w:t>
      </w:r>
      <w:r>
        <w:rPr>
          <w:rFonts w:hint="eastAsia" w:ascii="宋体" w:hAnsi="宋体" w:cs="宋体"/>
          <w:spacing w:val="2"/>
          <w:sz w:val="24"/>
          <w:highlight w:val="none"/>
        </w:rPr>
        <w:t>疑。质疑供应</w:t>
      </w:r>
      <w:r>
        <w:rPr>
          <w:rFonts w:hint="eastAsia" w:ascii="宋体" w:hAnsi="宋体" w:cs="宋体"/>
          <w:sz w:val="24"/>
          <w:highlight w:val="none"/>
        </w:rPr>
        <w:t>商</w:t>
      </w:r>
      <w:r>
        <w:rPr>
          <w:rFonts w:hint="eastAsia" w:ascii="宋体" w:hAnsi="宋体" w:cs="宋体"/>
          <w:spacing w:val="2"/>
          <w:sz w:val="24"/>
          <w:highlight w:val="none"/>
        </w:rPr>
        <w:t>如已就同一事</w:t>
      </w:r>
      <w:r>
        <w:rPr>
          <w:rFonts w:hint="eastAsia" w:ascii="宋体" w:hAnsi="宋体" w:cs="宋体"/>
          <w:sz w:val="24"/>
          <w:highlight w:val="none"/>
        </w:rPr>
        <w:t>项</w:t>
      </w:r>
      <w:r>
        <w:rPr>
          <w:rFonts w:hint="eastAsia" w:ascii="宋体" w:hAnsi="宋体" w:cs="宋体"/>
          <w:spacing w:val="2"/>
          <w:sz w:val="24"/>
          <w:highlight w:val="none"/>
        </w:rPr>
        <w:t>提起投诉、提</w:t>
      </w:r>
      <w:r>
        <w:rPr>
          <w:rFonts w:hint="eastAsia" w:ascii="宋体" w:hAnsi="宋体" w:cs="宋体"/>
          <w:sz w:val="24"/>
          <w:highlight w:val="none"/>
        </w:rPr>
        <w:t>请</w:t>
      </w:r>
      <w:r>
        <w:rPr>
          <w:rFonts w:hint="eastAsia" w:ascii="宋体" w:hAnsi="宋体" w:cs="宋体"/>
          <w:spacing w:val="2"/>
          <w:sz w:val="24"/>
          <w:highlight w:val="none"/>
        </w:rPr>
        <w:t>行政复议或诉</w:t>
      </w:r>
      <w:r>
        <w:rPr>
          <w:rFonts w:hint="eastAsia" w:ascii="宋体" w:hAnsi="宋体" w:cs="宋体"/>
          <w:sz w:val="24"/>
          <w:highlight w:val="none"/>
        </w:rPr>
        <w:t>讼</w:t>
      </w:r>
      <w:r>
        <w:rPr>
          <w:rFonts w:hint="eastAsia" w:ascii="宋体" w:hAnsi="宋体" w:cs="宋体"/>
          <w:spacing w:val="2"/>
          <w:sz w:val="24"/>
          <w:highlight w:val="none"/>
        </w:rPr>
        <w:t>的，</w:t>
      </w:r>
      <w:r>
        <w:rPr>
          <w:rFonts w:hint="eastAsia" w:ascii="宋体" w:hAnsi="宋体" w:cs="宋体"/>
          <w:sz w:val="24"/>
          <w:highlight w:val="none"/>
        </w:rPr>
        <w:t>质疑程序终止。</w:t>
      </w:r>
    </w:p>
    <w:p>
      <w:pPr>
        <w:pStyle w:val="14"/>
        <w:tabs>
          <w:tab w:val="left" w:pos="9240"/>
        </w:tabs>
        <w:kinsoku w:val="0"/>
        <w:overflowPunct w:val="0"/>
        <w:spacing w:before="34" w:line="360" w:lineRule="auto"/>
        <w:ind w:left="718" w:right="92" w:hanging="600"/>
        <w:rPr>
          <w:rFonts w:hint="eastAsia" w:ascii="宋体" w:hAnsi="宋体" w:cs="宋体"/>
          <w:sz w:val="24"/>
          <w:highlight w:val="none"/>
        </w:rPr>
      </w:pPr>
      <w:r>
        <w:rPr>
          <w:rFonts w:hint="eastAsia" w:ascii="宋体" w:hAnsi="宋体" w:cs="宋体"/>
          <w:sz w:val="24"/>
          <w:highlight w:val="none"/>
        </w:rPr>
        <w:t>29.7</w:t>
      </w:r>
      <w:r>
        <w:rPr>
          <w:rFonts w:hint="eastAsia" w:ascii="宋体" w:hAnsi="宋体" w:cs="宋体"/>
          <w:spacing w:val="2"/>
          <w:sz w:val="24"/>
          <w:highlight w:val="none"/>
        </w:rPr>
        <w:t xml:space="preserve"> 采购</w:t>
      </w:r>
      <w:r>
        <w:rPr>
          <w:rFonts w:hint="eastAsia" w:ascii="宋体" w:hAnsi="宋体" w:cs="宋体"/>
          <w:sz w:val="24"/>
          <w:highlight w:val="none"/>
        </w:rPr>
        <w:t>单</w:t>
      </w:r>
      <w:r>
        <w:rPr>
          <w:rFonts w:hint="eastAsia" w:ascii="宋体" w:hAnsi="宋体" w:cs="宋体"/>
          <w:spacing w:val="2"/>
          <w:sz w:val="24"/>
          <w:highlight w:val="none"/>
        </w:rPr>
        <w:t>位、评标专</w:t>
      </w:r>
      <w:r>
        <w:rPr>
          <w:rFonts w:hint="eastAsia" w:ascii="宋体" w:hAnsi="宋体" w:cs="宋体"/>
          <w:sz w:val="24"/>
          <w:highlight w:val="none"/>
        </w:rPr>
        <w:t>家</w:t>
      </w:r>
      <w:r>
        <w:rPr>
          <w:rFonts w:hint="eastAsia" w:ascii="宋体" w:hAnsi="宋体" w:cs="宋体"/>
          <w:spacing w:val="2"/>
          <w:sz w:val="24"/>
          <w:highlight w:val="none"/>
        </w:rPr>
        <w:t>和相关供应</w:t>
      </w:r>
      <w:r>
        <w:rPr>
          <w:rFonts w:hint="eastAsia" w:ascii="宋体" w:hAnsi="宋体" w:cs="宋体"/>
          <w:sz w:val="24"/>
          <w:highlight w:val="none"/>
        </w:rPr>
        <w:t>商</w:t>
      </w:r>
      <w:r>
        <w:rPr>
          <w:rFonts w:hint="eastAsia" w:ascii="宋体" w:hAnsi="宋体" w:cs="宋体"/>
          <w:spacing w:val="2"/>
          <w:sz w:val="24"/>
          <w:highlight w:val="none"/>
        </w:rPr>
        <w:t>等当事人应</w:t>
      </w:r>
      <w:r>
        <w:rPr>
          <w:rFonts w:hint="eastAsia" w:ascii="宋体" w:hAnsi="宋体" w:cs="宋体"/>
          <w:sz w:val="24"/>
          <w:highlight w:val="none"/>
        </w:rPr>
        <w:t>积</w:t>
      </w:r>
      <w:r>
        <w:rPr>
          <w:rFonts w:hint="eastAsia" w:ascii="宋体" w:hAnsi="宋体" w:cs="宋体"/>
          <w:spacing w:val="2"/>
          <w:sz w:val="24"/>
          <w:highlight w:val="none"/>
        </w:rPr>
        <w:t>极配合采购</w:t>
      </w:r>
      <w:r>
        <w:rPr>
          <w:rFonts w:hint="eastAsia" w:ascii="宋体" w:hAnsi="宋体" w:cs="宋体"/>
          <w:sz w:val="24"/>
          <w:highlight w:val="none"/>
        </w:rPr>
        <w:t>代</w:t>
      </w:r>
      <w:r>
        <w:rPr>
          <w:rFonts w:hint="eastAsia" w:ascii="宋体" w:hAnsi="宋体" w:cs="宋体"/>
          <w:spacing w:val="2"/>
          <w:sz w:val="24"/>
          <w:highlight w:val="none"/>
        </w:rPr>
        <w:t>理机构进行</w:t>
      </w:r>
      <w:r>
        <w:rPr>
          <w:rFonts w:hint="eastAsia" w:ascii="宋体" w:hAnsi="宋体" w:cs="宋体"/>
          <w:sz w:val="24"/>
          <w:highlight w:val="none"/>
        </w:rPr>
        <w:t>质</w:t>
      </w:r>
      <w:r>
        <w:rPr>
          <w:rFonts w:hint="eastAsia" w:ascii="宋体" w:hAnsi="宋体" w:cs="宋体"/>
          <w:spacing w:val="2"/>
          <w:sz w:val="24"/>
          <w:highlight w:val="none"/>
        </w:rPr>
        <w:t>疑</w:t>
      </w:r>
      <w:r>
        <w:rPr>
          <w:rFonts w:hint="eastAsia" w:ascii="宋体" w:hAnsi="宋体" w:cs="宋体"/>
          <w:sz w:val="24"/>
          <w:highlight w:val="none"/>
        </w:rPr>
        <w:t>调查，如实反映情况，及时提供证明材料。</w:t>
      </w:r>
    </w:p>
    <w:p>
      <w:pPr>
        <w:pStyle w:val="14"/>
        <w:kinsoku w:val="0"/>
        <w:overflowPunct w:val="0"/>
        <w:spacing w:before="34" w:line="360" w:lineRule="auto"/>
        <w:ind w:left="718" w:right="92" w:hanging="600"/>
        <w:rPr>
          <w:rFonts w:hint="eastAsia" w:ascii="宋体" w:hAnsi="宋体" w:cs="宋体"/>
          <w:sz w:val="24"/>
          <w:highlight w:val="none"/>
        </w:rPr>
      </w:pPr>
      <w:r>
        <w:rPr>
          <w:rFonts w:hint="eastAsia" w:ascii="宋体" w:hAnsi="宋体" w:cs="宋体"/>
          <w:sz w:val="24"/>
          <w:highlight w:val="none"/>
        </w:rPr>
        <w:t>29.8</w:t>
      </w:r>
      <w:r>
        <w:rPr>
          <w:rFonts w:hint="eastAsia" w:ascii="宋体" w:hAnsi="宋体" w:cs="宋体"/>
          <w:spacing w:val="2"/>
          <w:sz w:val="24"/>
          <w:highlight w:val="none"/>
        </w:rPr>
        <w:t xml:space="preserve"> 质疑</w:t>
      </w:r>
      <w:r>
        <w:rPr>
          <w:rFonts w:hint="eastAsia" w:ascii="宋体" w:hAnsi="宋体" w:cs="宋体"/>
          <w:sz w:val="24"/>
          <w:highlight w:val="none"/>
        </w:rPr>
        <w:t>人</w:t>
      </w:r>
      <w:r>
        <w:rPr>
          <w:rFonts w:hint="eastAsia" w:ascii="宋体" w:hAnsi="宋体" w:cs="宋体"/>
          <w:spacing w:val="2"/>
          <w:sz w:val="24"/>
          <w:highlight w:val="none"/>
        </w:rPr>
        <w:t>拒绝配合采</w:t>
      </w:r>
      <w:r>
        <w:rPr>
          <w:rFonts w:hint="eastAsia" w:ascii="宋体" w:hAnsi="宋体" w:cs="宋体"/>
          <w:sz w:val="24"/>
          <w:highlight w:val="none"/>
        </w:rPr>
        <w:t>购</w:t>
      </w:r>
      <w:r>
        <w:rPr>
          <w:rFonts w:hint="eastAsia" w:ascii="宋体" w:hAnsi="宋体" w:cs="宋体"/>
          <w:spacing w:val="2"/>
          <w:sz w:val="24"/>
          <w:highlight w:val="none"/>
        </w:rPr>
        <w:t>代理机构依</w:t>
      </w:r>
      <w:r>
        <w:rPr>
          <w:rFonts w:hint="eastAsia" w:ascii="宋体" w:hAnsi="宋体" w:cs="宋体"/>
          <w:sz w:val="24"/>
          <w:highlight w:val="none"/>
        </w:rPr>
        <w:t>法</w:t>
      </w:r>
      <w:r>
        <w:rPr>
          <w:rFonts w:hint="eastAsia" w:ascii="宋体" w:hAnsi="宋体" w:cs="宋体"/>
          <w:spacing w:val="2"/>
          <w:sz w:val="24"/>
          <w:highlight w:val="none"/>
        </w:rPr>
        <w:t>进行调查的</w:t>
      </w:r>
      <w:r>
        <w:rPr>
          <w:rFonts w:hint="eastAsia" w:ascii="宋体" w:hAnsi="宋体" w:cs="宋体"/>
          <w:sz w:val="24"/>
          <w:highlight w:val="none"/>
        </w:rPr>
        <w:t>，</w:t>
      </w:r>
      <w:r>
        <w:rPr>
          <w:rFonts w:hint="eastAsia" w:ascii="宋体" w:hAnsi="宋体" w:cs="宋体"/>
          <w:spacing w:val="2"/>
          <w:sz w:val="24"/>
          <w:highlight w:val="none"/>
        </w:rPr>
        <w:t>按自动撤回</w:t>
      </w:r>
      <w:r>
        <w:rPr>
          <w:rFonts w:hint="eastAsia" w:ascii="宋体" w:hAnsi="宋体" w:cs="宋体"/>
          <w:sz w:val="24"/>
          <w:highlight w:val="none"/>
        </w:rPr>
        <w:t>质</w:t>
      </w:r>
      <w:r>
        <w:rPr>
          <w:rFonts w:hint="eastAsia" w:ascii="宋体" w:hAnsi="宋体" w:cs="宋体"/>
          <w:spacing w:val="2"/>
          <w:sz w:val="24"/>
          <w:highlight w:val="none"/>
        </w:rPr>
        <w:t>疑处理；被</w:t>
      </w:r>
      <w:r>
        <w:rPr>
          <w:rFonts w:hint="eastAsia" w:ascii="宋体" w:hAnsi="宋体" w:cs="宋体"/>
          <w:sz w:val="24"/>
          <w:highlight w:val="none"/>
        </w:rPr>
        <w:t>质</w:t>
      </w:r>
      <w:r>
        <w:rPr>
          <w:rFonts w:hint="eastAsia" w:ascii="宋体" w:hAnsi="宋体" w:cs="宋体"/>
          <w:spacing w:val="2"/>
          <w:sz w:val="24"/>
          <w:highlight w:val="none"/>
        </w:rPr>
        <w:t>疑</w:t>
      </w:r>
      <w:r>
        <w:rPr>
          <w:rFonts w:hint="eastAsia" w:ascii="宋体" w:hAnsi="宋体" w:cs="宋体"/>
          <w:sz w:val="24"/>
          <w:highlight w:val="none"/>
        </w:rPr>
        <w:t>人</w:t>
      </w:r>
      <w:r>
        <w:rPr>
          <w:rFonts w:hint="eastAsia" w:ascii="宋体" w:hAnsi="宋体" w:cs="宋体"/>
          <w:spacing w:val="2"/>
          <w:sz w:val="24"/>
          <w:highlight w:val="none"/>
        </w:rPr>
        <w:t>在规定</w:t>
      </w:r>
      <w:r>
        <w:rPr>
          <w:rFonts w:hint="eastAsia" w:ascii="宋体" w:hAnsi="宋体" w:cs="宋体"/>
          <w:sz w:val="24"/>
          <w:highlight w:val="none"/>
        </w:rPr>
        <w:t>时</w:t>
      </w:r>
      <w:r>
        <w:rPr>
          <w:rFonts w:hint="eastAsia" w:ascii="宋体" w:hAnsi="宋体" w:cs="宋体"/>
          <w:spacing w:val="2"/>
          <w:sz w:val="24"/>
          <w:highlight w:val="none"/>
        </w:rPr>
        <w:t>限内，无正当</w:t>
      </w:r>
      <w:r>
        <w:rPr>
          <w:rFonts w:hint="eastAsia" w:ascii="宋体" w:hAnsi="宋体" w:cs="宋体"/>
          <w:sz w:val="24"/>
          <w:highlight w:val="none"/>
        </w:rPr>
        <w:t>理</w:t>
      </w:r>
      <w:r>
        <w:rPr>
          <w:rFonts w:hint="eastAsia" w:ascii="宋体" w:hAnsi="宋体" w:cs="宋体"/>
          <w:spacing w:val="2"/>
          <w:sz w:val="24"/>
          <w:highlight w:val="none"/>
        </w:rPr>
        <w:t>由未提交相关</w:t>
      </w:r>
      <w:r>
        <w:rPr>
          <w:rFonts w:hint="eastAsia" w:ascii="宋体" w:hAnsi="宋体" w:cs="宋体"/>
          <w:sz w:val="24"/>
          <w:highlight w:val="none"/>
        </w:rPr>
        <w:t>证</w:t>
      </w:r>
      <w:r>
        <w:rPr>
          <w:rFonts w:hint="eastAsia" w:ascii="宋体" w:hAnsi="宋体" w:cs="宋体"/>
          <w:spacing w:val="2"/>
          <w:sz w:val="24"/>
          <w:highlight w:val="none"/>
        </w:rPr>
        <w:t>据和其他有关</w:t>
      </w:r>
      <w:r>
        <w:rPr>
          <w:rFonts w:hint="eastAsia" w:ascii="宋体" w:hAnsi="宋体" w:cs="宋体"/>
          <w:sz w:val="24"/>
          <w:highlight w:val="none"/>
        </w:rPr>
        <w:t>材</w:t>
      </w:r>
      <w:r>
        <w:rPr>
          <w:rFonts w:hint="eastAsia" w:ascii="宋体" w:hAnsi="宋体" w:cs="宋体"/>
          <w:spacing w:val="2"/>
          <w:sz w:val="24"/>
          <w:highlight w:val="none"/>
        </w:rPr>
        <w:t>料的，视同放</w:t>
      </w:r>
      <w:r>
        <w:rPr>
          <w:rFonts w:hint="eastAsia" w:ascii="宋体" w:hAnsi="宋体" w:cs="宋体"/>
          <w:sz w:val="24"/>
          <w:highlight w:val="none"/>
        </w:rPr>
        <w:t>弃</w:t>
      </w:r>
      <w:r>
        <w:rPr>
          <w:rFonts w:hint="eastAsia" w:ascii="宋体" w:hAnsi="宋体" w:cs="宋体"/>
          <w:spacing w:val="2"/>
          <w:sz w:val="24"/>
          <w:highlight w:val="none"/>
        </w:rPr>
        <w:t>说明</w:t>
      </w:r>
      <w:r>
        <w:rPr>
          <w:rFonts w:hint="eastAsia" w:ascii="宋体" w:hAnsi="宋体" w:cs="宋体"/>
          <w:sz w:val="24"/>
          <w:highlight w:val="none"/>
        </w:rPr>
        <w:t>权利，认可质疑事项。</w:t>
      </w:r>
    </w:p>
    <w:p>
      <w:pPr>
        <w:pStyle w:val="14"/>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29.9 质疑供应商有下列情形之一的，属于虚假、恶意质疑：</w:t>
      </w:r>
    </w:p>
    <w:p>
      <w:pPr>
        <w:pStyle w:val="14"/>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 xml:space="preserve">     (1)捏造事实或提供虚假证明材料的；</w:t>
      </w:r>
    </w:p>
    <w:p>
      <w:pPr>
        <w:pStyle w:val="14"/>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 xml:space="preserve">     (2)假冒他人名义进行质疑的；</w:t>
      </w:r>
    </w:p>
    <w:p>
      <w:pPr>
        <w:pStyle w:val="14"/>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 xml:space="preserve">     (3)拒不配合进行有关调查、情节严重的。</w:t>
      </w:r>
    </w:p>
    <w:p>
      <w:pPr>
        <w:pStyle w:val="14"/>
        <w:kinsoku w:val="0"/>
        <w:overflowPunct w:val="0"/>
        <w:spacing w:line="360" w:lineRule="auto"/>
        <w:ind w:left="727" w:hanging="727" w:hangingChars="303"/>
        <w:rPr>
          <w:rFonts w:hint="eastAsia" w:ascii="宋体" w:hAnsi="宋体" w:cs="宋体"/>
          <w:sz w:val="24"/>
          <w:highlight w:val="none"/>
        </w:rPr>
      </w:pPr>
      <w:r>
        <w:rPr>
          <w:rFonts w:hint="eastAsia" w:ascii="宋体" w:hAnsi="宋体" w:cs="宋体"/>
          <w:sz w:val="24"/>
          <w:highlight w:val="none"/>
        </w:rPr>
        <w:t>29.10 在供应商质疑受理调查期间</w:t>
      </w:r>
      <w:r>
        <w:rPr>
          <w:rFonts w:hint="eastAsia" w:ascii="宋体" w:hAnsi="宋体" w:cs="宋体"/>
          <w:spacing w:val="-17"/>
          <w:sz w:val="24"/>
          <w:highlight w:val="none"/>
        </w:rPr>
        <w:t>，</w:t>
      </w:r>
      <w:r>
        <w:rPr>
          <w:rFonts w:hint="eastAsia" w:ascii="宋体" w:hAnsi="宋体" w:cs="宋体"/>
          <w:sz w:val="24"/>
          <w:highlight w:val="none"/>
        </w:rPr>
        <w:t>相关信息或材料文件的传递</w:t>
      </w:r>
      <w:r>
        <w:rPr>
          <w:rFonts w:hint="eastAsia" w:ascii="宋体" w:hAnsi="宋体" w:cs="宋体"/>
          <w:spacing w:val="-17"/>
          <w:sz w:val="24"/>
          <w:highlight w:val="none"/>
        </w:rPr>
        <w:t>，</w:t>
      </w:r>
      <w:r>
        <w:rPr>
          <w:rFonts w:hint="eastAsia" w:ascii="宋体" w:hAnsi="宋体" w:cs="宋体"/>
          <w:sz w:val="24"/>
          <w:highlight w:val="none"/>
        </w:rPr>
        <w:t>采购代理机构</w:t>
      </w:r>
      <w:r>
        <w:rPr>
          <w:rFonts w:hint="eastAsia" w:ascii="宋体" w:hAnsi="宋体" w:cs="宋体"/>
          <w:spacing w:val="-17"/>
          <w:sz w:val="24"/>
          <w:highlight w:val="none"/>
        </w:rPr>
        <w:t>、</w:t>
      </w:r>
      <w:r>
        <w:rPr>
          <w:rFonts w:hint="eastAsia" w:ascii="宋体" w:hAnsi="宋体" w:cs="宋体"/>
          <w:sz w:val="24"/>
          <w:highlight w:val="none"/>
        </w:rPr>
        <w:t>质疑人、被质疑人以及相关当事人应当采用书面形式，并办理有关签收手续。</w:t>
      </w:r>
    </w:p>
    <w:p>
      <w:pPr>
        <w:pStyle w:val="14"/>
        <w:kinsoku w:val="0"/>
        <w:overflowPunct w:val="0"/>
        <w:spacing w:line="360" w:lineRule="auto"/>
        <w:ind w:right="158"/>
        <w:rPr>
          <w:rFonts w:hint="eastAsia" w:ascii="宋体" w:hAnsi="宋体" w:cs="宋体"/>
          <w:sz w:val="24"/>
          <w:highlight w:val="none"/>
        </w:rPr>
      </w:pPr>
      <w:r>
        <w:rPr>
          <w:rFonts w:hint="eastAsia" w:ascii="宋体" w:hAnsi="宋体" w:cs="宋体"/>
          <w:sz w:val="24"/>
          <w:highlight w:val="none"/>
        </w:rPr>
        <w:t>29.11 一年内同一供应商同一行业内有三次无效质疑的列入黑名</w:t>
      </w:r>
      <w:r>
        <w:rPr>
          <w:rFonts w:hint="eastAsia" w:ascii="宋体" w:hAnsi="宋体" w:cs="宋体"/>
          <w:spacing w:val="-1"/>
          <w:sz w:val="24"/>
          <w:highlight w:val="none"/>
        </w:rPr>
        <w:t>单</w:t>
      </w:r>
      <w:r>
        <w:rPr>
          <w:rFonts w:hint="eastAsia" w:ascii="宋体" w:hAnsi="宋体" w:cs="宋体"/>
          <w:spacing w:val="-51"/>
          <w:sz w:val="24"/>
          <w:highlight w:val="none"/>
        </w:rPr>
        <w:t>，</w:t>
      </w:r>
      <w:r>
        <w:rPr>
          <w:rFonts w:hint="eastAsia" w:ascii="宋体" w:hAnsi="宋体" w:cs="宋体"/>
          <w:sz w:val="24"/>
          <w:highlight w:val="none"/>
        </w:rPr>
        <w:t>并呈报监管部门处理。</w:t>
      </w:r>
    </w:p>
    <w:p>
      <w:pPr>
        <w:pStyle w:val="14"/>
        <w:kinsoku w:val="0"/>
        <w:overflowPunct w:val="0"/>
        <w:spacing w:before="34" w:line="360" w:lineRule="auto"/>
        <w:rPr>
          <w:rFonts w:hint="eastAsia" w:ascii="宋体" w:hAnsi="宋体" w:cs="宋体"/>
          <w:sz w:val="24"/>
          <w:highlight w:val="none"/>
        </w:rPr>
      </w:pPr>
      <w:r>
        <w:rPr>
          <w:rFonts w:hint="eastAsia" w:ascii="宋体" w:hAnsi="宋体" w:cs="宋体"/>
          <w:sz w:val="24"/>
          <w:highlight w:val="none"/>
        </w:rPr>
        <w:t>29.12 质疑联系方式</w:t>
      </w:r>
    </w:p>
    <w:p>
      <w:pPr>
        <w:pStyle w:val="14"/>
        <w:kinsoku w:val="0"/>
        <w:overflowPunct w:val="0"/>
        <w:spacing w:line="360" w:lineRule="auto"/>
        <w:ind w:left="838" w:right="8"/>
        <w:rPr>
          <w:rFonts w:hint="eastAsia" w:ascii="宋体" w:hAnsi="宋体" w:cs="宋体"/>
          <w:sz w:val="24"/>
          <w:highlight w:val="none"/>
        </w:rPr>
      </w:pPr>
      <w:r>
        <w:rPr>
          <w:rFonts w:hint="eastAsia" w:ascii="宋体" w:hAnsi="宋体" w:cs="宋体"/>
          <w:sz w:val="24"/>
          <w:highlight w:val="none"/>
        </w:rPr>
        <w:t>质疑受理机构名称：茂名市德信工程造价咨询有限公司</w:t>
      </w:r>
    </w:p>
    <w:p>
      <w:pPr>
        <w:pStyle w:val="14"/>
        <w:kinsoku w:val="0"/>
        <w:overflowPunct w:val="0"/>
        <w:spacing w:line="360" w:lineRule="auto"/>
        <w:ind w:left="838" w:right="8"/>
        <w:rPr>
          <w:rFonts w:hint="eastAsia" w:ascii="宋体" w:hAnsi="宋体" w:cs="宋体"/>
          <w:sz w:val="24"/>
          <w:highlight w:val="none"/>
        </w:rPr>
      </w:pPr>
      <w:r>
        <w:rPr>
          <w:rFonts w:hint="eastAsia" w:ascii="宋体" w:hAnsi="宋体" w:cs="宋体"/>
          <w:sz w:val="24"/>
          <w:highlight w:val="none"/>
        </w:rPr>
        <w:t xml:space="preserve">质疑受理机构地址：茂名市站前五路三号九楼二十二号 </w:t>
      </w:r>
    </w:p>
    <w:p>
      <w:pPr>
        <w:pStyle w:val="14"/>
        <w:kinsoku w:val="0"/>
        <w:overflowPunct w:val="0"/>
        <w:spacing w:line="360" w:lineRule="auto"/>
        <w:ind w:left="838" w:right="8"/>
        <w:rPr>
          <w:rFonts w:hint="eastAsia" w:ascii="宋体" w:hAnsi="宋体" w:cs="宋体"/>
          <w:sz w:val="24"/>
          <w:highlight w:val="none"/>
        </w:rPr>
      </w:pPr>
      <w:r>
        <w:rPr>
          <w:rFonts w:hint="eastAsia" w:ascii="宋体" w:hAnsi="宋体" w:cs="宋体"/>
          <w:sz w:val="24"/>
          <w:highlight w:val="none"/>
        </w:rPr>
        <w:t>质疑受理机构电话：0668－</w:t>
      </w:r>
      <w:r>
        <w:rPr>
          <w:rFonts w:hint="eastAsia" w:ascii="宋体" w:hAnsi="宋体" w:cs="宋体"/>
          <w:sz w:val="24"/>
          <w:highlight w:val="none"/>
          <w:lang w:val="en-US" w:eastAsia="zh-CN"/>
        </w:rPr>
        <w:t>2999338</w:t>
      </w:r>
      <w:r>
        <w:rPr>
          <w:rFonts w:hint="eastAsia" w:ascii="宋体" w:hAnsi="宋体" w:cs="宋体"/>
          <w:sz w:val="24"/>
          <w:highlight w:val="none"/>
        </w:rPr>
        <w:t xml:space="preserve"> </w:t>
      </w:r>
    </w:p>
    <w:p>
      <w:pPr>
        <w:pStyle w:val="14"/>
        <w:kinsoku w:val="0"/>
        <w:overflowPunct w:val="0"/>
        <w:spacing w:line="360" w:lineRule="auto"/>
        <w:ind w:left="838" w:right="8"/>
        <w:rPr>
          <w:rFonts w:hint="eastAsia" w:ascii="宋体" w:hAnsi="宋体" w:cs="宋体"/>
          <w:sz w:val="24"/>
          <w:highlight w:val="none"/>
          <w:lang w:val="en-US"/>
        </w:rPr>
      </w:pPr>
      <w:r>
        <w:rPr>
          <w:rFonts w:hint="eastAsia" w:ascii="宋体" w:hAnsi="宋体" w:cs="宋体"/>
          <w:sz w:val="24"/>
          <w:highlight w:val="none"/>
        </w:rPr>
        <w:t>质疑受理机构传真：0668－</w:t>
      </w:r>
      <w:r>
        <w:rPr>
          <w:rFonts w:hint="eastAsia" w:ascii="宋体" w:hAnsi="宋体" w:cs="宋体"/>
          <w:sz w:val="24"/>
          <w:highlight w:val="none"/>
          <w:lang w:val="en-US" w:eastAsia="zh-CN"/>
        </w:rPr>
        <w:t>2999338</w:t>
      </w:r>
    </w:p>
    <w:p>
      <w:pPr>
        <w:pStyle w:val="14"/>
        <w:kinsoku w:val="0"/>
        <w:overflowPunct w:val="0"/>
        <w:spacing w:before="37" w:line="360" w:lineRule="auto"/>
        <w:rPr>
          <w:rFonts w:hint="eastAsia"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pacing w:val="2"/>
          <w:sz w:val="24"/>
          <w:highlight w:val="none"/>
        </w:rPr>
        <w:t>一</w:t>
      </w:r>
      <w:r>
        <w:rPr>
          <w:rFonts w:hint="eastAsia" w:ascii="宋体" w:hAnsi="宋体" w:cs="宋体"/>
          <w:b/>
          <w:bCs/>
          <w:sz w:val="24"/>
          <w:highlight w:val="none"/>
        </w:rPr>
        <w:t>、</w:t>
      </w:r>
      <w:r>
        <w:rPr>
          <w:rFonts w:hint="eastAsia" w:ascii="宋体" w:hAnsi="宋体" w:cs="宋体"/>
          <w:b/>
          <w:bCs/>
          <w:spacing w:val="2"/>
          <w:sz w:val="24"/>
          <w:highlight w:val="none"/>
        </w:rPr>
        <w:t>签</w:t>
      </w:r>
      <w:r>
        <w:rPr>
          <w:rFonts w:hint="eastAsia" w:ascii="宋体" w:hAnsi="宋体" w:cs="宋体"/>
          <w:b/>
          <w:bCs/>
          <w:sz w:val="24"/>
          <w:highlight w:val="none"/>
        </w:rPr>
        <w:t>订合同</w:t>
      </w:r>
    </w:p>
    <w:p>
      <w:pPr>
        <w:pStyle w:val="14"/>
        <w:tabs>
          <w:tab w:val="left" w:pos="838"/>
        </w:tabs>
        <w:kinsoku w:val="0"/>
        <w:overflowPunct w:val="0"/>
        <w:spacing w:line="360" w:lineRule="auto"/>
        <w:ind w:right="1067"/>
        <w:rPr>
          <w:rFonts w:hint="eastAsia" w:ascii="宋体" w:hAnsi="宋体" w:cs="宋体"/>
          <w:sz w:val="24"/>
          <w:highlight w:val="none"/>
        </w:rPr>
      </w:pPr>
      <w:r>
        <w:rPr>
          <w:rFonts w:hint="eastAsia" w:ascii="宋体" w:hAnsi="宋体" w:cs="宋体"/>
          <w:sz w:val="24"/>
          <w:highlight w:val="none"/>
        </w:rPr>
        <w:t xml:space="preserve">30.成交供应商在收到成交通知书后，按规定与采购人签订政府采购合同。 </w:t>
      </w:r>
    </w:p>
    <w:p>
      <w:pPr>
        <w:pStyle w:val="14"/>
        <w:tabs>
          <w:tab w:val="left" w:pos="838"/>
        </w:tabs>
        <w:kinsoku w:val="0"/>
        <w:overflowPunct w:val="0"/>
        <w:spacing w:line="360" w:lineRule="auto"/>
        <w:ind w:right="1067"/>
        <w:rPr>
          <w:rFonts w:hint="eastAsia"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pacing w:val="2"/>
          <w:sz w:val="24"/>
          <w:highlight w:val="none"/>
        </w:rPr>
        <w:t>二</w:t>
      </w:r>
      <w:r>
        <w:rPr>
          <w:rFonts w:hint="eastAsia" w:ascii="宋体" w:hAnsi="宋体" w:cs="宋体"/>
          <w:b/>
          <w:bCs/>
          <w:sz w:val="24"/>
          <w:highlight w:val="none"/>
        </w:rPr>
        <w:t>、</w:t>
      </w:r>
      <w:r>
        <w:rPr>
          <w:rFonts w:hint="eastAsia" w:ascii="宋体" w:hAnsi="宋体" w:cs="宋体"/>
          <w:b/>
          <w:bCs/>
          <w:spacing w:val="2"/>
          <w:sz w:val="24"/>
          <w:highlight w:val="none"/>
        </w:rPr>
        <w:t>适</w:t>
      </w:r>
      <w:r>
        <w:rPr>
          <w:rFonts w:hint="eastAsia" w:ascii="宋体" w:hAnsi="宋体" w:cs="宋体"/>
          <w:b/>
          <w:bCs/>
          <w:sz w:val="24"/>
          <w:highlight w:val="none"/>
        </w:rPr>
        <w:t>用法律</w:t>
      </w:r>
    </w:p>
    <w:p>
      <w:pPr>
        <w:pStyle w:val="14"/>
        <w:tabs>
          <w:tab w:val="left" w:pos="838"/>
        </w:tabs>
        <w:kinsoku w:val="0"/>
        <w:overflowPunct w:val="0"/>
        <w:spacing w:before="34" w:line="360" w:lineRule="auto"/>
        <w:ind w:left="838" w:right="107" w:hanging="720"/>
        <w:rPr>
          <w:rFonts w:hint="eastAsia" w:ascii="宋体" w:hAnsi="宋体" w:cs="宋体"/>
          <w:sz w:val="24"/>
          <w:highlight w:val="none"/>
        </w:rPr>
      </w:pPr>
      <w:r>
        <w:rPr>
          <w:rFonts w:hint="eastAsia" w:ascii="宋体" w:hAnsi="宋体" w:cs="宋体"/>
          <w:sz w:val="24"/>
          <w:highlight w:val="none"/>
        </w:rPr>
        <w:t>31.</w:t>
      </w:r>
      <w:r>
        <w:rPr>
          <w:rFonts w:hint="eastAsia" w:ascii="宋体" w:hAnsi="宋体" w:cs="宋体"/>
          <w:sz w:val="24"/>
          <w:highlight w:val="none"/>
          <w:u w:val="single"/>
        </w:rPr>
        <w:t>采购人</w:t>
      </w:r>
      <w:r>
        <w:rPr>
          <w:rFonts w:hint="eastAsia" w:ascii="宋体" w:hAnsi="宋体" w:cs="宋体"/>
          <w:sz w:val="24"/>
          <w:highlight w:val="none"/>
        </w:rPr>
        <w:t>、</w:t>
      </w:r>
      <w:r>
        <w:rPr>
          <w:rFonts w:hint="eastAsia" w:ascii="宋体" w:hAnsi="宋体" w:cs="宋体"/>
          <w:sz w:val="24"/>
          <w:highlight w:val="none"/>
          <w:u w:val="single"/>
        </w:rPr>
        <w:t>政府采购代理机构</w:t>
      </w:r>
      <w:r>
        <w:rPr>
          <w:rFonts w:hint="eastAsia" w:ascii="宋体" w:hAnsi="宋体" w:cs="宋体"/>
          <w:sz w:val="24"/>
          <w:highlight w:val="none"/>
        </w:rPr>
        <w:t>及响应供应商的一切采购活动均适用</w:t>
      </w:r>
      <w:r>
        <w:rPr>
          <w:rFonts w:hint="eastAsia" w:ascii="宋体" w:hAnsi="宋体" w:cs="宋体"/>
          <w:b/>
          <w:bCs/>
          <w:sz w:val="24"/>
          <w:highlight w:val="none"/>
          <w:u w:val="single"/>
        </w:rPr>
        <w:t>《政府采购法》《中华人民共和国政府采购实施条例》、《广东省实施〈政府采购法办法〉》</w:t>
      </w:r>
      <w:r>
        <w:rPr>
          <w:rFonts w:hint="eastAsia" w:ascii="宋体" w:hAnsi="宋体" w:cs="宋体"/>
          <w:sz w:val="24"/>
          <w:highlight w:val="none"/>
        </w:rPr>
        <w:t xml:space="preserve"> 及其配套的法规、规章、政策。工程类项目适用《中华人民共和国招标投标</w:t>
      </w:r>
      <w:r>
        <w:rPr>
          <w:rFonts w:hint="eastAsia" w:ascii="宋体" w:hAnsi="宋体" w:cs="宋体"/>
          <w:spacing w:val="-1"/>
          <w:sz w:val="24"/>
          <w:highlight w:val="none"/>
        </w:rPr>
        <w:t>法</w:t>
      </w:r>
      <w:r>
        <w:rPr>
          <w:rFonts w:hint="eastAsia" w:ascii="宋体" w:hAnsi="宋体" w:cs="宋体"/>
          <w:sz w:val="24"/>
          <w:highlight w:val="none"/>
        </w:rPr>
        <w:t>》 及其配套的法规、规章、政策。</w:t>
      </w:r>
    </w:p>
    <w:p>
      <w:pPr>
        <w:pStyle w:val="4"/>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十三、对中型、小型、微型企业的说明</w:t>
      </w:r>
    </w:p>
    <w:p>
      <w:pPr>
        <w:tabs>
          <w:tab w:val="left" w:pos="7740"/>
        </w:tabs>
        <w:autoSpaceDE w:val="0"/>
        <w:autoSpaceDN w:val="0"/>
        <w:adjustRightInd w:val="0"/>
        <w:snapToGrid w:val="0"/>
        <w:spacing w:line="360" w:lineRule="auto"/>
        <w:ind w:left="420" w:right="32" w:hanging="42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.根据财政部、工业和信息化部印发的《政府采购促进中小企业发展暂行办法》（财 库[2011]181 号）的规定，对小型和微型企业产品的价格给予 6%的扣除，用扣除 后的价格参与评审；所投产品中仅有部分小型和微型企业产品的，则按所投小型 和微型企业产品的价格予以扣除。</w:t>
      </w:r>
    </w:p>
    <w:p>
      <w:pPr>
        <w:tabs>
          <w:tab w:val="left" w:pos="7740"/>
        </w:tabs>
        <w:autoSpaceDE w:val="0"/>
        <w:autoSpaceDN w:val="0"/>
        <w:adjustRightInd w:val="0"/>
        <w:snapToGrid w:val="0"/>
        <w:spacing w:line="360" w:lineRule="auto"/>
        <w:ind w:left="420" w:right="32" w:hanging="420"/>
        <w:rPr>
          <w:rFonts w:hint="eastAsia" w:ascii="宋体" w:hAnsi="宋体" w:cs="宋体"/>
          <w:sz w:val="24"/>
          <w:highlight w:val="none"/>
        </w:rPr>
      </w:pPr>
      <w:r>
        <w:rPr>
          <w:rFonts w:hint="eastAsia" w:ascii="宋体" w:hAnsi="宋体" w:cs="宋体"/>
          <w:sz w:val="24"/>
          <w:highlight w:val="none"/>
          <w:lang w:val="en-US" w:eastAsia="zh-CN"/>
        </w:rPr>
        <w:t>33.</w:t>
      </w:r>
      <w:r>
        <w:rPr>
          <w:rFonts w:hint="eastAsia" w:ascii="宋体" w:hAnsi="宋体" w:cs="宋体"/>
          <w:sz w:val="24"/>
          <w:highlight w:val="none"/>
        </w:rPr>
        <w:t>《政府采购促进中小企业发展暂行办法》所称中小企业（含中型、小型、微型企</w:t>
      </w:r>
    </w:p>
    <w:p>
      <w:pPr>
        <w:pStyle w:val="14"/>
        <w:kinsoku w:val="0"/>
        <w:overflowPunct w:val="0"/>
        <w:spacing w:before="83" w:line="360" w:lineRule="auto"/>
        <w:ind w:left="420"/>
        <w:rPr>
          <w:rFonts w:hint="eastAsia" w:ascii="宋体" w:hAnsi="宋体" w:cs="宋体"/>
          <w:sz w:val="24"/>
          <w:highlight w:val="none"/>
        </w:rPr>
      </w:pPr>
      <w:r>
        <w:rPr>
          <w:rFonts w:hint="eastAsia" w:ascii="宋体" w:hAnsi="宋体" w:cs="宋体"/>
          <w:sz w:val="24"/>
          <w:highlight w:val="none"/>
        </w:rPr>
        <w:t>业，下同）应当同时符合以下条件：</w:t>
      </w:r>
    </w:p>
    <w:p>
      <w:pPr>
        <w:pStyle w:val="14"/>
        <w:kinsoku w:val="0"/>
        <w:overflowPunct w:val="0"/>
        <w:spacing w:before="83" w:line="360" w:lineRule="auto"/>
        <w:ind w:left="656" w:leftChars="211" w:hanging="213" w:hangingChars="89"/>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2"/>
          <w:sz w:val="24"/>
          <w:highlight w:val="none"/>
        </w:rPr>
        <w:t xml:space="preserve"> </w:t>
      </w:r>
      <w:r>
        <w:rPr>
          <w:rFonts w:hint="eastAsia" w:ascii="宋体" w:hAnsi="宋体" w:cs="宋体"/>
          <w:sz w:val="24"/>
          <w:highlight w:val="none"/>
        </w:rPr>
        <w:t>符合中小企业划分标准；</w:t>
      </w:r>
    </w:p>
    <w:p>
      <w:pPr>
        <w:pStyle w:val="14"/>
        <w:kinsoku w:val="0"/>
        <w:overflowPunct w:val="0"/>
        <w:spacing w:before="83" w:line="360" w:lineRule="auto"/>
        <w:ind w:left="656" w:leftChars="211" w:hanging="213" w:hangingChars="89"/>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pacing w:val="62"/>
          <w:sz w:val="24"/>
          <w:highlight w:val="none"/>
        </w:rPr>
        <w:t xml:space="preserve"> </w:t>
      </w:r>
      <w:r>
        <w:rPr>
          <w:rFonts w:hint="eastAsia" w:ascii="宋体" w:hAnsi="宋体" w:cs="宋体"/>
          <w:sz w:val="24"/>
          <w:highlight w:val="none"/>
        </w:rPr>
        <w:t>提供本企业制造的货物</w:t>
      </w:r>
      <w:r>
        <w:rPr>
          <w:rFonts w:hint="eastAsia" w:ascii="宋体" w:hAnsi="宋体" w:cs="宋体"/>
          <w:spacing w:val="-24"/>
          <w:sz w:val="24"/>
          <w:highlight w:val="none"/>
        </w:rPr>
        <w:t>、</w:t>
      </w:r>
      <w:r>
        <w:rPr>
          <w:rFonts w:hint="eastAsia" w:ascii="宋体" w:hAnsi="宋体" w:cs="宋体"/>
          <w:sz w:val="24"/>
          <w:highlight w:val="none"/>
        </w:rPr>
        <w:t>承担的工程或者服</w:t>
      </w:r>
      <w:r>
        <w:rPr>
          <w:rFonts w:hint="eastAsia" w:ascii="宋体" w:hAnsi="宋体" w:cs="宋体"/>
          <w:spacing w:val="-5"/>
          <w:sz w:val="24"/>
          <w:highlight w:val="none"/>
        </w:rPr>
        <w:t>务</w:t>
      </w:r>
      <w:r>
        <w:rPr>
          <w:rFonts w:hint="eastAsia" w:ascii="宋体" w:hAnsi="宋体" w:cs="宋体"/>
          <w:spacing w:val="-24"/>
          <w:sz w:val="24"/>
          <w:highlight w:val="none"/>
        </w:rPr>
        <w:t>，</w:t>
      </w:r>
      <w:r>
        <w:rPr>
          <w:rFonts w:hint="eastAsia" w:ascii="宋体" w:hAnsi="宋体" w:cs="宋体"/>
          <w:sz w:val="24"/>
          <w:highlight w:val="none"/>
        </w:rPr>
        <w:t>或者提供其他中小企业制造的货物。本项所称货物不包括使用大型企业注册商标的货物。</w:t>
      </w:r>
    </w:p>
    <w:p>
      <w:pPr>
        <w:pStyle w:val="14"/>
        <w:kinsoku w:val="0"/>
        <w:overflowPunct w:val="0"/>
        <w:spacing w:before="78" w:line="360" w:lineRule="auto"/>
        <w:ind w:left="656" w:leftChars="211" w:right="221" w:hanging="213" w:hangingChars="89"/>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pacing w:val="62"/>
          <w:sz w:val="24"/>
          <w:highlight w:val="none"/>
        </w:rPr>
        <w:t xml:space="preserve"> </w:t>
      </w:r>
      <w:r>
        <w:rPr>
          <w:rFonts w:hint="eastAsia" w:ascii="宋体" w:hAnsi="宋体" w:cs="宋体"/>
          <w:sz w:val="24"/>
          <w:highlight w:val="none"/>
        </w:rPr>
        <w:t>《政府采购促进中小企业发展暂行办法</w:t>
      </w:r>
      <w:r>
        <w:rPr>
          <w:rFonts w:hint="eastAsia" w:ascii="宋体" w:hAnsi="宋体" w:cs="宋体"/>
          <w:spacing w:val="-24"/>
          <w:sz w:val="24"/>
          <w:highlight w:val="none"/>
        </w:rPr>
        <w:t>》</w:t>
      </w:r>
      <w:r>
        <w:rPr>
          <w:rFonts w:hint="eastAsia" w:ascii="宋体" w:hAnsi="宋体" w:cs="宋体"/>
          <w:sz w:val="24"/>
          <w:highlight w:val="none"/>
        </w:rPr>
        <w:t>所</w:t>
      </w:r>
      <w:r>
        <w:rPr>
          <w:rFonts w:hint="eastAsia" w:ascii="宋体" w:hAnsi="宋体" w:cs="宋体"/>
          <w:spacing w:val="-5"/>
          <w:sz w:val="24"/>
          <w:highlight w:val="none"/>
        </w:rPr>
        <w:t>称</w:t>
      </w:r>
      <w:r>
        <w:rPr>
          <w:rFonts w:hint="eastAsia" w:ascii="宋体" w:hAnsi="宋体" w:cs="宋体"/>
          <w:sz w:val="24"/>
          <w:highlight w:val="none"/>
        </w:rPr>
        <w:t>中小企业划分标准</w:t>
      </w:r>
      <w:r>
        <w:rPr>
          <w:rFonts w:hint="eastAsia" w:ascii="宋体" w:hAnsi="宋体" w:cs="宋体"/>
          <w:spacing w:val="-24"/>
          <w:sz w:val="24"/>
          <w:highlight w:val="none"/>
        </w:rPr>
        <w:t>，</w:t>
      </w:r>
      <w:r>
        <w:rPr>
          <w:rFonts w:hint="eastAsia" w:ascii="宋体" w:hAnsi="宋体" w:cs="宋体"/>
          <w:sz w:val="24"/>
          <w:highlight w:val="none"/>
        </w:rPr>
        <w:t>是指国务 院有关部门根据企业从业人员</w:t>
      </w:r>
      <w:r>
        <w:rPr>
          <w:rFonts w:hint="eastAsia" w:ascii="宋体" w:hAnsi="宋体" w:cs="宋体"/>
          <w:spacing w:val="-24"/>
          <w:sz w:val="24"/>
          <w:highlight w:val="none"/>
        </w:rPr>
        <w:t>、</w:t>
      </w:r>
      <w:r>
        <w:rPr>
          <w:rFonts w:hint="eastAsia" w:ascii="宋体" w:hAnsi="宋体" w:cs="宋体"/>
          <w:sz w:val="24"/>
          <w:highlight w:val="none"/>
        </w:rPr>
        <w:t>营业收入</w:t>
      </w:r>
      <w:r>
        <w:rPr>
          <w:rFonts w:hint="eastAsia" w:ascii="宋体" w:hAnsi="宋体" w:cs="宋体"/>
          <w:spacing w:val="-24"/>
          <w:sz w:val="24"/>
          <w:highlight w:val="none"/>
        </w:rPr>
        <w:t>、</w:t>
      </w:r>
      <w:r>
        <w:rPr>
          <w:rFonts w:hint="eastAsia" w:ascii="宋体" w:hAnsi="宋体" w:cs="宋体"/>
          <w:spacing w:val="-5"/>
          <w:sz w:val="24"/>
          <w:highlight w:val="none"/>
        </w:rPr>
        <w:t>资</w:t>
      </w:r>
      <w:r>
        <w:rPr>
          <w:rFonts w:hint="eastAsia" w:ascii="宋体" w:hAnsi="宋体" w:cs="宋体"/>
          <w:sz w:val="24"/>
          <w:highlight w:val="none"/>
        </w:rPr>
        <w:t>产总额等指标制定的中小企业 划型标准。</w:t>
      </w:r>
    </w:p>
    <w:p>
      <w:pPr>
        <w:pStyle w:val="14"/>
        <w:kinsoku w:val="0"/>
        <w:overflowPunct w:val="0"/>
        <w:spacing w:before="26" w:line="360" w:lineRule="auto"/>
        <w:ind w:left="656" w:leftChars="211" w:hanging="213" w:hangingChars="89"/>
        <w:rPr>
          <w:rFonts w:hint="eastAsia" w:ascii="宋体" w:hAnsi="宋体" w:cs="宋体"/>
          <w:sz w:val="24"/>
          <w:highlight w:val="none"/>
        </w:rPr>
      </w:pPr>
      <w:r>
        <w:rPr>
          <w:rFonts w:hint="eastAsia" w:ascii="宋体" w:hAnsi="宋体" w:cs="宋体"/>
          <w:sz w:val="24"/>
          <w:highlight w:val="none"/>
        </w:rPr>
        <w:t>4) 小型、微型企业提供中型企业制造的货物的，视同为中型企业。</w:t>
      </w:r>
    </w:p>
    <w:p>
      <w:pPr>
        <w:pStyle w:val="14"/>
        <w:kinsoku w:val="0"/>
        <w:overflowPunct w:val="0"/>
        <w:spacing w:before="83" w:line="360" w:lineRule="auto"/>
        <w:ind w:left="656" w:leftChars="211" w:hanging="213" w:hangingChars="89"/>
        <w:rPr>
          <w:rFonts w:hint="eastAsia" w:ascii="宋体" w:hAnsi="宋体" w:cs="宋体"/>
          <w:sz w:val="24"/>
          <w:highlight w:val="none"/>
        </w:rPr>
      </w:pPr>
      <w:r>
        <w:rPr>
          <w:rFonts w:hint="eastAsia" w:ascii="宋体" w:hAnsi="宋体" w:cs="宋体"/>
          <w:sz w:val="24"/>
          <w:highlight w:val="none"/>
        </w:rPr>
        <w:t>5) 参加政府采购活动的中小企业应当提供《中小企业声明函》（格式见响应文件格式），如响应供应商为非制造商，其代理产品的制造商也应同时提交《中 小企业声明函》，否则评审时不能享受相应的价格扣除。 中小微企业报价时应提供《中小微企业声明函》。根据财库〔2015〕68 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 各省、自治区、直辖市监狱管理局、戒毒管理局，各地(设区的市)监狱、强制隔 离戒毒所、戒毒康复所，以及新疆生产建设兵团监狱管理局、戒毒管理局的企业。 监狱企业报价提供由省级以上监狱管理局、戒毒管理局(含新疆生产建设兵团) 出具的属于监狱企业的证明文件，不再提供《中小微企业声明函》。</w:t>
      </w:r>
    </w:p>
    <w:p>
      <w:pPr>
        <w:pStyle w:val="14"/>
        <w:tabs>
          <w:tab w:val="left" w:pos="718"/>
        </w:tabs>
        <w:kinsoku w:val="0"/>
        <w:overflowPunct w:val="0"/>
        <w:spacing w:before="38" w:line="360" w:lineRule="auto"/>
        <w:rPr>
          <w:rFonts w:hint="eastAsia" w:ascii="宋体" w:hAnsi="宋体" w:cs="宋体"/>
          <w:sz w:val="24"/>
          <w:highlight w:val="none"/>
        </w:rPr>
      </w:pPr>
    </w:p>
    <w:p>
      <w:pPr>
        <w:pStyle w:val="2"/>
        <w:rPr>
          <w:rFonts w:hint="eastAsia" w:ascii="宋体" w:hAnsi="宋体" w:eastAsia="宋体" w:cs="宋体"/>
          <w:b w:val="0"/>
          <w:bCs w:val="0"/>
          <w:sz w:val="24"/>
          <w:highlight w:val="none"/>
        </w:rPr>
      </w:pPr>
      <w:r>
        <w:rPr>
          <w:rFonts w:hint="eastAsia" w:ascii="宋体" w:hAnsi="宋体" w:eastAsia="宋体" w:cs="宋体"/>
          <w:b w:val="0"/>
          <w:bCs w:val="0"/>
          <w:sz w:val="32"/>
          <w:szCs w:val="32"/>
          <w:highlight w:val="none"/>
          <w:lang w:val="zh-CN"/>
        </w:rPr>
        <w:br w:type="page"/>
      </w:r>
      <w:r>
        <w:rPr>
          <w:rFonts w:hint="eastAsia" w:ascii="宋体" w:hAnsi="宋体" w:eastAsia="宋体" w:cs="宋体"/>
          <w:b w:val="0"/>
          <w:bCs w:val="0"/>
          <w:sz w:val="32"/>
          <w:szCs w:val="32"/>
          <w:highlight w:val="none"/>
          <w:lang w:val="zh-CN"/>
        </w:rPr>
        <w:t>第四部分  评标方法、步骤及标准</w:t>
      </w:r>
      <w:bookmarkEnd w:id="22"/>
      <w:bookmarkEnd w:id="23"/>
      <w:bookmarkEnd w:id="24"/>
    </w:p>
    <w:p>
      <w:pPr>
        <w:pStyle w:val="12"/>
        <w:tabs>
          <w:tab w:val="left" w:pos="774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w:t>
      </w:r>
      <w:r>
        <w:rPr>
          <w:rFonts w:hint="eastAsia" w:ascii="宋体" w:hAnsi="宋体" w:cs="宋体"/>
          <w:b/>
          <w:bCs/>
          <w:sz w:val="24"/>
          <w:highlight w:val="none"/>
          <w:u w:val="single"/>
        </w:rPr>
        <w:t>《政府采购法》</w:t>
      </w:r>
      <w:r>
        <w:rPr>
          <w:rFonts w:hint="eastAsia" w:ascii="宋体" w:hAnsi="宋体" w:cs="宋体"/>
          <w:sz w:val="24"/>
          <w:highlight w:val="none"/>
        </w:rPr>
        <w:t>的相关规定确定以下评标方法、步骤及标准：经磋商确定最终采购需求和提交最后报价的供应商后，由磋商小组采用综合评分法对提交最后报价的供应商的响应文件和最后报价进行综合评分。</w:t>
      </w:r>
    </w:p>
    <w:p>
      <w:pPr>
        <w:pStyle w:val="4"/>
        <w:spacing w:line="360" w:lineRule="auto"/>
        <w:rPr>
          <w:rFonts w:hint="eastAsia" w:ascii="宋体" w:hAnsi="宋体" w:eastAsia="宋体" w:cs="宋体"/>
          <w:sz w:val="28"/>
          <w:szCs w:val="28"/>
          <w:highlight w:val="none"/>
        </w:rPr>
      </w:pPr>
      <w:bookmarkStart w:id="49" w:name="_Toc405151404"/>
      <w:bookmarkStart w:id="50" w:name="_Toc416706370"/>
      <w:bookmarkStart w:id="51" w:name="_Toc405151895"/>
      <w:bookmarkStart w:id="52" w:name="_Toc814"/>
      <w:bookmarkStart w:id="53" w:name="_Toc21948"/>
      <w:bookmarkStart w:id="54" w:name="_Toc19526"/>
      <w:bookmarkStart w:id="55" w:name="_Toc405151666"/>
      <w:bookmarkStart w:id="56" w:name="_Toc416766883"/>
      <w:bookmarkStart w:id="57" w:name="_Toc32383"/>
      <w:r>
        <w:rPr>
          <w:rFonts w:hint="eastAsia" w:ascii="宋体" w:hAnsi="宋体" w:eastAsia="宋体" w:cs="宋体"/>
          <w:sz w:val="28"/>
          <w:szCs w:val="28"/>
          <w:highlight w:val="none"/>
        </w:rPr>
        <w:t>一、评标方法</w:t>
      </w:r>
      <w:bookmarkEnd w:id="49"/>
      <w:bookmarkEnd w:id="50"/>
      <w:bookmarkEnd w:id="51"/>
      <w:bookmarkEnd w:id="52"/>
      <w:bookmarkEnd w:id="53"/>
      <w:bookmarkEnd w:id="54"/>
      <w:bookmarkEnd w:id="55"/>
      <w:bookmarkEnd w:id="56"/>
      <w:bookmarkEnd w:id="57"/>
    </w:p>
    <w:p>
      <w:pPr>
        <w:pStyle w:val="12"/>
        <w:tabs>
          <w:tab w:val="left" w:pos="7740"/>
        </w:tabs>
        <w:spacing w:line="360" w:lineRule="auto"/>
        <w:ind w:firstLine="470" w:firstLineChars="196"/>
        <w:rPr>
          <w:rFonts w:hint="eastAsia" w:ascii="宋体" w:hAnsi="宋体" w:cs="宋体"/>
          <w:sz w:val="24"/>
          <w:highlight w:val="none"/>
        </w:rPr>
      </w:pPr>
      <w:r>
        <w:rPr>
          <w:rFonts w:hint="eastAsia" w:ascii="宋体" w:hAnsi="宋体" w:cs="宋体"/>
          <w:kern w:val="0"/>
          <w:sz w:val="24"/>
          <w:highlight w:val="none"/>
        </w:rPr>
        <w:t>本次评标采用综合评分法，即</w:t>
      </w:r>
      <w:r>
        <w:rPr>
          <w:rFonts w:hint="eastAsia" w:ascii="宋体" w:hAnsi="宋体" w:cs="宋体"/>
          <w:sz w:val="24"/>
          <w:highlight w:val="none"/>
        </w:rPr>
        <w:t>在最大限度地满足磋商文件实质性要求前提下，按照磋商文件中规定的各项因素进行综合评审后，以评标总得分最高的投标人作为中标候选供应商或者成交供应商</w:t>
      </w:r>
      <w:r>
        <w:rPr>
          <w:rFonts w:hint="eastAsia" w:ascii="宋体" w:hAnsi="宋体" w:cs="宋体"/>
          <w:kern w:val="0"/>
          <w:sz w:val="24"/>
          <w:highlight w:val="none"/>
        </w:rPr>
        <w:t>。</w:t>
      </w:r>
      <w:r>
        <w:rPr>
          <w:rFonts w:hint="eastAsia" w:ascii="宋体" w:hAnsi="宋体" w:cs="宋体"/>
          <w:sz w:val="24"/>
          <w:highlight w:val="none"/>
        </w:rPr>
        <w:t>评标总得分相同的（保留至小数点后两位），按投标报价由低到高顺序排列。评标总得分且投标报价相同的，按</w:t>
      </w:r>
      <w:r>
        <w:rPr>
          <w:rFonts w:hint="eastAsia" w:ascii="宋体" w:hAnsi="宋体" w:cs="宋体"/>
          <w:b/>
          <w:bCs/>
          <w:sz w:val="24"/>
          <w:highlight w:val="none"/>
          <w:u w:val="single"/>
        </w:rPr>
        <w:t>技术商务评价指标</w:t>
      </w:r>
      <w:r>
        <w:rPr>
          <w:rFonts w:hint="eastAsia" w:ascii="宋体" w:hAnsi="宋体" w:cs="宋体"/>
          <w:sz w:val="24"/>
          <w:highlight w:val="none"/>
        </w:rPr>
        <w:t>的单项得分进行排序，并按排序先后确定中标候选供应商或者成交供应商。</w:t>
      </w:r>
    </w:p>
    <w:p>
      <w:pPr>
        <w:pStyle w:val="4"/>
        <w:spacing w:line="360" w:lineRule="auto"/>
        <w:rPr>
          <w:rFonts w:hint="eastAsia" w:ascii="宋体" w:hAnsi="宋体" w:eastAsia="宋体" w:cs="宋体"/>
          <w:sz w:val="28"/>
          <w:szCs w:val="28"/>
          <w:highlight w:val="none"/>
        </w:rPr>
      </w:pPr>
      <w:bookmarkStart w:id="58" w:name="_Toc22584"/>
      <w:bookmarkStart w:id="59" w:name="_Toc6271"/>
      <w:bookmarkStart w:id="60" w:name="_Toc405151667"/>
      <w:bookmarkStart w:id="61" w:name="_Toc405151896"/>
      <w:bookmarkStart w:id="62" w:name="_Toc405151405"/>
      <w:bookmarkStart w:id="63" w:name="_Toc416706371"/>
      <w:bookmarkStart w:id="64" w:name="_Toc416766884"/>
      <w:bookmarkStart w:id="65" w:name="_Toc29059"/>
      <w:bookmarkStart w:id="66" w:name="_Toc8941"/>
    </w:p>
    <w:p>
      <w:pPr>
        <w:pStyle w:val="4"/>
        <w:spacing w:line="360" w:lineRule="auto"/>
        <w:rPr>
          <w:rFonts w:hint="eastAsia" w:ascii="宋体" w:hAnsi="宋体" w:eastAsia="宋体" w:cs="宋体"/>
          <w:sz w:val="28"/>
          <w:szCs w:val="28"/>
          <w:highlight w:val="none"/>
        </w:rPr>
      </w:pPr>
    </w:p>
    <w:p>
      <w:pPr>
        <w:pStyle w:val="4"/>
        <w:spacing w:line="360" w:lineRule="auto"/>
        <w:rPr>
          <w:rFonts w:hint="eastAsia" w:ascii="宋体" w:hAnsi="宋体" w:eastAsia="宋体" w:cs="宋体"/>
          <w:sz w:val="28"/>
          <w:szCs w:val="28"/>
          <w:highlight w:val="none"/>
        </w:rPr>
      </w:pPr>
    </w:p>
    <w:p>
      <w:pPr>
        <w:spacing w:line="360" w:lineRule="auto"/>
        <w:rPr>
          <w:rFonts w:hint="eastAsia" w:ascii="宋体" w:hAnsi="宋体" w:cs="宋体"/>
          <w:highlight w:val="none"/>
        </w:rPr>
      </w:pPr>
    </w:p>
    <w:p>
      <w:pPr>
        <w:pStyle w:val="4"/>
        <w:spacing w:line="360" w:lineRule="auto"/>
        <w:rPr>
          <w:rFonts w:hint="eastAsia" w:ascii="宋体" w:hAnsi="宋体" w:eastAsia="宋体" w:cs="宋体"/>
          <w:sz w:val="13"/>
          <w:szCs w:val="13"/>
          <w:highlight w:val="none"/>
        </w:rPr>
      </w:pPr>
    </w:p>
    <w:p>
      <w:pPr>
        <w:pStyle w:val="4"/>
        <w:spacing w:line="360" w:lineRule="auto"/>
        <w:rPr>
          <w:rFonts w:hint="eastAsia" w:ascii="宋体" w:hAnsi="宋体" w:eastAsia="宋体" w:cs="宋体"/>
          <w:sz w:val="13"/>
          <w:szCs w:val="13"/>
          <w:highlight w:val="none"/>
        </w:rPr>
      </w:pPr>
    </w:p>
    <w:p>
      <w:pPr>
        <w:spacing w:line="360" w:lineRule="auto"/>
        <w:rPr>
          <w:rFonts w:hint="eastAsia" w:ascii="宋体" w:hAnsi="宋体" w:cs="宋体"/>
          <w:sz w:val="13"/>
          <w:szCs w:val="13"/>
          <w:highlight w:val="none"/>
        </w:rPr>
      </w:pPr>
    </w:p>
    <w:p>
      <w:pPr>
        <w:pStyle w:val="4"/>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二、评标步骤</w:t>
      </w:r>
      <w:bookmarkEnd w:id="58"/>
      <w:bookmarkEnd w:id="59"/>
      <w:bookmarkEnd w:id="60"/>
      <w:bookmarkEnd w:id="61"/>
      <w:bookmarkEnd w:id="62"/>
      <w:bookmarkEnd w:id="63"/>
      <w:bookmarkEnd w:id="64"/>
      <w:bookmarkEnd w:id="65"/>
      <w:bookmarkEnd w:id="66"/>
    </w:p>
    <w:p>
      <w:pPr>
        <w:pStyle w:val="12"/>
        <w:tabs>
          <w:tab w:val="left" w:pos="7740"/>
        </w:tabs>
        <w:spacing w:line="360" w:lineRule="auto"/>
        <w:ind w:firstLine="470" w:firstLineChars="196"/>
        <w:rPr>
          <w:rFonts w:hint="eastAsia" w:ascii="宋体" w:hAnsi="宋体" w:cs="宋体"/>
          <w:sz w:val="24"/>
          <w:highlight w:val="none"/>
        </w:rPr>
      </w:pPr>
      <w:r>
        <w:rPr>
          <w:rFonts w:hint="eastAsia" w:ascii="宋体" w:hAnsi="宋体" w:cs="宋体"/>
          <w:sz w:val="24"/>
          <w:highlight w:val="none"/>
        </w:rPr>
        <w:t>评标委员会对投标文件的评审分为初审、比较与评价：</w:t>
      </w:r>
    </w:p>
    <w:p>
      <w:pPr>
        <w:pStyle w:val="12"/>
        <w:tabs>
          <w:tab w:val="left" w:pos="7740"/>
        </w:tabs>
        <w:spacing w:line="360" w:lineRule="auto"/>
        <w:jc w:val="left"/>
        <w:rPr>
          <w:rFonts w:hint="eastAsia" w:ascii="宋体" w:hAnsi="宋体" w:cs="宋体"/>
          <w:b/>
          <w:sz w:val="24"/>
          <w:highlight w:val="none"/>
        </w:rPr>
      </w:pPr>
      <w:r>
        <w:rPr>
          <w:rFonts w:hint="eastAsia" w:ascii="宋体" w:hAnsi="宋体" w:cs="宋体"/>
          <w:b/>
          <w:sz w:val="24"/>
          <w:highlight w:val="none"/>
        </w:rPr>
        <w:t>（一）初审</w:t>
      </w:r>
    </w:p>
    <w:p>
      <w:pPr>
        <w:autoSpaceDE w:val="0"/>
        <w:autoSpaceDN w:val="0"/>
        <w:adjustRightInd w:val="0"/>
        <w:snapToGrid w:val="0"/>
        <w:spacing w:line="360" w:lineRule="auto"/>
        <w:ind w:left="420" w:right="32" w:hanging="420"/>
        <w:jc w:val="center"/>
        <w:rPr>
          <w:rFonts w:hint="eastAsia" w:ascii="宋体" w:hAnsi="宋体" w:cs="宋体"/>
          <w:b/>
          <w:sz w:val="24"/>
          <w:highlight w:val="none"/>
        </w:rPr>
      </w:pPr>
      <w:r>
        <w:rPr>
          <w:rFonts w:hint="eastAsia" w:ascii="宋体" w:hAnsi="宋体" w:cs="宋体"/>
          <w:b/>
          <w:sz w:val="24"/>
          <w:highlight w:val="none"/>
        </w:rPr>
        <w:t>初步评审表</w:t>
      </w:r>
    </w:p>
    <w:tbl>
      <w:tblPr>
        <w:tblStyle w:val="39"/>
        <w:tblW w:w="892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753"/>
        <w:gridCol w:w="1211"/>
        <w:gridCol w:w="1211"/>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5274" w:type="dxa"/>
            <w:gridSpan w:val="2"/>
            <w:tcBorders>
              <w:tl2br w:val="single" w:color="auto" w:sz="4" w:space="0"/>
            </w:tcBorders>
            <w:vAlign w:val="top"/>
          </w:tcPr>
          <w:p>
            <w:pPr>
              <w:pStyle w:val="12"/>
              <w:keepNext w:val="0"/>
              <w:keepLines w:val="0"/>
              <w:suppressLineNumbers w:val="0"/>
              <w:tabs>
                <w:tab w:val="left" w:pos="7740"/>
              </w:tabs>
              <w:spacing w:before="0" w:beforeAutospacing="0" w:after="0" w:afterAutospacing="0" w:line="360" w:lineRule="auto"/>
              <w:ind w:left="0" w:right="0" w:firstLine="0"/>
              <w:jc w:val="right"/>
              <w:rPr>
                <w:rFonts w:hint="eastAsia" w:ascii="宋体" w:hAnsi="宋体" w:eastAsia="宋体" w:cs="宋体"/>
                <w:b/>
                <w:szCs w:val="21"/>
                <w:highlight w:val="none"/>
              </w:rPr>
            </w:pPr>
            <w:r>
              <w:rPr>
                <w:rFonts w:hint="eastAsia" w:ascii="宋体" w:hAnsi="宋体" w:eastAsia="宋体" w:cs="宋体"/>
                <w:b/>
                <w:szCs w:val="21"/>
                <w:highlight w:val="none"/>
              </w:rPr>
              <w:t>投标人</w:t>
            </w:r>
          </w:p>
          <w:p>
            <w:pPr>
              <w:pStyle w:val="12"/>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b/>
                <w:szCs w:val="21"/>
                <w:highlight w:val="none"/>
              </w:rPr>
            </w:pPr>
            <w:r>
              <w:rPr>
                <w:rFonts w:hint="eastAsia" w:ascii="宋体" w:hAnsi="宋体" w:eastAsia="宋体" w:cs="宋体"/>
                <w:b/>
                <w:szCs w:val="21"/>
                <w:highlight w:val="none"/>
              </w:rPr>
              <w:t>评审内容</w:t>
            </w:r>
          </w:p>
        </w:tc>
        <w:tc>
          <w:tcPr>
            <w:tcW w:w="1211" w:type="dxa"/>
            <w:vAlign w:val="center"/>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b/>
                <w:szCs w:val="21"/>
                <w:highlight w:val="none"/>
              </w:rPr>
            </w:pPr>
            <w:r>
              <w:rPr>
                <w:rFonts w:hint="eastAsia" w:ascii="宋体" w:hAnsi="宋体" w:eastAsia="宋体" w:cs="宋体"/>
                <w:b/>
                <w:szCs w:val="21"/>
                <w:highlight w:val="none"/>
              </w:rPr>
              <w:t>投标人A</w:t>
            </w:r>
          </w:p>
        </w:tc>
        <w:tc>
          <w:tcPr>
            <w:tcW w:w="1211" w:type="dxa"/>
            <w:vAlign w:val="center"/>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b/>
                <w:szCs w:val="21"/>
                <w:highlight w:val="none"/>
              </w:rPr>
            </w:pPr>
            <w:r>
              <w:rPr>
                <w:rFonts w:hint="eastAsia" w:ascii="宋体" w:hAnsi="宋体" w:eastAsia="宋体" w:cs="宋体"/>
                <w:b/>
                <w:szCs w:val="21"/>
                <w:highlight w:val="none"/>
              </w:rPr>
              <w:t>投标人B</w:t>
            </w:r>
          </w:p>
        </w:tc>
        <w:tc>
          <w:tcPr>
            <w:tcW w:w="1232" w:type="dxa"/>
            <w:vAlign w:val="center"/>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b/>
                <w:szCs w:val="21"/>
                <w:highlight w:val="none"/>
              </w:rPr>
            </w:pPr>
            <w:r>
              <w:rPr>
                <w:rFonts w:hint="eastAsia" w:ascii="宋体" w:hAnsi="宋体" w:eastAsia="宋体" w:cs="宋体"/>
                <w:b/>
                <w:szCs w:val="21"/>
                <w:highlight w:val="none"/>
              </w:rPr>
              <w:t>投标人C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21" w:type="dxa"/>
            <w:vMerge w:val="restart"/>
            <w:vAlign w:val="center"/>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3753" w:type="dxa"/>
            <w:vAlign w:val="center"/>
          </w:tcPr>
          <w:p>
            <w:pPr>
              <w:pStyle w:val="12"/>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lang w:val="hr-HR"/>
              </w:rPr>
              <w:t>供应商资格要求</w:t>
            </w:r>
          </w:p>
        </w:tc>
        <w:tc>
          <w:tcPr>
            <w:tcW w:w="1211" w:type="dxa"/>
            <w:vAlign w:val="center"/>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521" w:type="dxa"/>
            <w:vMerge w:val="continue"/>
            <w:vAlign w:val="center"/>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3753" w:type="dxa"/>
            <w:vAlign w:val="center"/>
          </w:tcPr>
          <w:p>
            <w:pPr>
              <w:pStyle w:val="12"/>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lang w:val="hr-HR"/>
              </w:rPr>
              <w:t>磋商保证金</w:t>
            </w: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521" w:type="dxa"/>
            <w:vMerge w:val="continue"/>
            <w:vAlign w:val="center"/>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3753" w:type="dxa"/>
            <w:vAlign w:val="center"/>
          </w:tcPr>
          <w:p>
            <w:pPr>
              <w:pStyle w:val="12"/>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rPr>
              <w:t>是否符合磋商文件式样、签署、盖章要求</w:t>
            </w: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521" w:type="dxa"/>
            <w:vMerge w:val="restart"/>
            <w:vAlign w:val="center"/>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r>
              <w:rPr>
                <w:rFonts w:hint="eastAsia" w:ascii="宋体" w:hAnsi="宋体" w:eastAsia="宋体" w:cs="宋体"/>
                <w:b/>
                <w:szCs w:val="21"/>
                <w:highlight w:val="none"/>
              </w:rPr>
              <w:t>符合性检查</w:t>
            </w:r>
          </w:p>
        </w:tc>
        <w:tc>
          <w:tcPr>
            <w:tcW w:w="3753" w:type="dxa"/>
            <w:vAlign w:val="center"/>
          </w:tcPr>
          <w:p>
            <w:pPr>
              <w:pStyle w:val="12"/>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lang w:val="hr-HR"/>
              </w:rPr>
              <w:t>磋商有效期是否</w:t>
            </w:r>
            <w:r>
              <w:rPr>
                <w:rFonts w:hint="eastAsia" w:ascii="宋体" w:hAnsi="宋体" w:eastAsia="宋体" w:cs="宋体"/>
                <w:szCs w:val="21"/>
                <w:highlight w:val="none"/>
              </w:rPr>
              <w:t>60天</w:t>
            </w: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521" w:type="dxa"/>
            <w:vMerge w:val="continue"/>
            <w:vAlign w:val="center"/>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b/>
                <w:szCs w:val="21"/>
                <w:highlight w:val="none"/>
              </w:rPr>
            </w:pPr>
          </w:p>
        </w:tc>
        <w:tc>
          <w:tcPr>
            <w:tcW w:w="3753" w:type="dxa"/>
            <w:vAlign w:val="center"/>
          </w:tcPr>
          <w:p>
            <w:pPr>
              <w:pStyle w:val="12"/>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rPr>
              <w:t>商务和服务内容无明显偏离“采购项目内容”的要求</w:t>
            </w: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521" w:type="dxa"/>
            <w:vMerge w:val="continue"/>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3753" w:type="dxa"/>
            <w:vAlign w:val="center"/>
          </w:tcPr>
          <w:p>
            <w:pPr>
              <w:pStyle w:val="12"/>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rPr>
              <w:t>报价是否符合磋商文件的要求</w:t>
            </w: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521" w:type="dxa"/>
            <w:vMerge w:val="continue"/>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3753" w:type="dxa"/>
            <w:vAlign w:val="center"/>
          </w:tcPr>
          <w:p>
            <w:pPr>
              <w:pStyle w:val="12"/>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rPr>
              <w:t>磋商响应文件实质性响应磋商文件要求，且无经评委认定为无效标的。</w:t>
            </w: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5274" w:type="dxa"/>
            <w:gridSpan w:val="2"/>
            <w:vAlign w:val="center"/>
          </w:tcPr>
          <w:p>
            <w:pPr>
              <w:pStyle w:val="12"/>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b/>
                <w:sz w:val="24"/>
                <w:highlight w:val="none"/>
              </w:rPr>
            </w:pPr>
            <w:r>
              <w:rPr>
                <w:rFonts w:hint="eastAsia" w:ascii="宋体" w:hAnsi="宋体" w:eastAsia="宋体" w:cs="宋体"/>
                <w:b/>
                <w:sz w:val="24"/>
                <w:highlight w:val="none"/>
              </w:rPr>
              <w:t>结  论</w:t>
            </w: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p>
        </w:tc>
        <w:tc>
          <w:tcPr>
            <w:tcW w:w="1211" w:type="dxa"/>
            <w:vAlign w:val="top"/>
          </w:tcPr>
          <w:p>
            <w:pPr>
              <w:pStyle w:val="12"/>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p>
        </w:tc>
        <w:tc>
          <w:tcPr>
            <w:tcW w:w="1232" w:type="dxa"/>
            <w:vAlign w:val="top"/>
          </w:tcPr>
          <w:p>
            <w:pPr>
              <w:pStyle w:val="12"/>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p>
        </w:tc>
      </w:tr>
    </w:tbl>
    <w:p>
      <w:pPr>
        <w:pStyle w:val="53"/>
        <w:kinsoku w:val="0"/>
        <w:overflowPunct w:val="0"/>
        <w:spacing w:before="31" w:line="360" w:lineRule="auto"/>
        <w:ind w:left="99"/>
        <w:jc w:val="both"/>
        <w:rPr>
          <w:rFonts w:hint="eastAsia" w:ascii="宋体" w:hAnsi="宋体" w:cs="宋体"/>
          <w:highlight w:val="none"/>
        </w:rPr>
      </w:pPr>
      <w:r>
        <w:rPr>
          <w:rFonts w:hint="eastAsia" w:ascii="宋体" w:hAnsi="宋体" w:cs="宋体"/>
          <w:highlight w:val="none"/>
        </w:rPr>
        <w:t>注：</w:t>
      </w:r>
    </w:p>
    <w:p>
      <w:pPr>
        <w:pStyle w:val="53"/>
        <w:kinsoku w:val="0"/>
        <w:overflowPunct w:val="0"/>
        <w:spacing w:before="31" w:line="360" w:lineRule="auto"/>
        <w:ind w:left="99"/>
        <w:jc w:val="both"/>
        <w:rPr>
          <w:rFonts w:hint="eastAsia" w:ascii="宋体" w:hAnsi="宋体" w:cs="宋体"/>
          <w:highlight w:val="none"/>
        </w:rPr>
      </w:pPr>
      <w:r>
        <w:rPr>
          <w:rFonts w:hint="eastAsia" w:ascii="宋体" w:hAnsi="宋体" w:cs="宋体"/>
          <w:highlight w:val="none"/>
        </w:rPr>
        <w:t>1、</w:t>
      </w:r>
      <w:r>
        <w:rPr>
          <w:rFonts w:hint="eastAsia" w:ascii="宋体" w:hAnsi="宋体" w:cs="宋体"/>
          <w:sz w:val="21"/>
          <w:szCs w:val="21"/>
          <w:highlight w:val="none"/>
        </w:rPr>
        <w:t>符合</w:t>
      </w:r>
      <w:r>
        <w:rPr>
          <w:rFonts w:hint="eastAsia" w:ascii="宋体" w:hAnsi="宋体" w:cs="宋体"/>
          <w:spacing w:val="-5"/>
          <w:sz w:val="21"/>
          <w:szCs w:val="21"/>
          <w:highlight w:val="none"/>
        </w:rPr>
        <w:t>要</w:t>
      </w:r>
      <w:r>
        <w:rPr>
          <w:rFonts w:hint="eastAsia" w:ascii="宋体" w:hAnsi="宋体" w:cs="宋体"/>
          <w:sz w:val="21"/>
          <w:szCs w:val="21"/>
          <w:highlight w:val="none"/>
        </w:rPr>
        <w:t>求的打</w:t>
      </w:r>
      <w:r>
        <w:rPr>
          <w:rFonts w:hint="eastAsia" w:ascii="宋体" w:hAnsi="宋体" w:cs="宋体"/>
          <w:spacing w:val="-5"/>
          <w:sz w:val="21"/>
          <w:szCs w:val="21"/>
          <w:highlight w:val="none"/>
        </w:rPr>
        <w:t>“</w:t>
      </w:r>
      <w:r>
        <w:rPr>
          <w:rFonts w:hint="eastAsia" w:ascii="宋体" w:hAnsi="宋体" w:cs="宋体"/>
          <w:sz w:val="21"/>
          <w:szCs w:val="21"/>
          <w:highlight w:val="none"/>
        </w:rPr>
        <w:t>√</w:t>
      </w:r>
      <w:r>
        <w:rPr>
          <w:rFonts w:hint="eastAsia" w:ascii="宋体" w:hAnsi="宋体" w:cs="宋体"/>
          <w:spacing w:val="-106"/>
          <w:sz w:val="21"/>
          <w:szCs w:val="21"/>
          <w:highlight w:val="none"/>
        </w:rPr>
        <w:t>”</w:t>
      </w:r>
      <w:r>
        <w:rPr>
          <w:rFonts w:hint="eastAsia" w:ascii="宋体" w:hAnsi="宋体" w:cs="宋体"/>
          <w:sz w:val="21"/>
          <w:szCs w:val="21"/>
          <w:highlight w:val="none"/>
        </w:rPr>
        <w:t>，不</w:t>
      </w:r>
      <w:r>
        <w:rPr>
          <w:rFonts w:hint="eastAsia" w:ascii="宋体" w:hAnsi="宋体" w:cs="宋体"/>
          <w:spacing w:val="-5"/>
          <w:sz w:val="21"/>
          <w:szCs w:val="21"/>
          <w:highlight w:val="none"/>
        </w:rPr>
        <w:t>符</w:t>
      </w:r>
      <w:r>
        <w:rPr>
          <w:rFonts w:hint="eastAsia" w:ascii="宋体" w:hAnsi="宋体" w:cs="宋体"/>
          <w:sz w:val="21"/>
          <w:szCs w:val="21"/>
          <w:highlight w:val="none"/>
        </w:rPr>
        <w:t>合要求</w:t>
      </w:r>
      <w:r>
        <w:rPr>
          <w:rFonts w:hint="eastAsia" w:ascii="宋体" w:hAnsi="宋体" w:cs="宋体"/>
          <w:kern w:val="2"/>
          <w:sz w:val="21"/>
          <w:highlight w:val="none"/>
        </w:rPr>
        <w:t>的打“×”。</w:t>
      </w:r>
    </w:p>
    <w:p>
      <w:pPr>
        <w:spacing w:line="360" w:lineRule="auto"/>
        <w:ind w:firstLine="105" w:firstLineChars="50"/>
        <w:rPr>
          <w:rFonts w:hint="eastAsia" w:ascii="宋体" w:hAnsi="宋体" w:cs="宋体"/>
          <w:szCs w:val="21"/>
          <w:highlight w:val="none"/>
        </w:rPr>
      </w:pPr>
      <w:r>
        <w:rPr>
          <w:rFonts w:hint="eastAsia" w:ascii="宋体" w:hAnsi="宋体" w:cs="宋体"/>
          <w:highlight w:val="none"/>
        </w:rPr>
        <w:t>2、“结论”一栏填写“通过”或“不通过”；任何一项出现</w:t>
      </w:r>
      <w:r>
        <w:rPr>
          <w:rFonts w:hint="eastAsia" w:ascii="宋体" w:hAnsi="宋体" w:cs="宋体"/>
          <w:szCs w:val="21"/>
          <w:highlight w:val="none"/>
        </w:rPr>
        <w:t>“×”的，结论为不通过；不通过的为无效投标。</w:t>
      </w:r>
    </w:p>
    <w:p>
      <w:pPr>
        <w:spacing w:line="360" w:lineRule="auto"/>
        <w:rPr>
          <w:rFonts w:hint="eastAsia" w:ascii="宋体" w:hAnsi="宋体" w:cs="宋体"/>
          <w:szCs w:val="21"/>
          <w:highlight w:val="none"/>
        </w:rPr>
      </w:pPr>
      <w:r>
        <w:rPr>
          <w:rFonts w:hint="eastAsia" w:ascii="宋体" w:hAnsi="宋体" w:cs="宋体"/>
          <w:szCs w:val="21"/>
          <w:highlight w:val="none"/>
        </w:rPr>
        <w:t>3、汇总时出现不同意见的，评委会按简单多数原则表决决定。</w:t>
      </w: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pStyle w:val="12"/>
        <w:tabs>
          <w:tab w:val="left" w:pos="7740"/>
        </w:tabs>
        <w:spacing w:line="360" w:lineRule="auto"/>
        <w:ind w:firstLine="0"/>
        <w:rPr>
          <w:rFonts w:hint="eastAsia" w:ascii="宋体" w:hAnsi="宋体" w:cs="宋体"/>
          <w:b/>
          <w:sz w:val="24"/>
          <w:highlight w:val="none"/>
        </w:rPr>
      </w:pPr>
      <w:r>
        <w:rPr>
          <w:rFonts w:hint="eastAsia" w:ascii="宋体" w:hAnsi="宋体" w:cs="宋体"/>
          <w:b/>
          <w:sz w:val="24"/>
          <w:highlight w:val="none"/>
        </w:rPr>
        <w:t xml:space="preserve">  </w:t>
      </w:r>
    </w:p>
    <w:p>
      <w:pPr>
        <w:pStyle w:val="12"/>
        <w:tabs>
          <w:tab w:val="left" w:pos="7740"/>
        </w:tabs>
        <w:spacing w:line="360" w:lineRule="auto"/>
        <w:ind w:firstLine="0"/>
        <w:rPr>
          <w:rFonts w:hint="eastAsia" w:ascii="宋体" w:hAnsi="宋体" w:cs="宋体"/>
          <w:b/>
          <w:sz w:val="24"/>
          <w:highlight w:val="none"/>
        </w:rPr>
      </w:pPr>
    </w:p>
    <w:p>
      <w:pPr>
        <w:pStyle w:val="12"/>
        <w:tabs>
          <w:tab w:val="left" w:pos="7740"/>
        </w:tabs>
        <w:spacing w:line="360" w:lineRule="auto"/>
        <w:ind w:firstLine="0"/>
        <w:rPr>
          <w:rFonts w:hint="eastAsia" w:ascii="宋体" w:hAnsi="宋体" w:cs="宋体"/>
          <w:b/>
          <w:sz w:val="24"/>
          <w:highlight w:val="none"/>
        </w:rPr>
      </w:pPr>
      <w:r>
        <w:rPr>
          <w:rFonts w:hint="eastAsia" w:ascii="宋体" w:hAnsi="宋体" w:cs="宋体"/>
          <w:b/>
          <w:sz w:val="24"/>
          <w:highlight w:val="none"/>
        </w:rPr>
        <w:t>（二）比较与评价</w:t>
      </w:r>
    </w:p>
    <w:p>
      <w:pPr>
        <w:pStyle w:val="12"/>
        <w:tabs>
          <w:tab w:val="left" w:pos="7740"/>
        </w:tabs>
        <w:spacing w:line="360" w:lineRule="auto"/>
        <w:rPr>
          <w:rFonts w:hint="eastAsia" w:ascii="宋体" w:hAnsi="宋体" w:cs="宋体"/>
          <w:sz w:val="24"/>
          <w:highlight w:val="none"/>
        </w:rPr>
      </w:pPr>
      <w:r>
        <w:rPr>
          <w:rFonts w:hint="eastAsia" w:ascii="宋体" w:hAnsi="宋体" w:cs="宋体"/>
          <w:sz w:val="24"/>
          <w:highlight w:val="none"/>
        </w:rPr>
        <w:t>1.技术商务评价：</w:t>
      </w:r>
    </w:p>
    <w:p>
      <w:pPr>
        <w:pStyle w:val="12"/>
        <w:tabs>
          <w:tab w:val="left" w:pos="7740"/>
        </w:tabs>
        <w:spacing w:line="360" w:lineRule="auto"/>
        <w:rPr>
          <w:rFonts w:hint="eastAsia" w:ascii="宋体" w:hAnsi="宋体" w:cs="宋体"/>
          <w:sz w:val="24"/>
          <w:highlight w:val="none"/>
        </w:rPr>
      </w:pPr>
      <w:r>
        <w:rPr>
          <w:rFonts w:hint="eastAsia" w:ascii="宋体" w:hAnsi="宋体" w:cs="宋体"/>
          <w:sz w:val="24"/>
          <w:highlight w:val="none"/>
        </w:rPr>
        <w:t>各评委对通过初审的投标人对照采购需求各项技术商务要求进行评审和比较，并量化打分（评价打分内容详见技术商务评价表）；所有评委对某一投标人的技术商务评价评分的算术平均值作为该投标人的技术商务评价得分。</w:t>
      </w:r>
    </w:p>
    <w:p>
      <w:pPr>
        <w:pStyle w:val="12"/>
        <w:numPr>
          <w:ilvl w:val="0"/>
          <w:numId w:val="17"/>
        </w:numPr>
        <w:tabs>
          <w:tab w:val="left" w:pos="7740"/>
        </w:tabs>
        <w:spacing w:line="360" w:lineRule="auto"/>
        <w:rPr>
          <w:rFonts w:hint="eastAsia" w:ascii="宋体" w:hAnsi="宋体" w:cs="宋体"/>
          <w:sz w:val="24"/>
          <w:highlight w:val="none"/>
        </w:rPr>
      </w:pPr>
      <w:r>
        <w:rPr>
          <w:rFonts w:hint="eastAsia" w:ascii="宋体" w:hAnsi="宋体" w:cs="宋体"/>
          <w:sz w:val="24"/>
          <w:highlight w:val="none"/>
        </w:rPr>
        <w:t>价格评价：</w:t>
      </w:r>
    </w:p>
    <w:p>
      <w:pPr>
        <w:pStyle w:val="14"/>
        <w:kinsoku w:val="0"/>
        <w:overflowPunct w:val="0"/>
        <w:spacing w:before="49" w:line="360" w:lineRule="auto"/>
        <w:ind w:left="401"/>
        <w:rPr>
          <w:rFonts w:hint="eastAsia" w:ascii="宋体" w:hAnsi="宋体" w:cs="宋体"/>
          <w:sz w:val="24"/>
          <w:highlight w:val="none"/>
        </w:rPr>
      </w:pPr>
      <w:r>
        <w:rPr>
          <w:rFonts w:hint="eastAsia" w:ascii="宋体" w:hAnsi="宋体" w:cs="宋体"/>
          <w:sz w:val="24"/>
          <w:highlight w:val="none"/>
        </w:rPr>
        <w:t>2.1</w:t>
      </w:r>
      <w:r>
        <w:rPr>
          <w:rFonts w:hint="eastAsia" w:ascii="宋体" w:hAnsi="宋体" w:cs="宋体"/>
          <w:spacing w:val="-58"/>
          <w:sz w:val="24"/>
          <w:highlight w:val="none"/>
        </w:rPr>
        <w:t xml:space="preserve"> </w:t>
      </w:r>
      <w:r>
        <w:rPr>
          <w:rFonts w:hint="eastAsia" w:ascii="宋体" w:hAnsi="宋体" w:cs="宋体"/>
          <w:sz w:val="24"/>
          <w:highlight w:val="none"/>
        </w:rPr>
        <w:t>价格核准</w:t>
      </w:r>
      <w:r>
        <w:rPr>
          <w:rFonts w:hint="eastAsia" w:ascii="宋体" w:hAnsi="宋体" w:cs="宋体"/>
          <w:spacing w:val="-53"/>
          <w:sz w:val="24"/>
          <w:highlight w:val="none"/>
        </w:rPr>
        <w:t>：</w:t>
      </w:r>
      <w:r>
        <w:rPr>
          <w:rFonts w:hint="eastAsia" w:ascii="宋体" w:hAnsi="宋体" w:cs="宋体"/>
          <w:sz w:val="24"/>
          <w:highlight w:val="none"/>
        </w:rPr>
        <w:t>评委对有效投标人的详细报价进行复核</w:t>
      </w:r>
      <w:r>
        <w:rPr>
          <w:rFonts w:hint="eastAsia" w:ascii="宋体" w:hAnsi="宋体" w:cs="宋体"/>
          <w:spacing w:val="-48"/>
          <w:sz w:val="24"/>
          <w:highlight w:val="none"/>
        </w:rPr>
        <w:t>，</w:t>
      </w:r>
      <w:r>
        <w:rPr>
          <w:rFonts w:hint="eastAsia" w:ascii="宋体" w:hAnsi="宋体" w:cs="宋体"/>
          <w:sz w:val="24"/>
          <w:highlight w:val="none"/>
        </w:rPr>
        <w:t>看其是否有计算错误或供货范围上的错误</w:t>
      </w:r>
      <w:r>
        <w:rPr>
          <w:rFonts w:hint="eastAsia" w:ascii="宋体" w:hAnsi="宋体" w:cs="宋体"/>
          <w:spacing w:val="-20"/>
          <w:sz w:val="24"/>
          <w:highlight w:val="none"/>
        </w:rPr>
        <w:t>，</w:t>
      </w:r>
      <w:r>
        <w:rPr>
          <w:rFonts w:hint="eastAsia" w:ascii="宋体" w:hAnsi="宋体" w:cs="宋体"/>
          <w:sz w:val="24"/>
          <w:highlight w:val="none"/>
        </w:rPr>
        <w:t>修正错误的原则参见本部分第</w:t>
      </w:r>
      <w:r>
        <w:rPr>
          <w:rFonts w:hint="eastAsia" w:ascii="宋体" w:hAnsi="宋体" w:cs="宋体"/>
          <w:spacing w:val="-58"/>
          <w:sz w:val="24"/>
          <w:highlight w:val="none"/>
        </w:rPr>
        <w:t xml:space="preserve"> </w:t>
      </w:r>
      <w:r>
        <w:rPr>
          <w:rFonts w:hint="eastAsia" w:ascii="宋体" w:hAnsi="宋体" w:cs="宋体"/>
          <w:sz w:val="24"/>
          <w:highlight w:val="none"/>
        </w:rPr>
        <w:t>27.2</w:t>
      </w:r>
      <w:r>
        <w:rPr>
          <w:rFonts w:hint="eastAsia" w:ascii="宋体" w:hAnsi="宋体" w:cs="宋体"/>
          <w:spacing w:val="-63"/>
          <w:sz w:val="24"/>
          <w:highlight w:val="none"/>
        </w:rPr>
        <w:t xml:space="preserve"> </w:t>
      </w:r>
      <w:r>
        <w:rPr>
          <w:rFonts w:hint="eastAsia" w:ascii="宋体" w:hAnsi="宋体" w:cs="宋体"/>
          <w:sz w:val="24"/>
          <w:highlight w:val="none"/>
        </w:rPr>
        <w:t>条规定</w:t>
      </w:r>
      <w:r>
        <w:rPr>
          <w:rFonts w:hint="eastAsia" w:ascii="宋体" w:hAnsi="宋体" w:cs="宋体"/>
          <w:spacing w:val="-20"/>
          <w:sz w:val="24"/>
          <w:highlight w:val="none"/>
        </w:rPr>
        <w:t>，</w:t>
      </w:r>
      <w:r>
        <w:rPr>
          <w:rFonts w:hint="eastAsia" w:ascii="宋体" w:hAnsi="宋体" w:cs="宋体"/>
          <w:sz w:val="24"/>
          <w:highlight w:val="none"/>
        </w:rPr>
        <w:t>修正后的报价为核实价。</w:t>
      </w:r>
    </w:p>
    <w:p>
      <w:pPr>
        <w:pStyle w:val="14"/>
        <w:kinsoku w:val="0"/>
        <w:overflowPunct w:val="0"/>
        <w:spacing w:before="32" w:line="360" w:lineRule="auto"/>
        <w:ind w:left="401"/>
        <w:rPr>
          <w:rFonts w:hint="eastAsia" w:ascii="宋体" w:hAnsi="宋体" w:cs="宋体"/>
          <w:sz w:val="24"/>
          <w:highlight w:val="none"/>
        </w:rPr>
      </w:pPr>
      <w:r>
        <w:rPr>
          <w:rFonts w:hint="eastAsia" w:ascii="宋体" w:hAnsi="宋体" w:cs="宋体"/>
          <w:sz w:val="24"/>
          <w:highlight w:val="none"/>
        </w:rPr>
        <w:t>2.2 对小型或微型企业投标的扶持：</w:t>
      </w:r>
    </w:p>
    <w:p>
      <w:pPr>
        <w:pStyle w:val="14"/>
        <w:kinsoku w:val="0"/>
        <w:overflowPunct w:val="0"/>
        <w:spacing w:line="360" w:lineRule="auto"/>
        <w:ind w:left="881" w:right="222" w:hanging="480"/>
        <w:rPr>
          <w:rFonts w:hint="eastAsia" w:ascii="宋体" w:hAnsi="宋体" w:cs="宋体"/>
          <w:sz w:val="24"/>
          <w:highlight w:val="none"/>
        </w:rPr>
      </w:pPr>
      <w:r>
        <w:rPr>
          <w:rFonts w:hint="eastAsia" w:ascii="宋体" w:hAnsi="宋体" w:cs="宋体"/>
          <w:sz w:val="24"/>
          <w:highlight w:val="none"/>
        </w:rPr>
        <w:t>2.2.1</w:t>
      </w:r>
      <w:r>
        <w:rPr>
          <w:rFonts w:hint="eastAsia" w:ascii="宋体" w:hAnsi="宋体" w:cs="宋体"/>
          <w:spacing w:val="-58"/>
          <w:sz w:val="24"/>
          <w:highlight w:val="none"/>
        </w:rPr>
        <w:t xml:space="preserve"> </w:t>
      </w:r>
      <w:r>
        <w:rPr>
          <w:rFonts w:hint="eastAsia" w:ascii="宋体" w:hAnsi="宋体" w:cs="宋体"/>
          <w:sz w:val="24"/>
          <w:highlight w:val="none"/>
        </w:rPr>
        <w:t>投标供应商为小型或微型企业且投标产品含小型或微型企业产品时，报价给予 C1</w:t>
      </w:r>
      <w:r>
        <w:rPr>
          <w:rFonts w:hint="eastAsia" w:ascii="宋体" w:hAnsi="宋体" w:cs="宋体"/>
          <w:spacing w:val="-58"/>
          <w:sz w:val="24"/>
          <w:highlight w:val="none"/>
        </w:rPr>
        <w:t xml:space="preserve"> </w:t>
      </w:r>
      <w:r>
        <w:rPr>
          <w:rFonts w:hint="eastAsia" w:ascii="宋体" w:hAnsi="宋体" w:cs="宋体"/>
          <w:sz w:val="24"/>
          <w:highlight w:val="none"/>
        </w:rPr>
        <w:t>的价格扣除（C1</w:t>
      </w:r>
      <w:r>
        <w:rPr>
          <w:rFonts w:hint="eastAsia" w:ascii="宋体" w:hAnsi="宋体" w:cs="宋体"/>
          <w:spacing w:val="-63"/>
          <w:sz w:val="24"/>
          <w:highlight w:val="none"/>
        </w:rPr>
        <w:t xml:space="preserve"> </w:t>
      </w:r>
      <w:r>
        <w:rPr>
          <w:rFonts w:hint="eastAsia" w:ascii="宋体" w:hAnsi="宋体" w:cs="宋体"/>
          <w:sz w:val="24"/>
          <w:highlight w:val="none"/>
        </w:rPr>
        <w:t>的取值为</w:t>
      </w:r>
      <w:r>
        <w:rPr>
          <w:rFonts w:hint="eastAsia" w:ascii="宋体" w:hAnsi="宋体" w:cs="宋体"/>
          <w:spacing w:val="-58"/>
          <w:sz w:val="24"/>
          <w:highlight w:val="none"/>
        </w:rPr>
        <w:t xml:space="preserve"> </w:t>
      </w:r>
      <w:r>
        <w:rPr>
          <w:rFonts w:hint="eastAsia" w:ascii="宋体" w:hAnsi="宋体" w:cs="宋体"/>
          <w:sz w:val="24"/>
          <w:highlight w:val="none"/>
        </w:rPr>
        <w:t>6%），即：</w:t>
      </w:r>
    </w:p>
    <w:p>
      <w:pPr>
        <w:pStyle w:val="14"/>
        <w:kinsoku w:val="0"/>
        <w:overflowPunct w:val="0"/>
        <w:spacing w:before="41" w:line="360" w:lineRule="auto"/>
        <w:ind w:left="3022"/>
        <w:rPr>
          <w:rFonts w:hint="eastAsia" w:ascii="宋体" w:hAnsi="宋体" w:cs="宋体"/>
          <w:sz w:val="24"/>
          <w:highlight w:val="none"/>
        </w:rPr>
      </w:pPr>
      <w:r>
        <w:rPr>
          <w:rFonts w:hint="eastAsia" w:ascii="宋体" w:hAnsi="宋体" w:cs="宋体"/>
          <w:sz w:val="24"/>
          <w:highlight w:val="none"/>
        </w:rPr>
        <w:t>评标价＝核实价－小微企业产品核实价×C1；</w:t>
      </w:r>
    </w:p>
    <w:p>
      <w:pPr>
        <w:pStyle w:val="14"/>
        <w:kinsoku w:val="0"/>
        <w:overflowPunct w:val="0"/>
        <w:spacing w:line="360" w:lineRule="auto"/>
        <w:ind w:left="881" w:right="222" w:hanging="480"/>
        <w:rPr>
          <w:rFonts w:hint="eastAsia" w:ascii="宋体" w:hAnsi="宋体" w:cs="宋体"/>
          <w:sz w:val="24"/>
          <w:highlight w:val="none"/>
        </w:rPr>
      </w:pPr>
      <w:r>
        <w:rPr>
          <w:rFonts w:hint="eastAsia" w:ascii="宋体" w:hAnsi="宋体" w:cs="宋体"/>
          <w:sz w:val="24"/>
          <w:highlight w:val="none"/>
        </w:rPr>
        <w:t>2.2.2</w:t>
      </w:r>
      <w:r>
        <w:rPr>
          <w:rFonts w:hint="eastAsia" w:ascii="宋体" w:hAnsi="宋体" w:cs="宋体"/>
          <w:spacing w:val="-58"/>
          <w:sz w:val="24"/>
          <w:highlight w:val="none"/>
        </w:rPr>
        <w:t xml:space="preserve"> </w:t>
      </w:r>
      <w:r>
        <w:rPr>
          <w:rFonts w:hint="eastAsia" w:ascii="宋体" w:hAnsi="宋体" w:cs="宋体"/>
          <w:sz w:val="24"/>
          <w:highlight w:val="none"/>
        </w:rPr>
        <w:t>本条款所称小型或微型企业或监狱企业应当符合以下条件：符合小型或微型企业或监狱企业划分标准，提供本企业制造的货物或者提供其他小型或微型企业或监狱企业制造的货物；</w:t>
      </w:r>
    </w:p>
    <w:p>
      <w:pPr>
        <w:pStyle w:val="14"/>
        <w:kinsoku w:val="0"/>
        <w:overflowPunct w:val="0"/>
        <w:spacing w:before="39" w:line="360" w:lineRule="auto"/>
        <w:ind w:left="881" w:right="222" w:hanging="480"/>
        <w:rPr>
          <w:rFonts w:hint="eastAsia" w:ascii="宋体" w:hAnsi="宋体" w:cs="宋体"/>
          <w:sz w:val="24"/>
          <w:highlight w:val="none"/>
        </w:rPr>
      </w:pPr>
      <w:r>
        <w:rPr>
          <w:rFonts w:hint="eastAsia" w:ascii="宋体" w:hAnsi="宋体" w:cs="宋体"/>
          <w:sz w:val="24"/>
          <w:highlight w:val="none"/>
        </w:rPr>
        <w:t>2.2.3</w:t>
      </w:r>
      <w:r>
        <w:rPr>
          <w:rFonts w:hint="eastAsia" w:ascii="宋体" w:hAnsi="宋体" w:cs="宋体"/>
          <w:spacing w:val="4"/>
          <w:sz w:val="24"/>
          <w:highlight w:val="none"/>
        </w:rPr>
        <w:t xml:space="preserve"> </w:t>
      </w:r>
      <w:r>
        <w:rPr>
          <w:rFonts w:hint="eastAsia" w:ascii="宋体" w:hAnsi="宋体" w:cs="宋体"/>
          <w:sz w:val="24"/>
          <w:highlight w:val="none"/>
        </w:rPr>
        <w:t>监</w:t>
      </w:r>
      <w:r>
        <w:rPr>
          <w:rFonts w:hint="eastAsia" w:ascii="宋体" w:hAnsi="宋体" w:cs="宋体"/>
          <w:spacing w:val="4"/>
          <w:sz w:val="24"/>
          <w:highlight w:val="none"/>
        </w:rPr>
        <w:t>狱</w:t>
      </w:r>
      <w:r>
        <w:rPr>
          <w:rFonts w:hint="eastAsia" w:ascii="宋体" w:hAnsi="宋体" w:cs="宋体"/>
          <w:sz w:val="24"/>
          <w:highlight w:val="none"/>
        </w:rPr>
        <w:t>企</w:t>
      </w:r>
      <w:r>
        <w:rPr>
          <w:rFonts w:hint="eastAsia" w:ascii="宋体" w:hAnsi="宋体" w:cs="宋体"/>
          <w:spacing w:val="4"/>
          <w:sz w:val="24"/>
          <w:highlight w:val="none"/>
        </w:rPr>
        <w:t>业</w:t>
      </w:r>
      <w:r>
        <w:rPr>
          <w:rFonts w:hint="eastAsia" w:ascii="宋体" w:hAnsi="宋体" w:cs="宋体"/>
          <w:sz w:val="24"/>
          <w:highlight w:val="none"/>
        </w:rPr>
        <w:t>参</w:t>
      </w:r>
      <w:r>
        <w:rPr>
          <w:rFonts w:hint="eastAsia" w:ascii="宋体" w:hAnsi="宋体" w:cs="宋体"/>
          <w:spacing w:val="4"/>
          <w:sz w:val="24"/>
          <w:highlight w:val="none"/>
        </w:rPr>
        <w:t>加</w:t>
      </w:r>
      <w:r>
        <w:rPr>
          <w:rFonts w:hint="eastAsia" w:ascii="宋体" w:hAnsi="宋体" w:cs="宋体"/>
          <w:sz w:val="24"/>
          <w:highlight w:val="none"/>
        </w:rPr>
        <w:t>政</w:t>
      </w:r>
      <w:r>
        <w:rPr>
          <w:rFonts w:hint="eastAsia" w:ascii="宋体" w:hAnsi="宋体" w:cs="宋体"/>
          <w:spacing w:val="4"/>
          <w:sz w:val="24"/>
          <w:highlight w:val="none"/>
        </w:rPr>
        <w:t>府</w:t>
      </w:r>
      <w:r>
        <w:rPr>
          <w:rFonts w:hint="eastAsia" w:ascii="宋体" w:hAnsi="宋体" w:cs="宋体"/>
          <w:sz w:val="24"/>
          <w:highlight w:val="none"/>
        </w:rPr>
        <w:t>采</w:t>
      </w:r>
      <w:r>
        <w:rPr>
          <w:rFonts w:hint="eastAsia" w:ascii="宋体" w:hAnsi="宋体" w:cs="宋体"/>
          <w:spacing w:val="4"/>
          <w:sz w:val="24"/>
          <w:highlight w:val="none"/>
        </w:rPr>
        <w:t>购</w:t>
      </w:r>
      <w:r>
        <w:rPr>
          <w:rFonts w:hint="eastAsia" w:ascii="宋体" w:hAnsi="宋体" w:cs="宋体"/>
          <w:sz w:val="24"/>
          <w:highlight w:val="none"/>
        </w:rPr>
        <w:t>活</w:t>
      </w:r>
      <w:r>
        <w:rPr>
          <w:rFonts w:hint="eastAsia" w:ascii="宋体" w:hAnsi="宋体" w:cs="宋体"/>
          <w:spacing w:val="4"/>
          <w:sz w:val="24"/>
          <w:highlight w:val="none"/>
        </w:rPr>
        <w:t>动</w:t>
      </w:r>
      <w:r>
        <w:rPr>
          <w:rFonts w:hint="eastAsia" w:ascii="宋体" w:hAnsi="宋体" w:cs="宋体"/>
          <w:sz w:val="24"/>
          <w:highlight w:val="none"/>
        </w:rPr>
        <w:t>时</w:t>
      </w:r>
      <w:r>
        <w:rPr>
          <w:rFonts w:hint="eastAsia" w:ascii="宋体" w:hAnsi="宋体" w:cs="宋体"/>
          <w:spacing w:val="4"/>
          <w:sz w:val="24"/>
          <w:highlight w:val="none"/>
        </w:rPr>
        <w:t>，</w:t>
      </w:r>
      <w:r>
        <w:rPr>
          <w:rFonts w:hint="eastAsia" w:ascii="宋体" w:hAnsi="宋体" w:cs="宋体"/>
          <w:sz w:val="24"/>
          <w:highlight w:val="none"/>
        </w:rPr>
        <w:t>应</w:t>
      </w:r>
      <w:r>
        <w:rPr>
          <w:rFonts w:hint="eastAsia" w:ascii="宋体" w:hAnsi="宋体" w:cs="宋体"/>
          <w:spacing w:val="4"/>
          <w:sz w:val="24"/>
          <w:highlight w:val="none"/>
        </w:rPr>
        <w:t>当</w:t>
      </w:r>
      <w:r>
        <w:rPr>
          <w:rFonts w:hint="eastAsia" w:ascii="宋体" w:hAnsi="宋体" w:cs="宋体"/>
          <w:sz w:val="24"/>
          <w:highlight w:val="none"/>
        </w:rPr>
        <w:t>提</w:t>
      </w:r>
      <w:r>
        <w:rPr>
          <w:rFonts w:hint="eastAsia" w:ascii="宋体" w:hAnsi="宋体" w:cs="宋体"/>
          <w:spacing w:val="4"/>
          <w:sz w:val="24"/>
          <w:highlight w:val="none"/>
        </w:rPr>
        <w:t>供</w:t>
      </w:r>
      <w:r>
        <w:rPr>
          <w:rFonts w:hint="eastAsia" w:ascii="宋体" w:hAnsi="宋体" w:cs="宋体"/>
          <w:sz w:val="24"/>
          <w:highlight w:val="none"/>
        </w:rPr>
        <w:t>有</w:t>
      </w:r>
      <w:r>
        <w:rPr>
          <w:rFonts w:hint="eastAsia" w:ascii="宋体" w:hAnsi="宋体" w:cs="宋体"/>
          <w:spacing w:val="4"/>
          <w:sz w:val="24"/>
          <w:highlight w:val="none"/>
        </w:rPr>
        <w:t>关</w:t>
      </w:r>
      <w:r>
        <w:rPr>
          <w:rFonts w:hint="eastAsia" w:ascii="宋体" w:hAnsi="宋体" w:cs="宋体"/>
          <w:sz w:val="24"/>
          <w:highlight w:val="none"/>
        </w:rPr>
        <w:t>管</w:t>
      </w:r>
      <w:r>
        <w:rPr>
          <w:rFonts w:hint="eastAsia" w:ascii="宋体" w:hAnsi="宋体" w:cs="宋体"/>
          <w:spacing w:val="4"/>
          <w:sz w:val="24"/>
          <w:highlight w:val="none"/>
        </w:rPr>
        <w:t>理</w:t>
      </w:r>
      <w:r>
        <w:rPr>
          <w:rFonts w:hint="eastAsia" w:ascii="宋体" w:hAnsi="宋体" w:cs="宋体"/>
          <w:sz w:val="24"/>
          <w:highlight w:val="none"/>
        </w:rPr>
        <w:t>部</w:t>
      </w:r>
      <w:r>
        <w:rPr>
          <w:rFonts w:hint="eastAsia" w:ascii="宋体" w:hAnsi="宋体" w:cs="宋体"/>
          <w:spacing w:val="4"/>
          <w:sz w:val="24"/>
          <w:highlight w:val="none"/>
        </w:rPr>
        <w:t>门</w:t>
      </w:r>
      <w:r>
        <w:rPr>
          <w:rFonts w:hint="eastAsia" w:ascii="宋体" w:hAnsi="宋体" w:cs="宋体"/>
          <w:sz w:val="24"/>
          <w:highlight w:val="none"/>
        </w:rPr>
        <w:t>出</w:t>
      </w:r>
      <w:r>
        <w:rPr>
          <w:rFonts w:hint="eastAsia" w:ascii="宋体" w:hAnsi="宋体" w:cs="宋体"/>
          <w:spacing w:val="4"/>
          <w:sz w:val="24"/>
          <w:highlight w:val="none"/>
        </w:rPr>
        <w:t>具</w:t>
      </w:r>
      <w:r>
        <w:rPr>
          <w:rFonts w:hint="eastAsia" w:ascii="宋体" w:hAnsi="宋体" w:cs="宋体"/>
          <w:sz w:val="24"/>
          <w:highlight w:val="none"/>
        </w:rPr>
        <w:t>的</w:t>
      </w:r>
      <w:r>
        <w:rPr>
          <w:rFonts w:hint="eastAsia" w:ascii="宋体" w:hAnsi="宋体" w:cs="宋体"/>
          <w:spacing w:val="4"/>
          <w:sz w:val="24"/>
          <w:highlight w:val="none"/>
        </w:rPr>
        <w:t>属</w:t>
      </w:r>
      <w:r>
        <w:rPr>
          <w:rFonts w:hint="eastAsia" w:ascii="宋体" w:hAnsi="宋体" w:cs="宋体"/>
          <w:sz w:val="24"/>
          <w:highlight w:val="none"/>
        </w:rPr>
        <w:t>于</w:t>
      </w:r>
      <w:r>
        <w:rPr>
          <w:rFonts w:hint="eastAsia" w:ascii="宋体" w:hAnsi="宋体" w:cs="宋体"/>
          <w:spacing w:val="4"/>
          <w:sz w:val="24"/>
          <w:highlight w:val="none"/>
        </w:rPr>
        <w:t>监</w:t>
      </w:r>
      <w:r>
        <w:rPr>
          <w:rFonts w:hint="eastAsia" w:ascii="宋体" w:hAnsi="宋体" w:cs="宋体"/>
          <w:sz w:val="24"/>
          <w:highlight w:val="none"/>
        </w:rPr>
        <w:t>狱</w:t>
      </w:r>
      <w:r>
        <w:rPr>
          <w:rFonts w:hint="eastAsia" w:ascii="宋体" w:hAnsi="宋体" w:cs="宋体"/>
          <w:spacing w:val="4"/>
          <w:sz w:val="24"/>
          <w:highlight w:val="none"/>
        </w:rPr>
        <w:t>企</w:t>
      </w:r>
      <w:r>
        <w:rPr>
          <w:rFonts w:hint="eastAsia" w:ascii="宋体" w:hAnsi="宋体" w:cs="宋体"/>
          <w:sz w:val="24"/>
          <w:highlight w:val="none"/>
        </w:rPr>
        <w:t>业的证明文件，否则不予认可；</w:t>
      </w:r>
    </w:p>
    <w:p>
      <w:pPr>
        <w:pStyle w:val="14"/>
        <w:tabs>
          <w:tab w:val="left" w:pos="1241"/>
        </w:tabs>
        <w:kinsoku w:val="0"/>
        <w:overflowPunct w:val="0"/>
        <w:spacing w:before="41" w:line="360" w:lineRule="auto"/>
        <w:ind w:left="401"/>
        <w:rPr>
          <w:rFonts w:hint="eastAsia" w:ascii="宋体" w:hAnsi="宋体" w:cs="宋体"/>
          <w:sz w:val="24"/>
          <w:highlight w:val="none"/>
        </w:rPr>
      </w:pPr>
      <w:r>
        <w:rPr>
          <w:rFonts w:hint="eastAsia" w:ascii="宋体" w:hAnsi="宋体" w:cs="宋体"/>
          <w:sz w:val="24"/>
          <w:highlight w:val="none"/>
        </w:rPr>
        <w:t>2.2.4评标价的确定：按上述条款的原则校核修正后的价格为评标价。</w:t>
      </w:r>
    </w:p>
    <w:p>
      <w:pPr>
        <w:pStyle w:val="14"/>
        <w:tabs>
          <w:tab w:val="left" w:pos="1006"/>
        </w:tabs>
        <w:kinsoku w:val="0"/>
        <w:overflowPunct w:val="0"/>
        <w:spacing w:line="360" w:lineRule="auto"/>
        <w:ind w:left="761" w:right="102" w:hanging="360"/>
        <w:rPr>
          <w:rFonts w:hint="eastAsia" w:ascii="宋体" w:hAnsi="宋体" w:cs="宋体"/>
          <w:sz w:val="24"/>
          <w:highlight w:val="none"/>
        </w:rPr>
      </w:pPr>
      <w:r>
        <w:rPr>
          <w:rFonts w:hint="eastAsia" w:ascii="宋体" w:hAnsi="宋体" w:cs="宋体"/>
          <w:sz w:val="24"/>
          <w:highlight w:val="none"/>
        </w:rPr>
        <w:t>2.4</w:t>
      </w:r>
      <w:r>
        <w:rPr>
          <w:rFonts w:hint="eastAsia" w:ascii="宋体" w:hAnsi="宋体" w:cs="宋体"/>
          <w:sz w:val="24"/>
          <w:highlight w:val="none"/>
        </w:rPr>
        <w:tab/>
      </w:r>
      <w:r>
        <w:rPr>
          <w:rFonts w:hint="eastAsia" w:ascii="宋体" w:hAnsi="宋体" w:cs="宋体"/>
          <w:sz w:val="24"/>
          <w:highlight w:val="none"/>
        </w:rPr>
        <w:t>价</w:t>
      </w:r>
      <w:r>
        <w:rPr>
          <w:rFonts w:hint="eastAsia" w:ascii="宋体" w:hAnsi="宋体" w:cs="宋体"/>
          <w:spacing w:val="4"/>
          <w:sz w:val="24"/>
          <w:highlight w:val="none"/>
        </w:rPr>
        <w:t>格</w:t>
      </w:r>
      <w:r>
        <w:rPr>
          <w:rFonts w:hint="eastAsia" w:ascii="宋体" w:hAnsi="宋体" w:cs="宋体"/>
          <w:sz w:val="24"/>
          <w:highlight w:val="none"/>
        </w:rPr>
        <w:t>评</w:t>
      </w:r>
      <w:r>
        <w:rPr>
          <w:rFonts w:hint="eastAsia" w:ascii="宋体" w:hAnsi="宋体" w:cs="宋体"/>
          <w:spacing w:val="4"/>
          <w:sz w:val="24"/>
          <w:highlight w:val="none"/>
        </w:rPr>
        <w:t>分</w:t>
      </w:r>
      <w:r>
        <w:rPr>
          <w:rFonts w:hint="eastAsia" w:ascii="宋体" w:hAnsi="宋体" w:cs="宋体"/>
          <w:sz w:val="24"/>
          <w:highlight w:val="none"/>
        </w:rPr>
        <w:t>：</w:t>
      </w:r>
      <w:r>
        <w:rPr>
          <w:rFonts w:hint="eastAsia" w:ascii="宋体" w:hAnsi="宋体" w:cs="宋体"/>
          <w:spacing w:val="4"/>
          <w:sz w:val="24"/>
          <w:highlight w:val="none"/>
        </w:rPr>
        <w:t>价</w:t>
      </w:r>
      <w:r>
        <w:rPr>
          <w:rFonts w:hint="eastAsia" w:ascii="宋体" w:hAnsi="宋体" w:cs="宋体"/>
          <w:sz w:val="24"/>
          <w:highlight w:val="none"/>
        </w:rPr>
        <w:t>格</w:t>
      </w:r>
      <w:r>
        <w:rPr>
          <w:rFonts w:hint="eastAsia" w:ascii="宋体" w:hAnsi="宋体" w:cs="宋体"/>
          <w:spacing w:val="4"/>
          <w:sz w:val="24"/>
          <w:highlight w:val="none"/>
        </w:rPr>
        <w:t>评</w:t>
      </w:r>
      <w:r>
        <w:rPr>
          <w:rFonts w:hint="eastAsia" w:ascii="宋体" w:hAnsi="宋体" w:cs="宋体"/>
          <w:sz w:val="24"/>
          <w:highlight w:val="none"/>
        </w:rPr>
        <w:t>审</w:t>
      </w:r>
      <w:r>
        <w:rPr>
          <w:rFonts w:hint="eastAsia" w:ascii="宋体" w:hAnsi="宋体" w:cs="宋体"/>
          <w:spacing w:val="4"/>
          <w:sz w:val="24"/>
          <w:highlight w:val="none"/>
        </w:rPr>
        <w:t>满</w:t>
      </w:r>
      <w:r>
        <w:rPr>
          <w:rFonts w:hint="eastAsia" w:ascii="宋体" w:hAnsi="宋体" w:cs="宋体"/>
          <w:sz w:val="24"/>
          <w:highlight w:val="none"/>
        </w:rPr>
        <w:t>分为</w:t>
      </w:r>
      <w:r>
        <w:rPr>
          <w:rFonts w:ascii="宋体" w:hAnsi="宋体" w:cs="宋体"/>
          <w:sz w:val="24"/>
          <w:highlight w:val="none"/>
        </w:rPr>
        <w:t>3</w:t>
      </w:r>
      <w:r>
        <w:rPr>
          <w:rFonts w:hint="eastAsia" w:ascii="宋体" w:hAnsi="宋体" w:cs="宋体"/>
          <w:sz w:val="24"/>
          <w:highlight w:val="none"/>
        </w:rPr>
        <w:t>0 分</w:t>
      </w:r>
      <w:r>
        <w:rPr>
          <w:rFonts w:hint="eastAsia" w:ascii="宋体" w:hAnsi="宋体" w:cs="宋体"/>
          <w:spacing w:val="4"/>
          <w:sz w:val="24"/>
          <w:highlight w:val="none"/>
        </w:rPr>
        <w:t>，</w:t>
      </w:r>
      <w:r>
        <w:rPr>
          <w:rFonts w:hint="eastAsia" w:ascii="宋体" w:hAnsi="宋体" w:cs="宋体"/>
          <w:sz w:val="24"/>
          <w:highlight w:val="none"/>
        </w:rPr>
        <w:t>为</w:t>
      </w:r>
      <w:r>
        <w:rPr>
          <w:rFonts w:hint="eastAsia" w:ascii="宋体" w:hAnsi="宋体" w:cs="宋体"/>
          <w:spacing w:val="4"/>
          <w:sz w:val="24"/>
          <w:highlight w:val="none"/>
        </w:rPr>
        <w:t>客</w:t>
      </w:r>
      <w:r>
        <w:rPr>
          <w:rFonts w:hint="eastAsia" w:ascii="宋体" w:hAnsi="宋体" w:cs="宋体"/>
          <w:sz w:val="24"/>
          <w:highlight w:val="none"/>
        </w:rPr>
        <w:t>观</w:t>
      </w:r>
      <w:r>
        <w:rPr>
          <w:rFonts w:hint="eastAsia" w:ascii="宋体" w:hAnsi="宋体" w:cs="宋体"/>
          <w:spacing w:val="4"/>
          <w:sz w:val="24"/>
          <w:highlight w:val="none"/>
        </w:rPr>
        <w:t>计</w:t>
      </w:r>
      <w:r>
        <w:rPr>
          <w:rFonts w:hint="eastAsia" w:ascii="宋体" w:hAnsi="宋体" w:cs="宋体"/>
          <w:sz w:val="24"/>
          <w:highlight w:val="none"/>
        </w:rPr>
        <w:t>算</w:t>
      </w:r>
      <w:r>
        <w:rPr>
          <w:rFonts w:hint="eastAsia" w:ascii="宋体" w:hAnsi="宋体" w:cs="宋体"/>
          <w:spacing w:val="4"/>
          <w:sz w:val="24"/>
          <w:highlight w:val="none"/>
        </w:rPr>
        <w:t>得</w:t>
      </w:r>
      <w:r>
        <w:rPr>
          <w:rFonts w:hint="eastAsia" w:ascii="宋体" w:hAnsi="宋体" w:cs="宋体"/>
          <w:sz w:val="24"/>
          <w:highlight w:val="none"/>
        </w:rPr>
        <w:t>分</w:t>
      </w:r>
      <w:r>
        <w:rPr>
          <w:rFonts w:hint="eastAsia" w:ascii="宋体" w:hAnsi="宋体" w:cs="宋体"/>
          <w:spacing w:val="4"/>
          <w:sz w:val="24"/>
          <w:highlight w:val="none"/>
        </w:rPr>
        <w:t>。</w:t>
      </w:r>
      <w:r>
        <w:rPr>
          <w:rFonts w:hint="eastAsia" w:ascii="宋体" w:hAnsi="宋体" w:cs="宋体"/>
          <w:sz w:val="24"/>
          <w:highlight w:val="none"/>
        </w:rPr>
        <w:t>价</w:t>
      </w:r>
      <w:r>
        <w:rPr>
          <w:rFonts w:hint="eastAsia" w:ascii="宋体" w:hAnsi="宋体" w:cs="宋体"/>
          <w:spacing w:val="4"/>
          <w:sz w:val="24"/>
          <w:highlight w:val="none"/>
        </w:rPr>
        <w:t>格</w:t>
      </w:r>
      <w:r>
        <w:rPr>
          <w:rFonts w:hint="eastAsia" w:ascii="宋体" w:hAnsi="宋体" w:cs="宋体"/>
          <w:sz w:val="24"/>
          <w:highlight w:val="none"/>
        </w:rPr>
        <w:t>分</w:t>
      </w:r>
      <w:r>
        <w:rPr>
          <w:rFonts w:hint="eastAsia" w:ascii="宋体" w:hAnsi="宋体" w:cs="宋体"/>
          <w:spacing w:val="4"/>
          <w:sz w:val="24"/>
          <w:highlight w:val="none"/>
        </w:rPr>
        <w:t>统</w:t>
      </w:r>
      <w:r>
        <w:rPr>
          <w:rFonts w:hint="eastAsia" w:ascii="宋体" w:hAnsi="宋体" w:cs="宋体"/>
          <w:sz w:val="24"/>
          <w:highlight w:val="none"/>
        </w:rPr>
        <w:t>一</w:t>
      </w:r>
      <w:r>
        <w:rPr>
          <w:rFonts w:hint="eastAsia" w:ascii="宋体" w:hAnsi="宋体" w:cs="宋体"/>
          <w:spacing w:val="4"/>
          <w:sz w:val="24"/>
          <w:highlight w:val="none"/>
        </w:rPr>
        <w:t>采用</w:t>
      </w:r>
      <w:r>
        <w:rPr>
          <w:rFonts w:hint="eastAsia" w:ascii="宋体" w:hAnsi="宋体" w:cs="宋体"/>
          <w:sz w:val="24"/>
          <w:highlight w:val="none"/>
          <w:u w:val="single"/>
        </w:rPr>
        <w:t>低</w:t>
      </w:r>
      <w:r>
        <w:rPr>
          <w:rFonts w:hint="eastAsia" w:ascii="宋体" w:hAnsi="宋体" w:cs="宋体"/>
          <w:spacing w:val="4"/>
          <w:sz w:val="24"/>
          <w:highlight w:val="none"/>
          <w:u w:val="single"/>
        </w:rPr>
        <w:t>价</w:t>
      </w:r>
      <w:r>
        <w:rPr>
          <w:rFonts w:hint="eastAsia" w:ascii="宋体" w:hAnsi="宋体" w:cs="宋体"/>
          <w:sz w:val="24"/>
          <w:highlight w:val="none"/>
          <w:u w:val="single"/>
        </w:rPr>
        <w:t>优先法计算</w:t>
      </w:r>
      <w:r>
        <w:rPr>
          <w:rFonts w:hint="eastAsia" w:ascii="宋体" w:hAnsi="宋体" w:cs="宋体"/>
          <w:spacing w:val="-53"/>
          <w:sz w:val="24"/>
          <w:highlight w:val="none"/>
        </w:rPr>
        <w:t>，</w:t>
      </w:r>
      <w:r>
        <w:rPr>
          <w:rFonts w:hint="eastAsia" w:ascii="宋体" w:hAnsi="宋体" w:cs="宋体"/>
          <w:sz w:val="24"/>
          <w:highlight w:val="none"/>
        </w:rPr>
        <w:t>即满足磋商文件要</w:t>
      </w:r>
      <w:r>
        <w:rPr>
          <w:rFonts w:hint="eastAsia" w:ascii="宋体" w:hAnsi="宋体" w:cs="宋体"/>
          <w:spacing w:val="-53"/>
          <w:sz w:val="24"/>
          <w:highlight w:val="none"/>
        </w:rPr>
        <w:t>求</w:t>
      </w:r>
      <w:r>
        <w:rPr>
          <w:rFonts w:hint="eastAsia" w:ascii="宋体" w:hAnsi="宋体" w:cs="宋体"/>
          <w:sz w:val="24"/>
          <w:highlight w:val="none"/>
        </w:rPr>
        <w:t>（通过初审</w:t>
      </w:r>
      <w:r>
        <w:rPr>
          <w:rFonts w:hint="eastAsia" w:ascii="宋体" w:hAnsi="宋体" w:cs="宋体"/>
          <w:spacing w:val="-53"/>
          <w:sz w:val="24"/>
          <w:highlight w:val="none"/>
        </w:rPr>
        <w:t>）</w:t>
      </w:r>
      <w:r>
        <w:rPr>
          <w:rFonts w:hint="eastAsia" w:ascii="宋体" w:hAnsi="宋体" w:cs="宋体"/>
          <w:sz w:val="24"/>
          <w:highlight w:val="none"/>
        </w:rPr>
        <w:t>且价格最低的评标价为评标基准价，其价格分为满分。其他投标人的价格分统一按照下列公式计算：</w:t>
      </w:r>
    </w:p>
    <w:p>
      <w:pPr>
        <w:pStyle w:val="14"/>
        <w:kinsoku w:val="0"/>
        <w:overflowPunct w:val="0"/>
        <w:spacing w:before="39" w:line="360" w:lineRule="auto"/>
        <w:ind w:left="2782"/>
        <w:rPr>
          <w:rFonts w:hint="eastAsia" w:ascii="宋体" w:hAnsi="宋体" w:cs="宋体"/>
          <w:sz w:val="24"/>
          <w:highlight w:val="none"/>
        </w:rPr>
      </w:pPr>
      <w:r>
        <w:rPr>
          <w:rFonts w:hint="eastAsia" w:ascii="宋体" w:hAnsi="宋体" w:cs="宋体"/>
          <w:sz w:val="24"/>
          <w:highlight w:val="none"/>
        </w:rPr>
        <w:t>价格评分=（评标基准价／评标价）×</w:t>
      </w:r>
      <w:r>
        <w:rPr>
          <w:rFonts w:ascii="宋体" w:hAnsi="宋体" w:cs="宋体"/>
          <w:sz w:val="24"/>
          <w:highlight w:val="none"/>
        </w:rPr>
        <w:t>3</w:t>
      </w:r>
      <w:r>
        <w:rPr>
          <w:rFonts w:hint="eastAsia" w:ascii="宋体" w:hAnsi="宋体" w:cs="宋体"/>
          <w:sz w:val="24"/>
          <w:highlight w:val="none"/>
        </w:rPr>
        <w:t>0</w:t>
      </w:r>
    </w:p>
    <w:p>
      <w:pPr>
        <w:pStyle w:val="12"/>
        <w:tabs>
          <w:tab w:val="left" w:pos="7740"/>
        </w:tabs>
        <w:spacing w:line="360" w:lineRule="auto"/>
        <w:ind w:firstLine="475" w:firstLineChars="198"/>
        <w:jc w:val="left"/>
        <w:rPr>
          <w:rFonts w:hint="eastAsia" w:ascii="宋体" w:hAnsi="宋体" w:cs="宋体"/>
          <w:sz w:val="24"/>
          <w:highlight w:val="none"/>
        </w:rPr>
      </w:pPr>
      <w:r>
        <w:rPr>
          <w:rFonts w:hint="eastAsia" w:ascii="宋体" w:hAnsi="宋体" w:cs="宋体"/>
          <w:sz w:val="24"/>
          <w:highlight w:val="none"/>
        </w:rPr>
        <w:t>3.综合比较与评价：</w:t>
      </w:r>
    </w:p>
    <w:p>
      <w:pPr>
        <w:pStyle w:val="12"/>
        <w:tabs>
          <w:tab w:val="left" w:pos="7740"/>
        </w:tabs>
        <w:spacing w:line="360" w:lineRule="auto"/>
        <w:ind w:left="120" w:leftChars="57" w:firstLine="0"/>
        <w:rPr>
          <w:rFonts w:hint="eastAsia" w:ascii="宋体" w:hAnsi="宋体" w:cs="宋体"/>
          <w:sz w:val="24"/>
          <w:highlight w:val="none"/>
        </w:rPr>
      </w:pPr>
      <w:r>
        <w:rPr>
          <w:rFonts w:hint="eastAsia" w:ascii="宋体" w:hAnsi="宋体" w:cs="宋体"/>
          <w:sz w:val="24"/>
          <w:highlight w:val="none"/>
        </w:rPr>
        <w:t>将投标人的技术商务评价得分和价格评估得分相加，计算得出该投标人的综合评价得分。</w:t>
      </w:r>
    </w:p>
    <w:p>
      <w:pPr>
        <w:pStyle w:val="12"/>
        <w:tabs>
          <w:tab w:val="left" w:pos="7740"/>
        </w:tabs>
        <w:spacing w:line="360" w:lineRule="auto"/>
        <w:ind w:firstLine="480"/>
        <w:rPr>
          <w:rFonts w:hint="eastAsia" w:ascii="宋体" w:hAnsi="宋体" w:cs="宋体"/>
          <w:b/>
          <w:sz w:val="24"/>
          <w:highlight w:val="none"/>
        </w:rPr>
      </w:pPr>
      <w:r>
        <w:rPr>
          <w:rFonts w:hint="eastAsia" w:ascii="宋体" w:hAnsi="宋体" w:cs="宋体"/>
          <w:b/>
          <w:sz w:val="24"/>
          <w:highlight w:val="none"/>
        </w:rPr>
        <w:t>（三）推荐中标候选供应商名单</w:t>
      </w:r>
    </w:p>
    <w:p>
      <w:pPr>
        <w:pStyle w:val="12"/>
        <w:tabs>
          <w:tab w:val="left" w:pos="7740"/>
        </w:tabs>
        <w:spacing w:line="360" w:lineRule="auto"/>
        <w:ind w:firstLine="480"/>
        <w:rPr>
          <w:rFonts w:hint="eastAsia" w:ascii="宋体" w:hAnsi="宋体" w:cs="宋体"/>
          <w:sz w:val="24"/>
          <w:highlight w:val="none"/>
        </w:rPr>
      </w:pPr>
      <w:r>
        <w:rPr>
          <w:rFonts w:hint="eastAsia" w:ascii="宋体" w:hAnsi="宋体" w:cs="宋体"/>
          <w:sz w:val="24"/>
          <w:highlight w:val="none"/>
        </w:rPr>
        <w:t>评标委员会将按各投标人综合评价得分由高到低的原则对所有通过初审的投标人进行排序，推荐前两名的投标人为中标候选人，得分最高的被推荐为第一中标候选人。</w:t>
      </w:r>
    </w:p>
    <w:p>
      <w:pPr>
        <w:pStyle w:val="12"/>
        <w:tabs>
          <w:tab w:val="left" w:pos="7740"/>
        </w:tabs>
        <w:spacing w:line="360" w:lineRule="auto"/>
        <w:ind w:firstLine="480"/>
        <w:rPr>
          <w:rFonts w:hint="eastAsia" w:ascii="宋体" w:hAnsi="宋体" w:cs="宋体"/>
          <w:sz w:val="24"/>
          <w:highlight w:val="none"/>
        </w:rPr>
      </w:pPr>
    </w:p>
    <w:p>
      <w:pPr>
        <w:pStyle w:val="12"/>
        <w:tabs>
          <w:tab w:val="left" w:pos="7740"/>
        </w:tabs>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（四）评标标准</w:t>
      </w:r>
    </w:p>
    <w:tbl>
      <w:tblPr>
        <w:tblStyle w:val="39"/>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499"/>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996"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指标名称</w:t>
            </w:r>
          </w:p>
        </w:tc>
        <w:tc>
          <w:tcPr>
            <w:tcW w:w="2499"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分值</w:t>
            </w:r>
          </w:p>
        </w:tc>
        <w:tc>
          <w:tcPr>
            <w:tcW w:w="5105"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评审规则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996"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商务</w:t>
            </w:r>
          </w:p>
        </w:tc>
        <w:tc>
          <w:tcPr>
            <w:tcW w:w="2499"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30</w:t>
            </w:r>
            <w:r>
              <w:rPr>
                <w:rFonts w:hint="eastAsia" w:ascii="宋体" w:hAnsi="宋体" w:eastAsia="宋体" w:cs="宋体"/>
                <w:kern w:val="0"/>
                <w:sz w:val="24"/>
                <w:highlight w:val="none"/>
              </w:rPr>
              <w:t>分</w:t>
            </w:r>
          </w:p>
        </w:tc>
        <w:tc>
          <w:tcPr>
            <w:tcW w:w="5105"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rPr>
                <w:rFonts w:hint="eastAsia" w:ascii="宋体" w:hAnsi="宋体" w:eastAsia="宋体" w:cs="宋体"/>
                <w:kern w:val="0"/>
                <w:sz w:val="24"/>
                <w:highlight w:val="none"/>
              </w:rPr>
            </w:pPr>
            <w:r>
              <w:rPr>
                <w:rFonts w:hint="eastAsia" w:ascii="宋体" w:hAnsi="宋体" w:eastAsia="宋体" w:cs="宋体"/>
                <w:kern w:val="0"/>
                <w:sz w:val="24"/>
                <w:highlight w:val="none"/>
              </w:rPr>
              <w:t>1.评委量化评分</w:t>
            </w:r>
          </w:p>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（详见商务评分表）</w:t>
            </w:r>
          </w:p>
          <w:p>
            <w:pPr>
              <w:keepNext w:val="0"/>
              <w:keepLines w:val="0"/>
              <w:suppressLineNumbers w:val="0"/>
              <w:tabs>
                <w:tab w:val="left" w:pos="7740"/>
              </w:tabs>
              <w:adjustRightInd w:val="0"/>
              <w:snapToGrid w:val="0"/>
              <w:spacing w:before="0" w:beforeAutospacing="0" w:after="0" w:afterAutospacing="0" w:line="360" w:lineRule="auto"/>
              <w:ind w:left="0"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2.商务权值=</w:t>
            </w:r>
            <w:r>
              <w:rPr>
                <w:rFonts w:hint="eastAsia" w:ascii="宋体" w:hAnsi="宋体" w:eastAsia="宋体" w:cs="宋体"/>
                <w:kern w:val="0"/>
                <w:sz w:val="24"/>
                <w:highlight w:val="none"/>
                <w:lang w:val="en-US" w:eastAsia="zh-CN"/>
              </w:rPr>
              <w:t>30</w:t>
            </w:r>
            <w:r>
              <w:rPr>
                <w:rFonts w:hint="eastAsia" w:ascii="宋体" w:hAnsi="宋体" w:eastAsia="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996"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技术</w:t>
            </w:r>
          </w:p>
        </w:tc>
        <w:tc>
          <w:tcPr>
            <w:tcW w:w="2499"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ascii="宋体" w:hAnsi="宋体" w:eastAsia="宋体" w:cs="宋体"/>
                <w:kern w:val="0"/>
                <w:sz w:val="24"/>
                <w:highlight w:val="none"/>
              </w:rPr>
              <w:t>4</w:t>
            </w:r>
            <w:r>
              <w:rPr>
                <w:rFonts w:hint="eastAsia" w:ascii="宋体" w:hAnsi="宋体" w:eastAsia="宋体" w:cs="宋体"/>
                <w:kern w:val="0"/>
                <w:sz w:val="24"/>
                <w:highlight w:val="none"/>
                <w:lang w:val="en-US" w:eastAsia="zh-CN"/>
              </w:rPr>
              <w:t>0</w:t>
            </w:r>
            <w:r>
              <w:rPr>
                <w:rFonts w:hint="eastAsia" w:ascii="宋体" w:hAnsi="宋体" w:eastAsia="宋体" w:cs="宋体"/>
                <w:kern w:val="0"/>
                <w:sz w:val="24"/>
                <w:highlight w:val="none"/>
              </w:rPr>
              <w:t>分</w:t>
            </w:r>
          </w:p>
        </w:tc>
        <w:tc>
          <w:tcPr>
            <w:tcW w:w="5105"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rPr>
                <w:rFonts w:hint="eastAsia" w:ascii="宋体" w:hAnsi="宋体" w:eastAsia="宋体" w:cs="宋体"/>
                <w:kern w:val="0"/>
                <w:sz w:val="24"/>
                <w:highlight w:val="none"/>
              </w:rPr>
            </w:pPr>
            <w:r>
              <w:rPr>
                <w:rFonts w:hint="eastAsia" w:ascii="宋体" w:hAnsi="宋体" w:eastAsia="宋体" w:cs="宋体"/>
                <w:kern w:val="0"/>
                <w:sz w:val="24"/>
                <w:highlight w:val="none"/>
              </w:rPr>
              <w:t>1.评委量化评分</w:t>
            </w:r>
          </w:p>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（详见技术评分表）</w:t>
            </w:r>
          </w:p>
          <w:p>
            <w:pPr>
              <w:keepNext w:val="0"/>
              <w:keepLines w:val="0"/>
              <w:suppressLineNumbers w:val="0"/>
              <w:tabs>
                <w:tab w:val="left" w:pos="7740"/>
              </w:tabs>
              <w:adjustRightInd w:val="0"/>
              <w:snapToGrid w:val="0"/>
              <w:spacing w:before="0" w:beforeAutospacing="0" w:after="0" w:afterAutospacing="0" w:line="360" w:lineRule="auto"/>
              <w:ind w:left="0"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2.技术权值=</w:t>
            </w:r>
            <w:r>
              <w:rPr>
                <w:rFonts w:ascii="宋体" w:hAnsi="宋体" w:eastAsia="宋体" w:cs="宋体"/>
                <w:kern w:val="0"/>
                <w:sz w:val="24"/>
                <w:highlight w:val="none"/>
              </w:rPr>
              <w:t>4</w:t>
            </w:r>
            <w:r>
              <w:rPr>
                <w:rFonts w:hint="eastAsia" w:ascii="宋体" w:hAnsi="宋体" w:eastAsia="宋体" w:cs="宋体"/>
                <w:kern w:val="0"/>
                <w:sz w:val="24"/>
                <w:highlight w:val="none"/>
                <w:lang w:val="en-US" w:eastAsia="zh-CN"/>
              </w:rPr>
              <w:t>0</w:t>
            </w:r>
            <w:r>
              <w:rPr>
                <w:rFonts w:hint="eastAsia" w:ascii="宋体" w:hAnsi="宋体" w:eastAsia="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jc w:val="center"/>
        </w:trPr>
        <w:tc>
          <w:tcPr>
            <w:tcW w:w="1996"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价格</w:t>
            </w:r>
          </w:p>
        </w:tc>
        <w:tc>
          <w:tcPr>
            <w:tcW w:w="2499"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ascii="宋体" w:hAnsi="宋体" w:eastAsia="宋体" w:cs="宋体"/>
                <w:kern w:val="0"/>
                <w:sz w:val="24"/>
                <w:highlight w:val="none"/>
              </w:rPr>
              <w:t>30</w:t>
            </w:r>
            <w:r>
              <w:rPr>
                <w:rFonts w:hint="eastAsia" w:ascii="宋体" w:hAnsi="宋体" w:eastAsia="宋体" w:cs="宋体"/>
                <w:kern w:val="0"/>
                <w:sz w:val="24"/>
                <w:highlight w:val="none"/>
              </w:rPr>
              <w:t>分</w:t>
            </w:r>
          </w:p>
        </w:tc>
        <w:tc>
          <w:tcPr>
            <w:tcW w:w="5105" w:type="dxa"/>
            <w:vAlign w:val="center"/>
          </w:tcPr>
          <w:p>
            <w:pPr>
              <w:keepNext w:val="0"/>
              <w:keepLines w:val="0"/>
              <w:suppressLineNumbers w:val="0"/>
              <w:tabs>
                <w:tab w:val="left" w:pos="7740"/>
              </w:tabs>
              <w:adjustRightInd w:val="0"/>
              <w:snapToGrid w:val="0"/>
              <w:spacing w:before="0" w:beforeAutospacing="0" w:after="0" w:afterAutospacing="0" w:line="360" w:lineRule="auto"/>
              <w:ind w:left="1639" w:right="0" w:hanging="1639" w:hangingChars="683"/>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1.投标报价得分= (评标基准价/投标报价)×价格权值×100</w:t>
            </w:r>
          </w:p>
          <w:p>
            <w:pPr>
              <w:keepNext w:val="0"/>
              <w:keepLines w:val="0"/>
              <w:suppressLineNumbers w:val="0"/>
              <w:tabs>
                <w:tab w:val="left" w:pos="7740"/>
              </w:tabs>
              <w:adjustRightInd w:val="0"/>
              <w:snapToGrid w:val="0"/>
              <w:spacing w:before="0" w:beforeAutospacing="0" w:after="0" w:afterAutospacing="0" w:line="360" w:lineRule="auto"/>
              <w:ind w:left="250" w:right="0" w:hanging="249" w:hangingChars="104"/>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2.评标基准价为满足磋商文件要求且投标报价最低的投标报价，其价格分为满分。</w:t>
            </w:r>
          </w:p>
          <w:p>
            <w:pPr>
              <w:keepNext w:val="0"/>
              <w:keepLines w:val="0"/>
              <w:suppressLineNumbers w:val="0"/>
              <w:tabs>
                <w:tab w:val="left" w:pos="7740"/>
              </w:tabs>
              <w:adjustRightInd w:val="0"/>
              <w:snapToGrid w:val="0"/>
              <w:spacing w:before="0" w:beforeAutospacing="0" w:after="0" w:afterAutospacing="0" w:line="360" w:lineRule="auto"/>
              <w:ind w:left="0"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3.价格权值=</w:t>
            </w:r>
            <w:r>
              <w:rPr>
                <w:rFonts w:ascii="宋体" w:hAnsi="宋体" w:eastAsia="宋体" w:cs="宋体"/>
                <w:kern w:val="0"/>
                <w:sz w:val="24"/>
                <w:highlight w:val="none"/>
              </w:rPr>
              <w:t>30</w:t>
            </w:r>
            <w:r>
              <w:rPr>
                <w:rFonts w:hint="eastAsia" w:ascii="宋体" w:hAnsi="宋体" w:eastAsia="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996"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综合得分</w:t>
            </w:r>
          </w:p>
        </w:tc>
        <w:tc>
          <w:tcPr>
            <w:tcW w:w="7604" w:type="dxa"/>
            <w:gridSpan w:val="2"/>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100分</w:t>
            </w:r>
          </w:p>
        </w:tc>
      </w:tr>
    </w:tbl>
    <w:p>
      <w:pPr>
        <w:tabs>
          <w:tab w:val="left" w:pos="7740"/>
        </w:tabs>
        <w:adjustRightInd w:val="0"/>
        <w:snapToGrid w:val="0"/>
        <w:spacing w:line="360" w:lineRule="auto"/>
        <w:rPr>
          <w:rFonts w:hint="eastAsia" w:ascii="宋体" w:hAnsi="宋体" w:cs="宋体"/>
          <w:kern w:val="0"/>
          <w:sz w:val="24"/>
          <w:highlight w:val="none"/>
        </w:rPr>
      </w:pPr>
    </w:p>
    <w:p>
      <w:pPr>
        <w:tabs>
          <w:tab w:val="left" w:pos="7740"/>
        </w:tabs>
        <w:adjustRightInd w:val="0"/>
        <w:snapToGrid w:val="0"/>
        <w:spacing w:line="360" w:lineRule="auto"/>
        <w:rPr>
          <w:rFonts w:hint="eastAsia" w:ascii="宋体" w:hAnsi="宋体" w:cs="宋体"/>
          <w:kern w:val="0"/>
          <w:sz w:val="24"/>
          <w:highlight w:val="none"/>
        </w:rPr>
      </w:pPr>
    </w:p>
    <w:p>
      <w:pPr>
        <w:pStyle w:val="43"/>
        <w:numPr>
          <w:ilvl w:val="0"/>
          <w:numId w:val="0"/>
        </w:numPr>
        <w:tabs>
          <w:tab w:val="clear" w:pos="312"/>
        </w:tabs>
        <w:spacing w:line="360" w:lineRule="auto"/>
        <w:rPr>
          <w:rFonts w:hint="eastAsia" w:cs="宋体"/>
          <w:bCs/>
          <w:sz w:val="24"/>
          <w:highlight w:val="none"/>
          <w:lang w:val="hr-HR"/>
        </w:rPr>
      </w:pPr>
      <w:r>
        <w:rPr>
          <w:rFonts w:hint="eastAsia" w:cs="宋体"/>
          <w:kern w:val="0"/>
          <w:sz w:val="24"/>
          <w:highlight w:val="none"/>
        </w:rPr>
        <w:br w:type="page"/>
      </w:r>
      <w:r>
        <w:rPr>
          <w:rFonts w:hint="eastAsia" w:cs="宋体"/>
          <w:bCs/>
          <w:kern w:val="0"/>
          <w:highlight w:val="none"/>
        </w:rPr>
        <w:t>1.1商务评价表</w:t>
      </w:r>
    </w:p>
    <w:p>
      <w:pPr>
        <w:pStyle w:val="12"/>
        <w:spacing w:line="360" w:lineRule="auto"/>
        <w:ind w:firstLine="0"/>
        <w:jc w:val="center"/>
        <w:rPr>
          <w:rFonts w:ascii="宋体" w:hAnsi="宋体"/>
          <w:b/>
          <w:bCs/>
          <w:color w:val="000000"/>
          <w:sz w:val="28"/>
          <w:szCs w:val="28"/>
          <w:highlight w:val="none"/>
        </w:rPr>
      </w:pPr>
      <w:r>
        <w:rPr>
          <w:rFonts w:hint="eastAsia" w:ascii="宋体" w:hAnsi="宋体"/>
          <w:b/>
          <w:bCs/>
          <w:color w:val="000000"/>
          <w:sz w:val="28"/>
          <w:szCs w:val="28"/>
          <w:highlight w:val="none"/>
        </w:rPr>
        <w:t>商务评价表（</w:t>
      </w:r>
      <w:r>
        <w:rPr>
          <w:rFonts w:hint="eastAsia" w:ascii="宋体" w:hAnsi="宋体"/>
          <w:b/>
          <w:bCs/>
          <w:color w:val="000000"/>
          <w:sz w:val="28"/>
          <w:szCs w:val="28"/>
          <w:highlight w:val="none"/>
          <w:lang w:val="en-US" w:eastAsia="zh-CN"/>
        </w:rPr>
        <w:t>30</w:t>
      </w:r>
      <w:r>
        <w:rPr>
          <w:rFonts w:hint="eastAsia" w:ascii="宋体" w:hAnsi="宋体"/>
          <w:b/>
          <w:bCs/>
          <w:color w:val="000000"/>
          <w:sz w:val="28"/>
          <w:szCs w:val="28"/>
          <w:highlight w:val="none"/>
        </w:rPr>
        <w:t>分）</w:t>
      </w:r>
    </w:p>
    <w:tbl>
      <w:tblPr>
        <w:tblStyle w:val="39"/>
        <w:tblW w:w="968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0"/>
        <w:gridCol w:w="7390"/>
        <w:gridCol w:w="8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490" w:type="dxa"/>
            <w:vAlign w:val="center"/>
          </w:tcPr>
          <w:p>
            <w:pPr>
              <w:keepNext w:val="0"/>
              <w:keepLines w:val="0"/>
              <w:suppressLineNumbers w:val="0"/>
              <w:tabs>
                <w:tab w:val="left" w:pos="142"/>
              </w:tabs>
              <w:autoSpaceDE w:val="0"/>
              <w:autoSpaceDN w:val="0"/>
              <w:adjustRightInd w:val="0"/>
              <w:spacing w:before="0" w:beforeAutospacing="0" w:after="0" w:afterAutospacing="0" w:line="360" w:lineRule="auto"/>
              <w:ind w:left="0" w:right="0"/>
              <w:jc w:val="center"/>
              <w:rPr>
                <w:rFonts w:ascii="宋体" w:hAnsi="宋体" w:eastAsia="宋体" w:cs="Times New Roman"/>
                <w:snapToGrid w:val="0"/>
                <w:kern w:val="0"/>
                <w:szCs w:val="21"/>
                <w:highlight w:val="none"/>
              </w:rPr>
            </w:pPr>
            <w:r>
              <w:rPr>
                <w:rFonts w:hint="eastAsia" w:ascii="宋体" w:hAnsi="宋体" w:eastAsia="宋体" w:cs="Times New Roman"/>
                <w:snapToGrid w:val="0"/>
                <w:kern w:val="0"/>
                <w:szCs w:val="21"/>
                <w:highlight w:val="none"/>
              </w:rPr>
              <w:t>评审内容</w:t>
            </w:r>
          </w:p>
        </w:tc>
        <w:tc>
          <w:tcPr>
            <w:tcW w:w="7390" w:type="dxa"/>
            <w:vAlign w:val="center"/>
          </w:tcPr>
          <w:p>
            <w:pPr>
              <w:keepNext w:val="0"/>
              <w:keepLines w:val="0"/>
              <w:suppressLineNumbers w:val="0"/>
              <w:tabs>
                <w:tab w:val="left" w:pos="142"/>
              </w:tabs>
              <w:autoSpaceDE w:val="0"/>
              <w:autoSpaceDN w:val="0"/>
              <w:adjustRightInd w:val="0"/>
              <w:spacing w:before="0" w:beforeAutospacing="0" w:after="0" w:afterAutospacing="0" w:line="360" w:lineRule="auto"/>
              <w:ind w:left="0" w:right="0"/>
              <w:jc w:val="center"/>
              <w:rPr>
                <w:rFonts w:ascii="宋体" w:hAnsi="宋体" w:eastAsia="宋体" w:cs="Times New Roman"/>
                <w:snapToGrid w:val="0"/>
                <w:kern w:val="0"/>
                <w:szCs w:val="21"/>
                <w:highlight w:val="none"/>
              </w:rPr>
            </w:pPr>
            <w:r>
              <w:rPr>
                <w:rFonts w:hint="eastAsia" w:ascii="宋体" w:hAnsi="宋体" w:eastAsia="宋体" w:cs="Times New Roman"/>
                <w:snapToGrid w:val="0"/>
                <w:kern w:val="0"/>
                <w:szCs w:val="21"/>
                <w:highlight w:val="none"/>
              </w:rPr>
              <w:t>评分标准</w:t>
            </w:r>
          </w:p>
        </w:tc>
        <w:tc>
          <w:tcPr>
            <w:tcW w:w="80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Times New Roman"/>
                <w:snapToGrid w:val="0"/>
                <w:kern w:val="0"/>
                <w:szCs w:val="21"/>
                <w:highlight w:val="none"/>
              </w:rPr>
            </w:pPr>
            <w:r>
              <w:rPr>
                <w:rFonts w:hint="eastAsia" w:ascii="宋体" w:hAnsi="宋体" w:eastAsia="宋体" w:cs="Times New Roman"/>
                <w:snapToGrid w:val="0"/>
                <w:kern w:val="0"/>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49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1"/>
                <w:highlight w:val="none"/>
              </w:rPr>
            </w:pPr>
            <w:r>
              <w:rPr>
                <w:rFonts w:hint="eastAsia" w:ascii="宋体" w:hAnsi="宋体" w:eastAsia="宋体" w:cs="宋体"/>
                <w:kern w:val="0"/>
                <w:szCs w:val="21"/>
                <w:highlight w:val="none"/>
              </w:rPr>
              <w:t>响应招标文件程度</w:t>
            </w:r>
          </w:p>
        </w:tc>
        <w:tc>
          <w:tcPr>
            <w:tcW w:w="7390" w:type="dxa"/>
            <w:vAlign w:val="center"/>
          </w:tcPr>
          <w:p>
            <w:pPr>
              <w:keepNext w:val="0"/>
              <w:keepLines w:val="0"/>
              <w:suppressLineNumbers w:val="0"/>
              <w:spacing w:before="0" w:beforeAutospacing="0" w:after="0" w:afterAutospacing="0" w:line="273" w:lineRule="auto"/>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1、完全满足并优于采购文件要求，得6分；</w:t>
            </w:r>
          </w:p>
          <w:p>
            <w:pPr>
              <w:keepNext w:val="0"/>
              <w:keepLines w:val="0"/>
              <w:suppressLineNumbers w:val="0"/>
              <w:spacing w:before="0" w:beforeAutospacing="0" w:after="0" w:afterAutospacing="0" w:line="273" w:lineRule="auto"/>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2、满足采购文件要求，得3分；</w:t>
            </w:r>
          </w:p>
          <w:p>
            <w:pPr>
              <w:keepNext w:val="0"/>
              <w:keepLines w:val="0"/>
              <w:suppressLineNumbers w:val="0"/>
              <w:spacing w:before="0" w:beforeAutospacing="0" w:after="0" w:afterAutospacing="0" w:line="273" w:lineRule="auto"/>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3、有不满足采购方的条件，得1分。</w:t>
            </w:r>
          </w:p>
        </w:tc>
        <w:tc>
          <w:tcPr>
            <w:tcW w:w="808"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490" w:type="dxa"/>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资质证书</w:t>
            </w:r>
          </w:p>
        </w:tc>
        <w:tc>
          <w:tcPr>
            <w:tcW w:w="7390" w:type="dxa"/>
            <w:vAlign w:val="center"/>
          </w:tcPr>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投标人具有以下证书：</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1.投标人具有ISO20000 IT服务管理体系认证证书，得1分；</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2.投标人具有ISO9001 质量管理体系认证证书，得1分；</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3.投标人具有ISO45001职业健康安全管理体系认证证书，得1分；</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Calibri"/>
                <w:szCs w:val="21"/>
                <w:highlight w:val="none"/>
              </w:rPr>
              <w:t xml:space="preserve"> </w:t>
            </w:r>
            <w:r>
              <w:rPr>
                <w:rFonts w:hint="eastAsia" w:ascii="宋体" w:hAnsi="宋体" w:eastAsia="宋体" w:cs="Times New Roman"/>
                <w:szCs w:val="21"/>
                <w:highlight w:val="none"/>
              </w:rPr>
              <w:t>投标人具有ISO14001环境管理体系认证，得1分；</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5.投标人具有</w:t>
            </w:r>
            <w:r>
              <w:rPr>
                <w:rFonts w:hint="eastAsia" w:ascii="宋体" w:hAnsi="宋体" w:eastAsia="宋体" w:cs="宋体"/>
                <w:kern w:val="0"/>
                <w:szCs w:val="21"/>
                <w:highlight w:val="none"/>
              </w:rPr>
              <w:t>信息技术服务标准ITSS证书</w:t>
            </w:r>
            <w:r>
              <w:rPr>
                <w:rFonts w:hint="eastAsia" w:ascii="宋体" w:hAnsi="宋体" w:eastAsia="宋体" w:cs="Calibri"/>
                <w:szCs w:val="21"/>
                <w:highlight w:val="none"/>
              </w:rPr>
              <w:t>，得</w:t>
            </w:r>
            <w:r>
              <w:rPr>
                <w:rFonts w:ascii="宋体" w:hAnsi="宋体" w:eastAsia="宋体" w:cs="Calibri"/>
                <w:szCs w:val="21"/>
                <w:highlight w:val="none"/>
              </w:rPr>
              <w:t>2分。</w:t>
            </w:r>
          </w:p>
          <w:p>
            <w:pPr>
              <w:pStyle w:val="48"/>
              <w:keepNext w:val="0"/>
              <w:keepLines w:val="0"/>
              <w:suppressLineNumbers w:val="0"/>
              <w:spacing w:before="0" w:beforeAutospacing="0" w:after="0" w:afterAutospacing="0"/>
              <w:ind w:left="0" w:right="0" w:firstLine="0" w:firstLineChars="0"/>
              <w:jc w:val="left"/>
              <w:rPr>
                <w:rFonts w:ascii="宋体" w:hAnsi="宋体" w:eastAsia="宋体" w:cs="Times New Roman"/>
                <w:b/>
                <w:bCs/>
                <w:sz w:val="21"/>
                <w:szCs w:val="21"/>
                <w:highlight w:val="none"/>
              </w:rPr>
            </w:pPr>
            <w:r>
              <w:rPr>
                <w:rFonts w:hint="eastAsia" w:ascii="宋体" w:hAnsi="宋体" w:eastAsia="宋体" w:cs="Times New Roman"/>
                <w:szCs w:val="21"/>
                <w:highlight w:val="none"/>
              </w:rPr>
              <w:t>注：须提供有效期内的与投标人名称一致的证书复印件并加盖公章，同时需打印网站公布的链接信息资料（网址以http://www.cnca.gov.cn/网站公布为准，证书状态须为“有效”），公开信息中无法查询或与公开信息不一致的，投标人必须提供发证机构出具的证明函，否则为0分。</w:t>
            </w:r>
          </w:p>
        </w:tc>
        <w:tc>
          <w:tcPr>
            <w:tcW w:w="808"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490" w:type="dxa"/>
            <w:vAlign w:val="center"/>
          </w:tcPr>
          <w:p>
            <w:pPr>
              <w:keepNext w:val="0"/>
              <w:keepLines w:val="0"/>
              <w:widowControl/>
              <w:suppressLineNumbers w:val="0"/>
              <w:spacing w:before="0" w:beforeAutospacing="0" w:after="0" w:afterAutospacing="0" w:line="360" w:lineRule="auto"/>
              <w:ind w:left="0" w:right="0"/>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项目案例业绩</w:t>
            </w:r>
          </w:p>
        </w:tc>
        <w:tc>
          <w:tcPr>
            <w:tcW w:w="7390" w:type="dxa"/>
            <w:vAlign w:val="center"/>
          </w:tcPr>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2017年以来，投标人承接了同类项目，每提供一个项目业绩得1分，满分4分。</w:t>
            </w:r>
          </w:p>
          <w:p>
            <w:pPr>
              <w:keepNext w:val="0"/>
              <w:keepLines w:val="0"/>
              <w:widowControl/>
              <w:suppressLineNumbers w:val="0"/>
              <w:spacing w:before="0" w:beforeAutospacing="0" w:after="0" w:afterAutospacing="0" w:line="360" w:lineRule="auto"/>
              <w:ind w:left="0" w:right="0"/>
              <w:jc w:val="left"/>
              <w:rPr>
                <w:rFonts w:ascii="宋体" w:hAnsi="宋体" w:eastAsia="宋体" w:cs="宋体"/>
                <w:color w:val="000000"/>
                <w:kern w:val="0"/>
                <w:szCs w:val="21"/>
                <w:highlight w:val="none"/>
              </w:rPr>
            </w:pPr>
            <w:r>
              <w:rPr>
                <w:rFonts w:hint="eastAsia" w:ascii="宋体" w:hAnsi="宋体" w:eastAsia="宋体" w:cs="Times New Roman"/>
                <w:szCs w:val="21"/>
                <w:highlight w:val="none"/>
              </w:rPr>
              <w:t>注：必须提供对应项目合同关键页复印件并加盖供应商单位公章。</w:t>
            </w:r>
          </w:p>
        </w:tc>
        <w:tc>
          <w:tcPr>
            <w:tcW w:w="808"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490" w:type="dxa"/>
            <w:vAlign w:val="center"/>
          </w:tcPr>
          <w:p>
            <w:pPr>
              <w:keepNext w:val="0"/>
              <w:keepLines w:val="0"/>
              <w:widowControl/>
              <w:suppressLineNumbers w:val="0"/>
              <w:spacing w:before="0" w:beforeAutospacing="0" w:after="0" w:afterAutospacing="0" w:line="360" w:lineRule="auto"/>
              <w:ind w:left="0" w:right="0"/>
              <w:jc w:val="center"/>
              <w:rPr>
                <w:rFonts w:ascii="宋体" w:hAnsi="宋体" w:eastAsia="宋体" w:cs="宋体"/>
                <w:color w:val="000000"/>
                <w:kern w:val="0"/>
                <w:szCs w:val="21"/>
                <w:highlight w:val="none"/>
              </w:rPr>
            </w:pPr>
            <w:r>
              <w:rPr>
                <w:rFonts w:hint="eastAsia" w:ascii="宋体" w:hAnsi="宋体" w:eastAsia="宋体" w:cs="Times New Roman"/>
                <w:szCs w:val="21"/>
                <w:highlight w:val="none"/>
              </w:rPr>
              <w:t>拟委派项目负责人</w:t>
            </w:r>
          </w:p>
        </w:tc>
        <w:tc>
          <w:tcPr>
            <w:tcW w:w="7390" w:type="dxa"/>
            <w:vAlign w:val="center"/>
          </w:tcPr>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针对投标人拟委派的项目负责人的情况进行综合评价：</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（1）具有P</w:t>
            </w:r>
            <w:r>
              <w:rPr>
                <w:rFonts w:ascii="宋体" w:hAnsi="宋体" w:eastAsia="宋体" w:cs="Times New Roman"/>
                <w:szCs w:val="21"/>
                <w:highlight w:val="none"/>
              </w:rPr>
              <w:t>MP认证证书</w:t>
            </w:r>
            <w:r>
              <w:rPr>
                <w:rFonts w:hint="eastAsia" w:ascii="宋体" w:hAnsi="宋体" w:eastAsia="宋体" w:cs="Times New Roman"/>
                <w:szCs w:val="21"/>
                <w:highlight w:val="none"/>
              </w:rPr>
              <w:t>，得1分；</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（2）具有</w:t>
            </w:r>
            <w:r>
              <w:rPr>
                <w:rFonts w:hint="eastAsia" w:ascii="宋体" w:hAnsi="宋体" w:cs="Times New Roman"/>
                <w:szCs w:val="21"/>
                <w:highlight w:val="none"/>
                <w:lang w:val="en-US" w:eastAsia="zh-CN"/>
              </w:rPr>
              <w:t>中级网络工程证书</w:t>
            </w:r>
            <w:r>
              <w:rPr>
                <w:rFonts w:hint="eastAsia" w:ascii="宋体" w:hAnsi="宋体" w:eastAsia="宋体" w:cs="Times New Roman"/>
                <w:szCs w:val="21"/>
                <w:highlight w:val="none"/>
              </w:rPr>
              <w:t>，得1分；</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（3）具有云计算工程师，得1分；</w:t>
            </w:r>
          </w:p>
          <w:p>
            <w:pPr>
              <w:pStyle w:val="14"/>
              <w:keepNext w:val="0"/>
              <w:keepLines w:val="0"/>
              <w:suppressLineNumbers w:val="0"/>
              <w:spacing w:before="0" w:beforeAutospacing="0" w:afterAutospacing="0"/>
              <w:ind w:left="0" w:right="0"/>
              <w:rPr>
                <w:rFonts w:ascii="宋体" w:hAnsi="宋体" w:eastAsia="宋体" w:cs="Times New Roman"/>
                <w:szCs w:val="21"/>
                <w:highlight w:val="none"/>
              </w:rPr>
            </w:pPr>
            <w:r>
              <w:rPr>
                <w:rFonts w:hint="eastAsia" w:ascii="宋体" w:hAnsi="宋体" w:eastAsia="宋体" w:cs="Times New Roman"/>
                <w:szCs w:val="21"/>
                <w:highlight w:val="none"/>
              </w:rPr>
              <w:t>（4）具有C</w:t>
            </w:r>
            <w:r>
              <w:rPr>
                <w:rFonts w:ascii="宋体" w:hAnsi="宋体" w:eastAsia="宋体" w:cs="Times New Roman"/>
                <w:szCs w:val="21"/>
                <w:highlight w:val="none"/>
              </w:rPr>
              <w:t>ISSP认证证书</w:t>
            </w:r>
            <w:r>
              <w:rPr>
                <w:rFonts w:hint="eastAsia" w:ascii="宋体" w:hAnsi="宋体" w:eastAsia="宋体" w:cs="Times New Roman"/>
                <w:szCs w:val="21"/>
                <w:highlight w:val="none"/>
              </w:rPr>
              <w:t>，</w:t>
            </w:r>
            <w:r>
              <w:rPr>
                <w:rFonts w:ascii="宋体" w:hAnsi="宋体" w:eastAsia="宋体" w:cs="Times New Roman"/>
                <w:szCs w:val="21"/>
                <w:highlight w:val="none"/>
              </w:rPr>
              <w:t>得</w:t>
            </w:r>
            <w:r>
              <w:rPr>
                <w:rFonts w:hint="eastAsia" w:ascii="宋体" w:hAnsi="宋体" w:eastAsia="宋体" w:cs="Times New Roman"/>
                <w:szCs w:val="21"/>
                <w:highlight w:val="none"/>
              </w:rPr>
              <w:t>1分；</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提供一个证书的得1分；不提供得0分。</w:t>
            </w:r>
          </w:p>
          <w:p>
            <w:pPr>
              <w:keepNext w:val="0"/>
              <w:keepLines w:val="0"/>
              <w:widowControl/>
              <w:suppressLineNumbers w:val="0"/>
              <w:spacing w:before="0" w:beforeAutospacing="0" w:after="0" w:afterAutospacing="0" w:line="360" w:lineRule="auto"/>
              <w:ind w:left="0" w:right="0"/>
              <w:jc w:val="left"/>
              <w:rPr>
                <w:rFonts w:ascii="宋体" w:hAnsi="宋体" w:eastAsia="宋体" w:cs="宋体"/>
                <w:b/>
                <w:bCs/>
                <w:color w:val="000000"/>
                <w:kern w:val="0"/>
                <w:szCs w:val="21"/>
                <w:highlight w:val="none"/>
              </w:rPr>
            </w:pPr>
            <w:r>
              <w:rPr>
                <w:rFonts w:hint="eastAsia" w:ascii="宋体" w:hAnsi="宋体" w:eastAsia="宋体" w:cs="Times New Roman"/>
                <w:szCs w:val="21"/>
                <w:highlight w:val="none"/>
              </w:rPr>
              <w:t>注：需提供项目负责人相关资格证书复印件、以及近三个月投标人为其在</w:t>
            </w:r>
            <w:r>
              <w:rPr>
                <w:rFonts w:hint="eastAsia" w:ascii="宋体" w:hAnsi="宋体" w:eastAsia="宋体" w:cs="Times New Roman"/>
                <w:szCs w:val="21"/>
                <w:highlight w:val="none"/>
                <w:lang w:eastAsia="zh-CN"/>
              </w:rPr>
              <w:t>本公司</w:t>
            </w:r>
            <w:r>
              <w:rPr>
                <w:rFonts w:hint="eastAsia" w:ascii="宋体" w:hAnsi="宋体" w:eastAsia="宋体" w:cs="Times New Roman"/>
                <w:szCs w:val="21"/>
                <w:highlight w:val="none"/>
              </w:rPr>
              <w:t>缴纳的社保证明的复印件加盖公章，证明文件提供不全的，本项不得分。</w:t>
            </w:r>
          </w:p>
        </w:tc>
        <w:tc>
          <w:tcPr>
            <w:tcW w:w="808"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490"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拟投入服务团队情况</w:t>
            </w:r>
          </w:p>
        </w:tc>
        <w:tc>
          <w:tcPr>
            <w:tcW w:w="7390" w:type="dxa"/>
            <w:vAlign w:val="center"/>
          </w:tcPr>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针对投标人拟委派的项目团队成员（项目负责人除外）的情况进行综合评价：</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（1）具有信息安全工程师的，每个得1分，最高得</w:t>
            </w:r>
            <w:r>
              <w:rPr>
                <w:rFonts w:ascii="宋体" w:hAnsi="宋体" w:eastAsia="宋体" w:cs="Times New Roman"/>
                <w:szCs w:val="21"/>
                <w:highlight w:val="none"/>
              </w:rPr>
              <w:t>2</w:t>
            </w:r>
            <w:r>
              <w:rPr>
                <w:rFonts w:hint="eastAsia" w:ascii="宋体" w:hAnsi="宋体" w:eastAsia="宋体" w:cs="Times New Roman"/>
                <w:szCs w:val="21"/>
                <w:highlight w:val="none"/>
              </w:rPr>
              <w:t>分；</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（2）具有网络工程师的，每个得1分，最高得2分；</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（3）具有CISSP认证证书的，每个得</w:t>
            </w:r>
            <w:r>
              <w:rPr>
                <w:rFonts w:hint="eastAsia" w:ascii="宋体" w:hAnsi="宋体" w:cs="Times New Roman"/>
                <w:szCs w:val="21"/>
                <w:highlight w:val="none"/>
                <w:lang w:val="en-US" w:eastAsia="zh-CN"/>
              </w:rPr>
              <w:t>2</w:t>
            </w:r>
            <w:r>
              <w:rPr>
                <w:rFonts w:hint="eastAsia" w:ascii="宋体" w:hAnsi="宋体" w:eastAsia="宋体" w:cs="Times New Roman"/>
                <w:szCs w:val="21"/>
                <w:highlight w:val="none"/>
              </w:rPr>
              <w:t>分，最高得</w:t>
            </w:r>
            <w:r>
              <w:rPr>
                <w:rFonts w:ascii="宋体" w:hAnsi="宋体" w:eastAsia="宋体" w:cs="Times New Roman"/>
                <w:szCs w:val="21"/>
                <w:highlight w:val="none"/>
              </w:rPr>
              <w:t>2</w:t>
            </w:r>
            <w:r>
              <w:rPr>
                <w:rFonts w:hint="eastAsia" w:ascii="宋体" w:hAnsi="宋体" w:eastAsia="宋体" w:cs="Times New Roman"/>
                <w:szCs w:val="21"/>
                <w:highlight w:val="none"/>
              </w:rPr>
              <w:t>分；</w:t>
            </w:r>
          </w:p>
          <w:p>
            <w:pPr>
              <w:keepNext w:val="0"/>
              <w:keepLines w:val="0"/>
              <w:suppressLineNumbers w:val="0"/>
              <w:spacing w:before="0" w:beforeAutospacing="0" w:after="0" w:afterAutospacing="0" w:line="273" w:lineRule="auto"/>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备注：提供拟为本项目服务的团队人员名单和由社保机构或税务部门出具的在本项目投标截止日前</w:t>
            </w:r>
            <w:r>
              <w:rPr>
                <w:rFonts w:hint="eastAsia" w:ascii="宋体" w:hAnsi="宋体" w:eastAsia="宋体" w:cs="Times New Roman"/>
                <w:szCs w:val="21"/>
                <w:highlight w:val="none"/>
                <w:lang w:eastAsia="zh-CN"/>
              </w:rPr>
              <w:t>近三个月</w:t>
            </w:r>
            <w:r>
              <w:rPr>
                <w:rFonts w:hint="eastAsia" w:ascii="宋体" w:hAnsi="宋体" w:eastAsia="宋体" w:cs="Times New Roman"/>
                <w:szCs w:val="21"/>
                <w:highlight w:val="none"/>
              </w:rPr>
              <w:t>的《社会保险费人员明细表》作为评价证明资料。</w:t>
            </w:r>
          </w:p>
        </w:tc>
        <w:tc>
          <w:tcPr>
            <w:tcW w:w="808"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490" w:type="dxa"/>
            <w:vAlign w:val="center"/>
          </w:tcPr>
          <w:p>
            <w:pPr>
              <w:keepNext w:val="0"/>
              <w:keepLines w:val="0"/>
              <w:widowControl/>
              <w:suppressLineNumbers w:val="0"/>
              <w:spacing w:before="0" w:beforeAutospacing="0" w:after="0" w:afterAutospacing="0" w:line="360" w:lineRule="auto"/>
              <w:ind w:left="0" w:right="0"/>
              <w:jc w:val="center"/>
              <w:rPr>
                <w:rFonts w:ascii="宋体" w:hAnsi="宋体" w:eastAsia="宋体" w:cs="宋体"/>
                <w:color w:val="000000"/>
                <w:kern w:val="0"/>
                <w:szCs w:val="21"/>
                <w:highlight w:val="none"/>
              </w:rPr>
            </w:pPr>
            <w:r>
              <w:rPr>
                <w:rFonts w:hint="eastAsia" w:ascii="宋体" w:hAnsi="宋体" w:eastAsia="宋体" w:cs="Times New Roman"/>
                <w:szCs w:val="21"/>
                <w:highlight w:val="none"/>
              </w:rPr>
              <w:t>售后服务便利性</w:t>
            </w:r>
          </w:p>
        </w:tc>
        <w:tc>
          <w:tcPr>
            <w:tcW w:w="7390" w:type="dxa"/>
            <w:vAlign w:val="center"/>
          </w:tcPr>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能提供具有属地化服务分支机构及服务团队的，售后服务方案详细、服务便利的得</w:t>
            </w:r>
            <w:r>
              <w:rPr>
                <w:rFonts w:ascii="宋体" w:hAnsi="宋体" w:eastAsia="宋体" w:cs="Times New Roman"/>
                <w:szCs w:val="21"/>
                <w:highlight w:val="none"/>
              </w:rPr>
              <w:t>4</w:t>
            </w:r>
            <w:r>
              <w:rPr>
                <w:rFonts w:hint="eastAsia" w:ascii="宋体" w:hAnsi="宋体" w:eastAsia="宋体" w:cs="Times New Roman"/>
                <w:szCs w:val="21"/>
                <w:highlight w:val="none"/>
              </w:rPr>
              <w:t>分；</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派驻服务团队，售后服务方案比较详细、服务比较便利的得</w:t>
            </w:r>
            <w:r>
              <w:rPr>
                <w:rFonts w:ascii="宋体" w:hAnsi="宋体" w:eastAsia="宋体" w:cs="Times New Roman"/>
                <w:szCs w:val="21"/>
                <w:highlight w:val="none"/>
              </w:rPr>
              <w:t>2</w:t>
            </w:r>
            <w:r>
              <w:rPr>
                <w:rFonts w:hint="eastAsia" w:ascii="宋体" w:hAnsi="宋体" w:eastAsia="宋体" w:cs="Times New Roman"/>
                <w:szCs w:val="21"/>
                <w:highlight w:val="none"/>
              </w:rPr>
              <w:t>分，</w:t>
            </w:r>
          </w:p>
          <w:p>
            <w:pPr>
              <w:keepNext w:val="0"/>
              <w:keepLines w:val="0"/>
              <w:suppressLineNumbers w:val="0"/>
              <w:spacing w:before="0" w:beforeAutospacing="0" w:after="0" w:afterAutospacing="0" w:line="273" w:lineRule="auto"/>
              <w:ind w:left="0" w:right="0"/>
              <w:rPr>
                <w:rFonts w:ascii="宋体" w:hAnsi="宋体" w:eastAsia="宋体" w:cs="Times New Roman"/>
                <w:szCs w:val="21"/>
                <w:highlight w:val="none"/>
              </w:rPr>
            </w:pPr>
            <w:r>
              <w:rPr>
                <w:rFonts w:hint="eastAsia" w:ascii="宋体" w:hAnsi="宋体" w:eastAsia="宋体" w:cs="Times New Roman"/>
                <w:szCs w:val="21"/>
                <w:highlight w:val="none"/>
              </w:rPr>
              <w:t>售后服务方案不详细的得0分，</w:t>
            </w:r>
          </w:p>
          <w:p>
            <w:pPr>
              <w:keepNext w:val="0"/>
              <w:keepLines w:val="0"/>
              <w:suppressLineNumbers w:val="0"/>
              <w:spacing w:before="0" w:beforeAutospacing="0" w:after="0" w:afterAutospacing="0" w:line="273" w:lineRule="auto"/>
              <w:ind w:left="0" w:right="0"/>
              <w:rPr>
                <w:rFonts w:ascii="宋体" w:hAnsi="宋体" w:eastAsia="宋体" w:cs="宋体"/>
                <w:b/>
                <w:color w:val="000000"/>
                <w:kern w:val="0"/>
                <w:szCs w:val="21"/>
                <w:highlight w:val="none"/>
              </w:rPr>
            </w:pPr>
            <w:r>
              <w:rPr>
                <w:rFonts w:hint="eastAsia" w:ascii="宋体" w:hAnsi="宋体" w:eastAsia="宋体" w:cs="Times New Roman"/>
                <w:szCs w:val="21"/>
                <w:highlight w:val="none"/>
              </w:rPr>
              <w:t>（属地化服务分支机构及服务团队以提供的营业执照、公司购买社保凭证为准）。</w:t>
            </w:r>
          </w:p>
        </w:tc>
        <w:tc>
          <w:tcPr>
            <w:tcW w:w="808"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880" w:type="dxa"/>
            <w:gridSpan w:val="2"/>
            <w:vAlign w:val="center"/>
          </w:tcPr>
          <w:p>
            <w:pPr>
              <w:keepNext w:val="0"/>
              <w:keepLines w:val="0"/>
              <w:suppressLineNumbers w:val="0"/>
              <w:tabs>
                <w:tab w:val="left" w:pos="142"/>
              </w:tabs>
              <w:autoSpaceDE w:val="0"/>
              <w:autoSpaceDN w:val="0"/>
              <w:adjustRightInd w:val="0"/>
              <w:spacing w:before="0" w:beforeAutospacing="0" w:after="0" w:afterAutospacing="0" w:line="360" w:lineRule="auto"/>
              <w:ind w:left="0" w:right="0"/>
              <w:jc w:val="center"/>
              <w:rPr>
                <w:rFonts w:ascii="宋体" w:hAnsi="宋体" w:eastAsia="宋体" w:cs="Times New Roman"/>
                <w:snapToGrid w:val="0"/>
                <w:spacing w:val="-2"/>
                <w:kern w:val="0"/>
                <w:szCs w:val="21"/>
                <w:highlight w:val="none"/>
              </w:rPr>
            </w:pPr>
            <w:r>
              <w:rPr>
                <w:rFonts w:hint="eastAsia" w:ascii="宋体" w:hAnsi="宋体" w:eastAsia="宋体" w:cs="Times New Roman"/>
                <w:snapToGrid w:val="0"/>
                <w:spacing w:val="-2"/>
                <w:kern w:val="0"/>
                <w:szCs w:val="21"/>
                <w:highlight w:val="none"/>
              </w:rPr>
              <w:t>合计</w:t>
            </w:r>
          </w:p>
        </w:tc>
        <w:tc>
          <w:tcPr>
            <w:tcW w:w="808" w:type="dxa"/>
            <w:vAlign w:val="center"/>
          </w:tcPr>
          <w:p>
            <w:pPr>
              <w:keepNext w:val="0"/>
              <w:keepLines w:val="0"/>
              <w:suppressLineNumbers w:val="0"/>
              <w:tabs>
                <w:tab w:val="left" w:pos="142"/>
              </w:tabs>
              <w:autoSpaceDE w:val="0"/>
              <w:autoSpaceDN w:val="0"/>
              <w:adjustRightInd w:val="0"/>
              <w:spacing w:before="0" w:beforeAutospacing="0" w:after="0" w:afterAutospacing="0" w:line="360" w:lineRule="auto"/>
              <w:ind w:left="0" w:right="0"/>
              <w:jc w:val="center"/>
              <w:rPr>
                <w:rFonts w:hint="eastAsia" w:ascii="宋体" w:hAnsi="宋体" w:eastAsia="宋体" w:cs="Times New Roman"/>
                <w:snapToGrid w:val="0"/>
                <w:kern w:val="0"/>
                <w:szCs w:val="21"/>
                <w:highlight w:val="none"/>
                <w:lang w:val="en-US" w:eastAsia="zh-CN"/>
              </w:rPr>
            </w:pPr>
            <w:r>
              <w:rPr>
                <w:rFonts w:hint="eastAsia" w:ascii="宋体" w:hAnsi="宋体" w:eastAsia="宋体" w:cs="Times New Roman"/>
                <w:snapToGrid w:val="0"/>
                <w:kern w:val="0"/>
                <w:szCs w:val="21"/>
                <w:highlight w:val="none"/>
                <w:lang w:val="en-US" w:eastAsia="zh-CN"/>
              </w:rPr>
              <w:t>30</w:t>
            </w:r>
          </w:p>
        </w:tc>
      </w:tr>
    </w:tbl>
    <w:p>
      <w:pPr>
        <w:snapToGrid w:val="0"/>
        <w:spacing w:line="360" w:lineRule="auto"/>
        <w:rPr>
          <w:rFonts w:hint="eastAsia" w:ascii="宋体" w:hAnsi="宋体"/>
          <w:color w:val="000000"/>
          <w:szCs w:val="21"/>
          <w:highlight w:val="none"/>
        </w:rPr>
      </w:pPr>
    </w:p>
    <w:p>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注：1.本表与磋商文件中相关评标条款内容不一致的，以本表内容为准。</w:t>
      </w:r>
    </w:p>
    <w:p>
      <w:pPr>
        <w:snapToGrid w:val="0"/>
        <w:spacing w:line="360" w:lineRule="auto"/>
        <w:rPr>
          <w:rFonts w:hint="eastAsia" w:ascii="宋体" w:hAnsi="宋体"/>
          <w:color w:val="000000"/>
          <w:szCs w:val="21"/>
          <w:highlight w:val="none"/>
          <w:lang w:val="hr-HR"/>
        </w:rPr>
      </w:pPr>
      <w:r>
        <w:rPr>
          <w:rFonts w:hint="eastAsia" w:ascii="宋体" w:hAnsi="宋体"/>
          <w:color w:val="000000"/>
          <w:szCs w:val="21"/>
          <w:highlight w:val="none"/>
        </w:rPr>
        <w:t xml:space="preserve">    2.各评委按规定的范围内进行量化打分，并统计总分。</w:t>
      </w:r>
    </w:p>
    <w:p>
      <w:pPr>
        <w:pStyle w:val="43"/>
        <w:numPr>
          <w:ilvl w:val="0"/>
          <w:numId w:val="0"/>
        </w:numPr>
        <w:tabs>
          <w:tab w:val="clear" w:pos="312"/>
        </w:tabs>
        <w:spacing w:line="360" w:lineRule="auto"/>
        <w:rPr>
          <w:rFonts w:hint="eastAsia" w:cs="宋体"/>
          <w:bCs/>
          <w:highlight w:val="none"/>
        </w:rPr>
        <w:sectPr>
          <w:pgSz w:w="11906" w:h="16838"/>
          <w:pgMar w:top="1440" w:right="970" w:bottom="1246" w:left="1276" w:header="993" w:footer="614" w:gutter="0"/>
          <w:cols w:space="720" w:num="1"/>
          <w:titlePg/>
          <w:docGrid w:linePitch="312" w:charSpace="0"/>
        </w:sectPr>
      </w:pPr>
    </w:p>
    <w:p>
      <w:pPr>
        <w:pStyle w:val="43"/>
        <w:numPr>
          <w:ilvl w:val="0"/>
          <w:numId w:val="0"/>
        </w:numPr>
        <w:tabs>
          <w:tab w:val="clear" w:pos="312"/>
        </w:tabs>
        <w:spacing w:line="360" w:lineRule="auto"/>
        <w:rPr>
          <w:highlight w:val="none"/>
        </w:rPr>
      </w:pPr>
      <w:r>
        <w:rPr>
          <w:rFonts w:hint="eastAsia" w:cs="宋体"/>
          <w:bCs/>
          <w:highlight w:val="none"/>
        </w:rPr>
        <w:t>1.2</w:t>
      </w:r>
      <w:r>
        <w:rPr>
          <w:rFonts w:hint="eastAsia"/>
          <w:highlight w:val="none"/>
        </w:rPr>
        <w:t>技术评审表</w:t>
      </w:r>
    </w:p>
    <w:p>
      <w:pPr>
        <w:pStyle w:val="12"/>
        <w:spacing w:line="360" w:lineRule="auto"/>
        <w:ind w:firstLine="0"/>
        <w:jc w:val="center"/>
        <w:rPr>
          <w:rFonts w:ascii="宋体" w:hAnsi="宋体"/>
          <w:b/>
          <w:bCs/>
          <w:color w:val="000000"/>
          <w:sz w:val="28"/>
          <w:szCs w:val="28"/>
          <w:highlight w:val="none"/>
        </w:rPr>
      </w:pPr>
      <w:r>
        <w:rPr>
          <w:rFonts w:hint="eastAsia" w:ascii="宋体" w:hAnsi="宋体"/>
          <w:b/>
          <w:bCs/>
          <w:color w:val="000000"/>
          <w:sz w:val="28"/>
          <w:szCs w:val="28"/>
          <w:highlight w:val="none"/>
        </w:rPr>
        <w:t>技术评价表（</w:t>
      </w:r>
      <w:r>
        <w:rPr>
          <w:rFonts w:ascii="宋体" w:hAnsi="宋体"/>
          <w:b/>
          <w:bCs/>
          <w:color w:val="000000"/>
          <w:sz w:val="28"/>
          <w:szCs w:val="28"/>
          <w:highlight w:val="none"/>
        </w:rPr>
        <w:t>4</w:t>
      </w:r>
      <w:r>
        <w:rPr>
          <w:rFonts w:hint="eastAsia" w:ascii="宋体" w:hAnsi="宋体"/>
          <w:b/>
          <w:bCs/>
          <w:color w:val="000000"/>
          <w:sz w:val="28"/>
          <w:szCs w:val="28"/>
          <w:highlight w:val="none"/>
          <w:lang w:val="en-US" w:eastAsia="zh-CN"/>
        </w:rPr>
        <w:t>0</w:t>
      </w:r>
      <w:r>
        <w:rPr>
          <w:rFonts w:hint="eastAsia" w:ascii="宋体" w:hAnsi="宋体"/>
          <w:b/>
          <w:bCs/>
          <w:color w:val="000000"/>
          <w:sz w:val="28"/>
          <w:szCs w:val="28"/>
          <w:highlight w:val="none"/>
        </w:rPr>
        <w:t>分）</w:t>
      </w:r>
    </w:p>
    <w:tbl>
      <w:tblPr>
        <w:tblStyle w:val="39"/>
        <w:tblW w:w="968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7912"/>
        <w:gridCol w:w="6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6" w:hRule="atLeast"/>
        </w:trPr>
        <w:tc>
          <w:tcPr>
            <w:tcW w:w="1097" w:type="dxa"/>
            <w:vAlign w:val="center"/>
          </w:tcPr>
          <w:p>
            <w:pPr>
              <w:keepNext w:val="0"/>
              <w:keepLines w:val="0"/>
              <w:suppressLineNumbers w:val="0"/>
              <w:tabs>
                <w:tab w:val="left" w:pos="142"/>
              </w:tabs>
              <w:autoSpaceDE w:val="0"/>
              <w:autoSpaceDN w:val="0"/>
              <w:adjustRightInd w:val="0"/>
              <w:spacing w:before="0" w:beforeAutospacing="0" w:after="0" w:afterAutospacing="0" w:line="360" w:lineRule="auto"/>
              <w:ind w:left="0" w:right="0"/>
              <w:jc w:val="center"/>
              <w:rPr>
                <w:rFonts w:ascii="宋体" w:hAnsi="宋体" w:eastAsia="宋体" w:cs="Times New Roman"/>
                <w:snapToGrid w:val="0"/>
                <w:kern w:val="0"/>
                <w:szCs w:val="21"/>
                <w:highlight w:val="none"/>
              </w:rPr>
            </w:pPr>
            <w:r>
              <w:rPr>
                <w:rFonts w:hint="eastAsia" w:ascii="宋体" w:hAnsi="宋体" w:eastAsia="宋体" w:cs="Times New Roman"/>
                <w:snapToGrid w:val="0"/>
                <w:kern w:val="0"/>
                <w:szCs w:val="21"/>
                <w:highlight w:val="none"/>
              </w:rPr>
              <w:t>评审内容</w:t>
            </w:r>
          </w:p>
        </w:tc>
        <w:tc>
          <w:tcPr>
            <w:tcW w:w="7912" w:type="dxa"/>
            <w:vAlign w:val="center"/>
          </w:tcPr>
          <w:p>
            <w:pPr>
              <w:keepNext w:val="0"/>
              <w:keepLines w:val="0"/>
              <w:suppressLineNumbers w:val="0"/>
              <w:tabs>
                <w:tab w:val="left" w:pos="142"/>
              </w:tabs>
              <w:autoSpaceDE w:val="0"/>
              <w:autoSpaceDN w:val="0"/>
              <w:adjustRightInd w:val="0"/>
              <w:spacing w:before="0" w:beforeAutospacing="0" w:after="0" w:afterAutospacing="0" w:line="360" w:lineRule="auto"/>
              <w:ind w:left="0" w:right="0"/>
              <w:jc w:val="center"/>
              <w:rPr>
                <w:rFonts w:ascii="宋体" w:hAnsi="宋体" w:eastAsia="宋体" w:cs="Times New Roman"/>
                <w:snapToGrid w:val="0"/>
                <w:kern w:val="0"/>
                <w:szCs w:val="21"/>
                <w:highlight w:val="none"/>
              </w:rPr>
            </w:pPr>
            <w:r>
              <w:rPr>
                <w:rFonts w:hint="eastAsia" w:ascii="宋体" w:hAnsi="宋体" w:eastAsia="宋体" w:cs="Times New Roman"/>
                <w:snapToGrid w:val="0"/>
                <w:kern w:val="0"/>
                <w:szCs w:val="21"/>
                <w:highlight w:val="none"/>
              </w:rPr>
              <w:t>评分标准</w:t>
            </w:r>
          </w:p>
        </w:tc>
        <w:tc>
          <w:tcPr>
            <w:tcW w:w="67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Times New Roman"/>
                <w:snapToGrid w:val="0"/>
                <w:kern w:val="0"/>
                <w:szCs w:val="21"/>
                <w:highlight w:val="none"/>
              </w:rPr>
            </w:pPr>
            <w:r>
              <w:rPr>
                <w:rFonts w:hint="eastAsia" w:ascii="宋体" w:hAnsi="宋体" w:eastAsia="宋体" w:cs="Times New Roman"/>
                <w:snapToGrid w:val="0"/>
                <w:kern w:val="0"/>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7" w:type="dxa"/>
            <w:vAlign w:val="center"/>
          </w:tcPr>
          <w:p>
            <w:pPr>
              <w:keepNext w:val="0"/>
              <w:keepLines w:val="0"/>
              <w:widowControl/>
              <w:suppressLineNumbers w:val="0"/>
              <w:spacing w:before="0" w:beforeAutospacing="0" w:after="0" w:afterAutospacing="0" w:line="340" w:lineRule="exact"/>
              <w:ind w:left="0" w:right="0"/>
              <w:jc w:val="center"/>
              <w:rPr>
                <w:rFonts w:ascii="宋体" w:hAnsi="宋体" w:eastAsia="宋体" w:cs="宋体"/>
                <w:color w:val="000000"/>
                <w:kern w:val="0"/>
                <w:szCs w:val="21"/>
                <w:highlight w:val="none"/>
              </w:rPr>
            </w:pPr>
            <w:r>
              <w:rPr>
                <w:rFonts w:hint="eastAsia" w:ascii="宋体" w:hAnsi="宋体" w:eastAsia="宋体" w:cs="Times New Roman"/>
                <w:highlight w:val="none"/>
              </w:rPr>
              <w:t>总体技术方案</w:t>
            </w:r>
          </w:p>
        </w:tc>
        <w:tc>
          <w:tcPr>
            <w:tcW w:w="7912" w:type="dxa"/>
            <w:vAlign w:val="center"/>
          </w:tcPr>
          <w:p>
            <w:pPr>
              <w:keepNext w:val="0"/>
              <w:keepLines w:val="0"/>
              <w:suppressLineNumbers w:val="0"/>
              <w:spacing w:before="0" w:beforeAutospacing="0" w:after="0" w:afterAutospacing="0"/>
              <w:ind w:left="0" w:right="0"/>
              <w:rPr>
                <w:rFonts w:ascii="宋体" w:hAnsi="宋体" w:eastAsia="宋体" w:cs="Times New Roman"/>
                <w:highlight w:val="none"/>
              </w:rPr>
            </w:pPr>
            <w:r>
              <w:rPr>
                <w:rFonts w:hint="eastAsia" w:ascii="宋体" w:hAnsi="宋体" w:eastAsia="宋体" w:cs="Times New Roman"/>
                <w:highlight w:val="none"/>
              </w:rPr>
              <w:t>根据投标人的总体维保方案进行横向比较：</w:t>
            </w:r>
          </w:p>
          <w:p>
            <w:pPr>
              <w:keepNext w:val="0"/>
              <w:keepLines w:val="0"/>
              <w:suppressLineNumbers w:val="0"/>
              <w:spacing w:before="0" w:beforeAutospacing="0" w:after="0" w:afterAutospacing="0"/>
              <w:ind w:left="0" w:right="0"/>
              <w:rPr>
                <w:rFonts w:ascii="宋体" w:hAnsi="宋体" w:eastAsia="宋体" w:cs="Times New Roman"/>
                <w:highlight w:val="none"/>
              </w:rPr>
            </w:pPr>
            <w:r>
              <w:rPr>
                <w:rFonts w:hint="eastAsia" w:ascii="宋体" w:hAnsi="宋体" w:eastAsia="宋体" w:cs="Times New Roman"/>
                <w:highlight w:val="none"/>
              </w:rPr>
              <w:t xml:space="preserve">1、技术方案详细、可行实际情况，综合评价最好，得5分； </w:t>
            </w:r>
          </w:p>
          <w:p>
            <w:pPr>
              <w:keepNext w:val="0"/>
              <w:keepLines w:val="0"/>
              <w:suppressLineNumbers w:val="0"/>
              <w:spacing w:before="0" w:beforeAutospacing="0" w:after="0" w:afterAutospacing="0"/>
              <w:ind w:left="0" w:right="0"/>
              <w:rPr>
                <w:rFonts w:ascii="宋体" w:hAnsi="宋体" w:eastAsia="宋体" w:cs="Times New Roman"/>
                <w:highlight w:val="none"/>
              </w:rPr>
            </w:pPr>
            <w:r>
              <w:rPr>
                <w:rFonts w:hint="eastAsia" w:ascii="宋体" w:hAnsi="宋体" w:eastAsia="宋体" w:cs="Times New Roman"/>
                <w:highlight w:val="none"/>
              </w:rPr>
              <w:t xml:space="preserve">2、技术方案较为详细、可行，综合评价良好：得3分； </w:t>
            </w:r>
          </w:p>
          <w:p>
            <w:pPr>
              <w:keepNext w:val="0"/>
              <w:keepLines w:val="0"/>
              <w:suppressLineNumbers w:val="0"/>
              <w:spacing w:before="0" w:beforeAutospacing="0" w:after="0" w:afterAutospacing="0"/>
              <w:ind w:left="0" w:right="0"/>
              <w:rPr>
                <w:rFonts w:ascii="宋体" w:hAnsi="宋体" w:eastAsia="宋体" w:cs="Times New Roman"/>
                <w:highlight w:val="none"/>
              </w:rPr>
            </w:pPr>
            <w:r>
              <w:rPr>
                <w:rFonts w:hint="eastAsia" w:ascii="宋体" w:hAnsi="宋体" w:eastAsia="宋体" w:cs="Times New Roman"/>
                <w:highlight w:val="none"/>
              </w:rPr>
              <w:t xml:space="preserve">3、技术方案较为详细、具体、可行，综合评价一般：得1分； </w:t>
            </w:r>
          </w:p>
          <w:p>
            <w:pPr>
              <w:keepNext w:val="0"/>
              <w:keepLines w:val="0"/>
              <w:widowControl/>
              <w:suppressLineNumbers w:val="0"/>
              <w:spacing w:before="0" w:beforeAutospacing="0" w:after="0" w:afterAutospacing="0" w:line="340" w:lineRule="exact"/>
              <w:ind w:left="0" w:right="0"/>
              <w:jc w:val="left"/>
              <w:rPr>
                <w:rFonts w:ascii="宋体" w:hAnsi="宋体" w:eastAsia="宋体" w:cs="宋体"/>
                <w:b/>
                <w:color w:val="000000"/>
                <w:kern w:val="0"/>
                <w:szCs w:val="21"/>
                <w:highlight w:val="none"/>
              </w:rPr>
            </w:pPr>
            <w:r>
              <w:rPr>
                <w:rFonts w:hint="eastAsia" w:ascii="宋体" w:hAnsi="宋体" w:eastAsia="宋体" w:cs="Times New Roman"/>
                <w:highlight w:val="none"/>
              </w:rPr>
              <w:t>4、技术方案简单，与实际情况偏差大，综合评价较差，得0 分；</w:t>
            </w:r>
          </w:p>
        </w:tc>
        <w:tc>
          <w:tcPr>
            <w:tcW w:w="67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7" w:type="dxa"/>
            <w:vAlign w:val="center"/>
          </w:tcPr>
          <w:p>
            <w:pPr>
              <w:keepNext w:val="0"/>
              <w:keepLines w:val="0"/>
              <w:widowControl/>
              <w:suppressLineNumbers w:val="0"/>
              <w:spacing w:before="0" w:beforeAutospacing="0" w:after="0" w:afterAutospacing="0" w:line="340" w:lineRule="exact"/>
              <w:ind w:left="0" w:right="0"/>
              <w:jc w:val="center"/>
              <w:rPr>
                <w:rFonts w:ascii="宋体" w:hAnsi="宋体" w:eastAsia="宋体" w:cs="宋体"/>
                <w:color w:val="000000"/>
                <w:kern w:val="0"/>
                <w:szCs w:val="21"/>
                <w:highlight w:val="none"/>
              </w:rPr>
            </w:pPr>
            <w:r>
              <w:rPr>
                <w:rFonts w:hint="eastAsia" w:ascii="宋体" w:hAnsi="宋体" w:eastAsia="宋体" w:cs="Times New Roman"/>
                <w:highlight w:val="none"/>
              </w:rPr>
              <w:t>主要设备技术参数响应情况</w:t>
            </w:r>
          </w:p>
        </w:tc>
        <w:tc>
          <w:tcPr>
            <w:tcW w:w="7912" w:type="dxa"/>
            <w:vAlign w:val="center"/>
          </w:tcPr>
          <w:p>
            <w:pPr>
              <w:keepNext w:val="0"/>
              <w:keepLines w:val="0"/>
              <w:widowControl/>
              <w:suppressLineNumbers w:val="0"/>
              <w:spacing w:before="0" w:beforeAutospacing="0" w:after="0" w:afterAutospacing="0" w:line="340" w:lineRule="exact"/>
              <w:ind w:left="0" w:right="0"/>
              <w:jc w:val="left"/>
              <w:rPr>
                <w:rFonts w:ascii="宋体" w:hAnsi="宋体" w:eastAsia="宋体" w:cs="Times New Roman"/>
                <w:szCs w:val="21"/>
                <w:highlight w:val="none"/>
              </w:rPr>
            </w:pPr>
            <w:r>
              <w:rPr>
                <w:rFonts w:hint="eastAsia" w:ascii="宋体" w:hAnsi="宋体" w:eastAsia="宋体" w:cs="Times New Roman"/>
                <w:highlight w:val="none"/>
              </w:rPr>
              <w:t xml:space="preserve">根据投标人的主要设备配置清单，带“▲”号项参数响应情况进行检查，每个负偏离扣 </w:t>
            </w:r>
            <w:r>
              <w:rPr>
                <w:rFonts w:ascii="宋体" w:hAnsi="宋体" w:eastAsia="宋体" w:cs="Times New Roman"/>
                <w:highlight w:val="none"/>
              </w:rPr>
              <w:t>3</w:t>
            </w:r>
            <w:r>
              <w:rPr>
                <w:rFonts w:hint="eastAsia" w:ascii="宋体" w:hAnsi="宋体" w:eastAsia="宋体" w:cs="Times New Roman"/>
                <w:highlight w:val="none"/>
              </w:rPr>
              <w:t xml:space="preserve"> 分；对非“▲”号项参数响应情况进行检查，每个负偏离扣 1 分；扣至 0 分为止。</w:t>
            </w:r>
          </w:p>
        </w:tc>
        <w:tc>
          <w:tcPr>
            <w:tcW w:w="67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7" w:type="dxa"/>
            <w:vAlign w:val="center"/>
          </w:tcPr>
          <w:p>
            <w:pPr>
              <w:keepNext w:val="0"/>
              <w:keepLines w:val="0"/>
              <w:widowControl/>
              <w:suppressLineNumbers w:val="0"/>
              <w:spacing w:before="0" w:beforeAutospacing="0" w:after="0" w:afterAutospacing="0" w:line="340" w:lineRule="exact"/>
              <w:ind w:left="0" w:right="0"/>
              <w:jc w:val="center"/>
              <w:rPr>
                <w:rFonts w:ascii="宋体" w:hAnsi="宋体" w:eastAsia="宋体" w:cs="宋体"/>
                <w:color w:val="000000"/>
                <w:kern w:val="0"/>
                <w:szCs w:val="21"/>
                <w:highlight w:val="none"/>
              </w:rPr>
            </w:pPr>
            <w:r>
              <w:rPr>
                <w:rFonts w:hint="eastAsia" w:ascii="宋体" w:hAnsi="宋体" w:eastAsia="宋体" w:cs="Times New Roman"/>
                <w:highlight w:val="none"/>
              </w:rPr>
              <w:t>原厂售后服务支持</w:t>
            </w:r>
          </w:p>
        </w:tc>
        <w:tc>
          <w:tcPr>
            <w:tcW w:w="7912" w:type="dxa"/>
            <w:vAlign w:val="center"/>
          </w:tcPr>
          <w:p>
            <w:pPr>
              <w:pStyle w:val="4"/>
              <w:keepNext w:val="0"/>
              <w:keepLines w:val="0"/>
              <w:widowControl/>
              <w:suppressLineNumbers w:val="0"/>
              <w:spacing w:before="0" w:beforeAutospacing="0" w:after="0" w:afterAutospacing="0" w:line="340" w:lineRule="exact"/>
              <w:ind w:left="0" w:right="0"/>
              <w:jc w:val="left"/>
              <w:outlineLvl w:val="1"/>
              <w:rPr>
                <w:rFonts w:ascii="宋体" w:eastAsia="宋体" w:cs="宋体"/>
                <w:b w:val="0"/>
                <w:bCs w:val="0"/>
                <w:sz w:val="21"/>
                <w:szCs w:val="21"/>
                <w:highlight w:val="none"/>
              </w:rPr>
            </w:pPr>
            <w:r>
              <w:rPr>
                <w:rFonts w:hint="eastAsia" w:ascii="宋体" w:eastAsia="宋体" w:cs="宋体"/>
                <w:b w:val="0"/>
                <w:bCs w:val="0"/>
                <w:sz w:val="21"/>
                <w:szCs w:val="21"/>
                <w:highlight w:val="none"/>
              </w:rPr>
              <w:t>根据投标人提供的核心产品设备制造商针对本次招标项目出具的有效售后服务承诺函并加盖制造商公章的原件，提供得 5分，不提供不得分。</w:t>
            </w:r>
          </w:p>
        </w:tc>
        <w:tc>
          <w:tcPr>
            <w:tcW w:w="67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trPr>
        <w:tc>
          <w:tcPr>
            <w:tcW w:w="9009" w:type="dxa"/>
            <w:gridSpan w:val="2"/>
            <w:vAlign w:val="center"/>
          </w:tcPr>
          <w:p>
            <w:pPr>
              <w:keepNext w:val="0"/>
              <w:keepLines w:val="0"/>
              <w:suppressLineNumbers w:val="0"/>
              <w:tabs>
                <w:tab w:val="left" w:pos="142"/>
              </w:tabs>
              <w:autoSpaceDE w:val="0"/>
              <w:autoSpaceDN w:val="0"/>
              <w:adjustRightInd w:val="0"/>
              <w:spacing w:before="0" w:beforeAutospacing="0" w:after="0" w:afterAutospacing="0" w:line="360" w:lineRule="auto"/>
              <w:ind w:left="0" w:right="0"/>
              <w:jc w:val="center"/>
              <w:rPr>
                <w:rFonts w:ascii="宋体" w:hAnsi="宋体" w:eastAsia="宋体" w:cs="宋体"/>
                <w:snapToGrid w:val="0"/>
                <w:color w:val="000000"/>
                <w:kern w:val="0"/>
                <w:szCs w:val="21"/>
                <w:highlight w:val="none"/>
                <w:lang w:val="zh-CN"/>
              </w:rPr>
            </w:pPr>
            <w:r>
              <w:rPr>
                <w:rFonts w:hint="eastAsia" w:ascii="宋体" w:hAnsi="宋体" w:eastAsia="宋体" w:cs="宋体"/>
                <w:snapToGrid w:val="0"/>
                <w:color w:val="000000"/>
                <w:kern w:val="0"/>
                <w:szCs w:val="21"/>
                <w:highlight w:val="none"/>
                <w:lang w:val="zh-CN"/>
              </w:rPr>
              <w:t>合计</w:t>
            </w:r>
          </w:p>
        </w:tc>
        <w:tc>
          <w:tcPr>
            <w:tcW w:w="679" w:type="dxa"/>
            <w:vAlign w:val="center"/>
          </w:tcPr>
          <w:p>
            <w:pPr>
              <w:keepNext w:val="0"/>
              <w:keepLines w:val="0"/>
              <w:suppressLineNumbers w:val="0"/>
              <w:tabs>
                <w:tab w:val="left" w:pos="142"/>
              </w:tabs>
              <w:autoSpaceDE w:val="0"/>
              <w:autoSpaceDN w:val="0"/>
              <w:adjustRightInd w:val="0"/>
              <w:spacing w:before="0" w:beforeAutospacing="0" w:after="0" w:afterAutospacing="0" w:line="360" w:lineRule="auto"/>
              <w:ind w:left="0" w:right="0"/>
              <w:jc w:val="center"/>
              <w:rPr>
                <w:rFonts w:hint="eastAsia" w:ascii="宋体" w:hAnsi="宋体" w:eastAsia="宋体" w:cs="宋体"/>
                <w:snapToGrid w:val="0"/>
                <w:color w:val="000000"/>
                <w:kern w:val="0"/>
                <w:szCs w:val="21"/>
                <w:highlight w:val="none"/>
                <w:lang w:val="zh-CN" w:eastAsia="zh-CN"/>
              </w:rPr>
            </w:pPr>
            <w:r>
              <w:rPr>
                <w:rFonts w:ascii="宋体" w:hAnsi="宋体" w:eastAsia="宋体" w:cs="宋体"/>
                <w:snapToGrid w:val="0"/>
                <w:color w:val="000000"/>
                <w:kern w:val="0"/>
                <w:szCs w:val="21"/>
                <w:highlight w:val="none"/>
                <w:lang w:val="zh-CN"/>
              </w:rPr>
              <w:t>4</w:t>
            </w:r>
            <w:r>
              <w:rPr>
                <w:rFonts w:hint="eastAsia" w:ascii="宋体" w:hAnsi="宋体" w:eastAsia="宋体" w:cs="宋体"/>
                <w:snapToGrid w:val="0"/>
                <w:color w:val="000000"/>
                <w:kern w:val="0"/>
                <w:szCs w:val="21"/>
                <w:highlight w:val="none"/>
                <w:lang w:val="en-US" w:eastAsia="zh-CN"/>
              </w:rPr>
              <w:t>0</w:t>
            </w:r>
          </w:p>
        </w:tc>
      </w:tr>
    </w:tbl>
    <w:p>
      <w:pPr>
        <w:snapToGrid w:val="0"/>
        <w:spacing w:line="360" w:lineRule="auto"/>
        <w:rPr>
          <w:rFonts w:ascii="宋体" w:hAnsi="宋体"/>
          <w:color w:val="000000"/>
          <w:szCs w:val="21"/>
          <w:highlight w:val="none"/>
        </w:rPr>
      </w:pPr>
      <w:r>
        <w:rPr>
          <w:rFonts w:hint="eastAsia" w:ascii="宋体" w:hAnsi="宋体"/>
          <w:color w:val="000000"/>
          <w:szCs w:val="21"/>
          <w:highlight w:val="none"/>
        </w:rPr>
        <w:t>注：1.本表与磋商文件中相关评标条款内容不一致的，以本表内容为准。</w:t>
      </w:r>
    </w:p>
    <w:p>
      <w:pPr>
        <w:snapToGrid w:val="0"/>
        <w:rPr>
          <w:rFonts w:hint="eastAsia" w:ascii="宋体" w:hAnsi="宋体" w:cs="宋体"/>
          <w:b/>
          <w:bCs/>
          <w:sz w:val="32"/>
          <w:szCs w:val="32"/>
          <w:highlight w:val="none"/>
          <w:lang w:val="zh-CN"/>
        </w:rPr>
      </w:pPr>
      <w:r>
        <w:rPr>
          <w:rFonts w:hint="eastAsia" w:ascii="宋体" w:hAnsi="宋体"/>
          <w:color w:val="000000"/>
          <w:szCs w:val="21"/>
          <w:highlight w:val="none"/>
        </w:rPr>
        <w:t xml:space="preserve">    2.</w:t>
      </w:r>
      <w:r>
        <w:rPr>
          <w:rFonts w:hint="eastAsia" w:ascii="宋体" w:hAnsi="宋体"/>
          <w:bCs/>
          <w:color w:val="000000"/>
          <w:szCs w:val="21"/>
          <w:highlight w:val="none"/>
        </w:rPr>
        <w:t>各评委按规定的范围内进行量化打分，并统计总分。</w:t>
      </w:r>
      <w:bookmarkStart w:id="67" w:name="_Toc416706372"/>
      <w:bookmarkStart w:id="68" w:name="_Toc405151668"/>
      <w:bookmarkStart w:id="69" w:name="_Toc4262"/>
      <w:bookmarkStart w:id="70" w:name="_Toc6706"/>
      <w:bookmarkStart w:id="71" w:name="_Toc416766885"/>
      <w:bookmarkStart w:id="72" w:name="_Toc31560"/>
      <w:bookmarkStart w:id="73" w:name="_Toc405151897"/>
      <w:bookmarkStart w:id="74" w:name="_Toc405151406"/>
    </w:p>
    <w:p>
      <w:pPr>
        <w:pStyle w:val="2"/>
        <w:numPr>
          <w:ilvl w:val="0"/>
          <w:numId w:val="18"/>
        </w:numPr>
        <w:rPr>
          <w:rFonts w:hint="eastAsia" w:ascii="宋体" w:hAnsi="宋体" w:eastAsia="宋体" w:cs="宋体"/>
          <w:b w:val="0"/>
          <w:bCs w:val="0"/>
          <w:sz w:val="32"/>
          <w:szCs w:val="32"/>
          <w:highlight w:val="none"/>
          <w:lang w:val="zh-CN"/>
        </w:rPr>
        <w:sectPr>
          <w:pgSz w:w="11906" w:h="16838"/>
          <w:pgMar w:top="1440" w:right="970" w:bottom="1246" w:left="1276" w:header="993" w:footer="614" w:gutter="0"/>
          <w:cols w:space="720" w:num="1"/>
          <w:titlePg/>
          <w:docGrid w:linePitch="312" w:charSpace="0"/>
        </w:sectPr>
      </w:pPr>
    </w:p>
    <w:p>
      <w:pPr>
        <w:pStyle w:val="2"/>
        <w:numPr>
          <w:ilvl w:val="0"/>
          <w:numId w:val="18"/>
        </w:numPr>
        <w:rPr>
          <w:rFonts w:hint="eastAsia" w:ascii="宋体" w:hAnsi="宋体" w:eastAsia="宋体" w:cs="宋体"/>
          <w:b w:val="0"/>
          <w:bCs w:val="0"/>
          <w:sz w:val="32"/>
          <w:szCs w:val="32"/>
          <w:highlight w:val="none"/>
          <w:lang w:val="zh-CN"/>
        </w:rPr>
      </w:pPr>
      <w:r>
        <w:rPr>
          <w:rFonts w:hint="eastAsia" w:ascii="宋体" w:hAnsi="宋体" w:eastAsia="宋体" w:cs="宋体"/>
          <w:b w:val="0"/>
          <w:bCs w:val="0"/>
          <w:sz w:val="32"/>
          <w:szCs w:val="32"/>
          <w:highlight w:val="none"/>
          <w:lang w:val="zh-CN"/>
        </w:rPr>
        <w:t>合同书格式</w:t>
      </w:r>
      <w:bookmarkEnd w:id="67"/>
      <w:bookmarkEnd w:id="68"/>
      <w:bookmarkEnd w:id="69"/>
      <w:bookmarkEnd w:id="70"/>
      <w:bookmarkEnd w:id="71"/>
      <w:bookmarkEnd w:id="72"/>
      <w:bookmarkEnd w:id="73"/>
      <w:bookmarkEnd w:id="74"/>
    </w:p>
    <w:p>
      <w:pPr>
        <w:adjustRightInd w:val="0"/>
        <w:snapToGrid w:val="0"/>
        <w:spacing w:line="360" w:lineRule="auto"/>
        <w:jc w:val="center"/>
        <w:rPr>
          <w:rFonts w:hint="eastAsia" w:ascii="宋体" w:hAnsi="宋体"/>
          <w:sz w:val="24"/>
          <w:highlight w:val="none"/>
        </w:rPr>
      </w:pPr>
      <w:r>
        <w:rPr>
          <w:rFonts w:hint="eastAsia" w:ascii="宋体" w:hAnsi="宋体"/>
          <w:sz w:val="24"/>
          <w:highlight w:val="none"/>
        </w:rPr>
        <w:t>（在不违背各方认可的文件内容前提下，对个别非实质性条款可由双方商议调整）</w:t>
      </w:r>
    </w:p>
    <w:p>
      <w:pPr>
        <w:spacing w:line="360" w:lineRule="auto"/>
        <w:rPr>
          <w:rFonts w:hint="eastAsia" w:ascii="宋体" w:hAnsi="宋体"/>
          <w:highlight w:val="none"/>
        </w:rPr>
      </w:pPr>
    </w:p>
    <w:p>
      <w:pPr>
        <w:adjustRightInd w:val="0"/>
        <w:snapToGrid w:val="0"/>
        <w:spacing w:line="360" w:lineRule="auto"/>
        <w:jc w:val="center"/>
        <w:rPr>
          <w:rFonts w:hint="eastAsia" w:ascii="宋体" w:hAnsi="宋体"/>
          <w:b/>
          <w:bCs/>
          <w:snapToGrid w:val="0"/>
          <w:kern w:val="0"/>
          <w:sz w:val="60"/>
          <w:highlight w:val="none"/>
        </w:rPr>
      </w:pPr>
    </w:p>
    <w:p>
      <w:pPr>
        <w:adjustRightInd w:val="0"/>
        <w:snapToGrid w:val="0"/>
        <w:spacing w:line="360" w:lineRule="auto"/>
        <w:jc w:val="center"/>
        <w:rPr>
          <w:rFonts w:hint="eastAsia" w:ascii="宋体" w:hAnsi="宋体"/>
          <w:b/>
          <w:bCs/>
          <w:snapToGrid w:val="0"/>
          <w:kern w:val="0"/>
          <w:sz w:val="60"/>
          <w:highlight w:val="none"/>
        </w:rPr>
      </w:pPr>
      <w:r>
        <w:rPr>
          <w:rFonts w:hint="eastAsia" w:ascii="宋体" w:hAnsi="宋体"/>
          <w:b/>
          <w:bCs/>
          <w:snapToGrid w:val="0"/>
          <w:kern w:val="0"/>
          <w:sz w:val="60"/>
          <w:highlight w:val="none"/>
        </w:rPr>
        <w:t>合 同 书</w:t>
      </w:r>
    </w:p>
    <w:p>
      <w:pPr>
        <w:adjustRightInd w:val="0"/>
        <w:snapToGrid w:val="0"/>
        <w:spacing w:line="360" w:lineRule="auto"/>
        <w:jc w:val="center"/>
        <w:rPr>
          <w:rFonts w:hint="eastAsia" w:ascii="宋体" w:hAnsi="宋体"/>
          <w:sz w:val="60"/>
          <w:highlight w:val="none"/>
        </w:rPr>
      </w:pPr>
    </w:p>
    <w:p>
      <w:pPr>
        <w:adjustRightInd w:val="0"/>
        <w:snapToGrid w:val="0"/>
        <w:spacing w:line="360" w:lineRule="auto"/>
        <w:jc w:val="center"/>
        <w:rPr>
          <w:rFonts w:hint="eastAsia" w:ascii="宋体" w:hAnsi="宋体"/>
          <w:highlight w:val="none"/>
        </w:rPr>
      </w:pPr>
    </w:p>
    <w:p>
      <w:pPr>
        <w:adjustRightInd w:val="0"/>
        <w:snapToGrid w:val="0"/>
        <w:spacing w:line="360" w:lineRule="auto"/>
        <w:jc w:val="center"/>
        <w:rPr>
          <w:rFonts w:hint="eastAsia" w:ascii="宋体" w:hAnsi="宋体"/>
          <w:highlight w:val="none"/>
        </w:rPr>
      </w:pPr>
    </w:p>
    <w:p>
      <w:pPr>
        <w:adjustRightInd w:val="0"/>
        <w:snapToGrid w:val="0"/>
        <w:spacing w:line="360" w:lineRule="auto"/>
        <w:rPr>
          <w:rFonts w:hint="eastAsia" w:ascii="宋体" w:hAnsi="宋体"/>
          <w:highlight w:val="none"/>
        </w:rPr>
      </w:pPr>
    </w:p>
    <w:p>
      <w:pPr>
        <w:adjustRightInd w:val="0"/>
        <w:snapToGrid w:val="0"/>
        <w:spacing w:line="360" w:lineRule="auto"/>
        <w:jc w:val="center"/>
        <w:rPr>
          <w:rFonts w:hint="eastAsia" w:ascii="宋体" w:hAnsi="宋体"/>
          <w:highlight w:val="none"/>
        </w:rPr>
      </w:pPr>
    </w:p>
    <w:p>
      <w:pPr>
        <w:adjustRightInd w:val="0"/>
        <w:snapToGrid w:val="0"/>
        <w:spacing w:line="360" w:lineRule="auto"/>
        <w:jc w:val="center"/>
        <w:rPr>
          <w:rFonts w:hint="eastAsia" w:ascii="宋体" w:hAnsi="宋体"/>
          <w:highlight w:val="none"/>
        </w:rPr>
      </w:pPr>
    </w:p>
    <w:p>
      <w:pPr>
        <w:adjustRightInd w:val="0"/>
        <w:snapToGrid w:val="0"/>
        <w:spacing w:line="360" w:lineRule="auto"/>
        <w:jc w:val="center"/>
        <w:rPr>
          <w:rFonts w:hint="eastAsia" w:ascii="宋体" w:hAnsi="宋体"/>
          <w:highlight w:val="none"/>
        </w:rPr>
      </w:pPr>
    </w:p>
    <w:p>
      <w:pPr>
        <w:adjustRightInd w:val="0"/>
        <w:snapToGrid w:val="0"/>
        <w:spacing w:line="360" w:lineRule="auto"/>
        <w:jc w:val="center"/>
        <w:rPr>
          <w:rFonts w:hint="eastAsia" w:ascii="宋体" w:hAnsi="宋体"/>
          <w:highlight w:val="none"/>
        </w:rPr>
      </w:pPr>
    </w:p>
    <w:p>
      <w:pPr>
        <w:adjustRightInd w:val="0"/>
        <w:snapToGrid w:val="0"/>
        <w:spacing w:line="360" w:lineRule="auto"/>
        <w:ind w:firstLine="1981" w:firstLineChars="548"/>
        <w:rPr>
          <w:rFonts w:hint="eastAsia" w:ascii="宋体" w:hAnsi="宋体"/>
          <w:b/>
          <w:bCs/>
          <w:sz w:val="36"/>
          <w:highlight w:val="none"/>
        </w:rPr>
      </w:pPr>
      <w:r>
        <w:rPr>
          <w:rFonts w:hint="eastAsia" w:ascii="宋体" w:hAnsi="宋体"/>
          <w:b/>
          <w:bCs/>
          <w:sz w:val="36"/>
          <w:highlight w:val="none"/>
        </w:rPr>
        <w:t>合同编号：</w:t>
      </w:r>
      <w:r>
        <w:rPr>
          <w:rFonts w:hint="eastAsia" w:ascii="宋体" w:hAnsi="宋体"/>
          <w:b/>
          <w:bCs/>
          <w:sz w:val="36"/>
          <w:highlight w:val="none"/>
          <w:u w:val="single"/>
        </w:rPr>
        <w:t xml:space="preserve">                   </w:t>
      </w:r>
    </w:p>
    <w:p>
      <w:pPr>
        <w:adjustRightInd w:val="0"/>
        <w:snapToGrid w:val="0"/>
        <w:spacing w:line="360" w:lineRule="auto"/>
        <w:ind w:firstLine="1981" w:firstLineChars="548"/>
        <w:rPr>
          <w:rFonts w:hint="eastAsia" w:ascii="宋体" w:hAnsi="宋体"/>
          <w:b/>
          <w:bCs/>
          <w:sz w:val="36"/>
          <w:highlight w:val="none"/>
        </w:rPr>
      </w:pPr>
      <w:r>
        <w:rPr>
          <w:rFonts w:hint="eastAsia" w:ascii="宋体" w:hAnsi="宋体"/>
          <w:b/>
          <w:bCs/>
          <w:sz w:val="36"/>
          <w:highlight w:val="none"/>
        </w:rPr>
        <w:t>项目名称：</w:t>
      </w:r>
      <w:r>
        <w:rPr>
          <w:rFonts w:hint="eastAsia" w:ascii="宋体" w:hAnsi="宋体"/>
          <w:b/>
          <w:bCs/>
          <w:sz w:val="36"/>
          <w:highlight w:val="none"/>
          <w:u w:val="single"/>
        </w:rPr>
        <w:t xml:space="preserve">                   </w:t>
      </w:r>
    </w:p>
    <w:p>
      <w:pPr>
        <w:adjustRightInd w:val="0"/>
        <w:snapToGrid w:val="0"/>
        <w:spacing w:line="360" w:lineRule="auto"/>
        <w:ind w:firstLine="1981" w:firstLineChars="548"/>
        <w:rPr>
          <w:rFonts w:hint="eastAsia" w:ascii="宋体" w:hAnsi="宋体"/>
          <w:b/>
          <w:bCs/>
          <w:sz w:val="36"/>
          <w:highlight w:val="none"/>
        </w:rPr>
      </w:pPr>
      <w:r>
        <w:rPr>
          <w:rFonts w:hint="eastAsia" w:ascii="宋体" w:hAnsi="宋体"/>
          <w:b/>
          <w:bCs/>
          <w:sz w:val="36"/>
          <w:highlight w:val="none"/>
        </w:rPr>
        <w:t>签订地点：</w:t>
      </w:r>
      <w:r>
        <w:rPr>
          <w:rFonts w:hint="eastAsia" w:ascii="宋体" w:hAnsi="宋体"/>
          <w:b/>
          <w:bCs/>
          <w:sz w:val="36"/>
          <w:highlight w:val="none"/>
          <w:u w:val="single"/>
        </w:rPr>
        <w:t xml:space="preserve">                   </w:t>
      </w:r>
    </w:p>
    <w:p>
      <w:pPr>
        <w:adjustRightInd w:val="0"/>
        <w:snapToGrid w:val="0"/>
        <w:spacing w:line="360" w:lineRule="auto"/>
        <w:rPr>
          <w:rFonts w:hint="eastAsia" w:ascii="宋体" w:hAnsi="宋体"/>
          <w:highlight w:val="none"/>
        </w:rPr>
      </w:pPr>
    </w:p>
    <w:p>
      <w:pPr>
        <w:adjustRightInd w:val="0"/>
        <w:snapToGrid w:val="0"/>
        <w:spacing w:line="360" w:lineRule="auto"/>
        <w:ind w:firstLine="1680" w:firstLineChars="800"/>
        <w:rPr>
          <w:rFonts w:hint="eastAsia" w:ascii="宋体" w:hAnsi="宋体"/>
          <w:highlight w:val="none"/>
        </w:rPr>
      </w:pPr>
    </w:p>
    <w:p>
      <w:pPr>
        <w:adjustRightInd w:val="0"/>
        <w:snapToGrid w:val="0"/>
        <w:spacing w:line="360" w:lineRule="auto"/>
        <w:ind w:left="180"/>
        <w:jc w:val="center"/>
        <w:rPr>
          <w:rFonts w:hint="eastAsia" w:ascii="宋体" w:hAnsi="宋体"/>
          <w:b/>
          <w:bCs/>
          <w:sz w:val="32"/>
          <w:highlight w:val="none"/>
        </w:rPr>
      </w:pPr>
      <w:r>
        <w:rPr>
          <w:rFonts w:hint="eastAsia" w:ascii="宋体" w:hAnsi="宋体"/>
          <w:b/>
          <w:bCs/>
          <w:sz w:val="32"/>
          <w:highlight w:val="none"/>
        </w:rPr>
        <w:t xml:space="preserve">   年   月   日</w:t>
      </w:r>
    </w:p>
    <w:p>
      <w:pPr>
        <w:adjustRightInd w:val="0"/>
        <w:snapToGrid w:val="0"/>
        <w:spacing w:line="360" w:lineRule="auto"/>
        <w:ind w:left="180"/>
        <w:jc w:val="center"/>
        <w:rPr>
          <w:rFonts w:hint="eastAsia" w:ascii="宋体" w:hAnsi="宋体"/>
          <w:b/>
          <w:bCs/>
          <w:sz w:val="32"/>
          <w:highlight w:val="none"/>
        </w:rPr>
      </w:pPr>
    </w:p>
    <w:p>
      <w:pPr>
        <w:spacing w:line="360" w:lineRule="auto"/>
        <w:jc w:val="center"/>
        <w:rPr>
          <w:rFonts w:hint="eastAsia" w:ascii="宋体" w:hAnsi="宋体"/>
          <w:b/>
          <w:sz w:val="32"/>
          <w:szCs w:val="32"/>
          <w:highlight w:val="none"/>
          <w:lang w:val="zh-CN"/>
        </w:rPr>
      </w:pPr>
      <w:r>
        <w:rPr>
          <w:rFonts w:hint="eastAsia" w:ascii="宋体" w:hAnsi="宋体"/>
          <w:b/>
          <w:sz w:val="32"/>
          <w:szCs w:val="32"/>
          <w:highlight w:val="none"/>
          <w:lang w:val="zh-CN"/>
        </w:rPr>
        <w:br w:type="page"/>
      </w:r>
      <w:r>
        <w:rPr>
          <w:rFonts w:hint="eastAsia" w:ascii="宋体" w:hAnsi="宋体"/>
          <w:b/>
          <w:sz w:val="32"/>
          <w:szCs w:val="32"/>
          <w:highlight w:val="none"/>
          <w:lang w:val="zh-CN"/>
        </w:rPr>
        <w:t>茂名市中级人民法院看守所远程庭审（信息化）项目</w:t>
      </w:r>
    </w:p>
    <w:p>
      <w:pPr>
        <w:spacing w:line="360" w:lineRule="auto"/>
        <w:jc w:val="center"/>
        <w:rPr>
          <w:rFonts w:hint="eastAsia" w:ascii="宋体" w:hAnsi="宋体"/>
          <w:b/>
          <w:sz w:val="48"/>
          <w:szCs w:val="48"/>
          <w:highlight w:val="none"/>
        </w:rPr>
      </w:pPr>
      <w:r>
        <w:rPr>
          <w:rFonts w:hint="eastAsia" w:ascii="宋体" w:hAnsi="宋体"/>
          <w:b/>
          <w:sz w:val="48"/>
          <w:szCs w:val="48"/>
          <w:highlight w:val="none"/>
        </w:rPr>
        <w:t xml:space="preserve"> </w:t>
      </w:r>
      <w:r>
        <w:rPr>
          <w:rFonts w:hint="eastAsia" w:ascii="宋体" w:hAnsi="宋体"/>
          <w:b/>
          <w:bCs/>
          <w:sz w:val="48"/>
          <w:szCs w:val="48"/>
          <w:highlight w:val="none"/>
        </w:rPr>
        <w:t xml:space="preserve">                      </w:t>
      </w:r>
    </w:p>
    <w:p>
      <w:pPr>
        <w:spacing w:line="360" w:lineRule="auto"/>
        <w:rPr>
          <w:rFonts w:ascii="宋体" w:hAnsi="宋体"/>
          <w:b/>
          <w:bCs/>
          <w:sz w:val="24"/>
          <w:highlight w:val="none"/>
        </w:rPr>
      </w:pPr>
      <w:r>
        <w:rPr>
          <w:rFonts w:hint="eastAsia" w:ascii="宋体" w:hAnsi="宋体"/>
          <w:b/>
          <w:bCs/>
          <w:sz w:val="24"/>
          <w:highlight w:val="none"/>
        </w:rPr>
        <w:t>甲方</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b/>
          <w:bCs/>
          <w:sz w:val="24"/>
          <w:highlight w:val="none"/>
        </w:rPr>
        <w:t>签订时间：</w:t>
      </w:r>
      <w:r>
        <w:rPr>
          <w:rFonts w:hint="eastAsia" w:ascii="宋体" w:hAnsi="宋体"/>
          <w:b/>
          <w:bCs/>
          <w:sz w:val="24"/>
          <w:highlight w:val="none"/>
          <w:u w:val="single"/>
        </w:rPr>
        <w:t xml:space="preserve">                        </w:t>
      </w:r>
    </w:p>
    <w:p>
      <w:pPr>
        <w:spacing w:line="360" w:lineRule="auto"/>
        <w:rPr>
          <w:rFonts w:hint="eastAsia" w:ascii="宋体" w:hAnsi="宋体"/>
          <w:b/>
          <w:bCs/>
          <w:sz w:val="24"/>
          <w:highlight w:val="none"/>
          <w:u w:val="single"/>
        </w:rPr>
      </w:pPr>
      <w:r>
        <w:rPr>
          <w:rFonts w:hint="eastAsia" w:ascii="宋体" w:hAnsi="宋体"/>
          <w:b/>
          <w:bCs/>
          <w:sz w:val="24"/>
          <w:highlight w:val="none"/>
        </w:rPr>
        <w:t>乙方</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b/>
          <w:bCs/>
          <w:sz w:val="24"/>
          <w:highlight w:val="none"/>
        </w:rPr>
        <w:t>签订地点：</w:t>
      </w:r>
      <w:r>
        <w:rPr>
          <w:rFonts w:hint="eastAsia" w:ascii="宋体" w:hAnsi="宋体"/>
          <w:b/>
          <w:bCs/>
          <w:sz w:val="24"/>
          <w:highlight w:val="none"/>
          <w:u w:val="single"/>
        </w:rPr>
        <w:t xml:space="preserve">             </w:t>
      </w:r>
    </w:p>
    <w:p>
      <w:pPr>
        <w:spacing w:line="360" w:lineRule="auto"/>
        <w:rPr>
          <w:rFonts w:ascii="宋体" w:hAnsi="宋体"/>
          <w:b/>
          <w:bCs/>
          <w:sz w:val="24"/>
          <w:highlight w:val="none"/>
        </w:rPr>
      </w:pPr>
      <w:r>
        <w:rPr>
          <w:rFonts w:hint="eastAsia" w:ascii="宋体" w:hAnsi="宋体"/>
          <w:b/>
          <w:bCs/>
          <w:sz w:val="24"/>
          <w:highlight w:val="none"/>
          <w:u w:val="single"/>
        </w:rPr>
        <w:t xml:space="preserve">           </w:t>
      </w:r>
    </w:p>
    <w:p>
      <w:pPr>
        <w:spacing w:line="360" w:lineRule="auto"/>
        <w:rPr>
          <w:rFonts w:hint="eastAsia" w:ascii="宋体" w:hAnsi="宋体"/>
          <w:b/>
          <w:sz w:val="24"/>
          <w:highlight w:val="none"/>
        </w:rPr>
      </w:pPr>
      <w:r>
        <w:rPr>
          <w:rFonts w:hint="eastAsia" w:ascii="宋体" w:hAnsi="宋体"/>
          <w:sz w:val="24"/>
          <w:highlight w:val="none"/>
        </w:rPr>
        <w:t xml:space="preserve">   根据《中华人民共和国政府采购法》、《中华人民共和国合同法》及   年  月   日</w:t>
      </w:r>
      <w:r>
        <w:rPr>
          <w:rFonts w:hint="eastAsia" w:ascii="宋体" w:hAnsi="宋体"/>
          <w:sz w:val="24"/>
          <w:highlight w:val="none"/>
          <w:lang w:val="zh-CN"/>
        </w:rPr>
        <w:t>茂名市中级人民法院看守所远程庭审（信息化）项目</w:t>
      </w:r>
      <w:r>
        <w:rPr>
          <w:rFonts w:hint="eastAsia" w:ascii="宋体" w:hAnsi="宋体"/>
          <w:b/>
          <w:bCs/>
          <w:sz w:val="24"/>
          <w:highlight w:val="none"/>
        </w:rPr>
        <w:t>[采购编号：</w:t>
      </w:r>
      <w:r>
        <w:rPr>
          <w:rFonts w:hint="eastAsia" w:ascii="宋体" w:hAnsi="宋体"/>
          <w:b/>
          <w:bCs/>
          <w:sz w:val="24"/>
          <w:highlight w:val="none"/>
          <w:lang w:eastAsia="zh-CN"/>
        </w:rPr>
        <w:t>MMDX2021-CG009</w:t>
      </w:r>
      <w:r>
        <w:rPr>
          <w:rFonts w:hint="eastAsia" w:ascii="宋体" w:hAnsi="宋体"/>
          <w:b/>
          <w:bCs/>
          <w:sz w:val="24"/>
          <w:highlight w:val="none"/>
        </w:rPr>
        <w:t>]</w:t>
      </w:r>
      <w:r>
        <w:rPr>
          <w:rFonts w:hint="eastAsia" w:ascii="宋体" w:hAnsi="宋体"/>
          <w:sz w:val="24"/>
          <w:highlight w:val="none"/>
        </w:rPr>
        <w:t>的采购结果和采购、响应文件，本着平等自愿和诚实信用的原则，甲、乙</w:t>
      </w:r>
      <w:r>
        <w:rPr>
          <w:rFonts w:hint="eastAsia" w:ascii="宋体" w:hAnsi="宋体"/>
          <w:kern w:val="28"/>
          <w:sz w:val="24"/>
          <w:highlight w:val="none"/>
        </w:rPr>
        <w:t>经双方协商，一致同意签订本合同，共同遵守如下条款：</w:t>
      </w:r>
    </w:p>
    <w:p>
      <w:pPr>
        <w:spacing w:line="360" w:lineRule="auto"/>
        <w:rPr>
          <w:rFonts w:hint="eastAsia" w:ascii="宋体" w:hAnsi="宋体"/>
          <w:b/>
          <w:sz w:val="24"/>
          <w:highlight w:val="none"/>
        </w:rPr>
      </w:pPr>
      <w:r>
        <w:rPr>
          <w:rFonts w:hint="eastAsia" w:ascii="宋体" w:hAnsi="宋体"/>
          <w:b/>
          <w:sz w:val="24"/>
          <w:highlight w:val="none"/>
        </w:rPr>
        <w:t>一、项目名称与地点</w:t>
      </w:r>
    </w:p>
    <w:p>
      <w:pPr>
        <w:spacing w:line="360" w:lineRule="auto"/>
        <w:ind w:firstLine="493"/>
        <w:rPr>
          <w:rFonts w:hint="eastAsia" w:ascii="宋体" w:hAnsi="宋体"/>
          <w:sz w:val="24"/>
          <w:highlight w:val="none"/>
        </w:rPr>
      </w:pPr>
      <w:r>
        <w:rPr>
          <w:rFonts w:hint="eastAsia" w:ascii="宋体" w:hAnsi="宋体"/>
          <w:bCs/>
          <w:sz w:val="24"/>
          <w:highlight w:val="none"/>
        </w:rPr>
        <w:t>项目名称：</w:t>
      </w:r>
      <w:r>
        <w:rPr>
          <w:rFonts w:hint="eastAsia" w:ascii="宋体" w:hAnsi="宋体"/>
          <w:bCs/>
          <w:sz w:val="24"/>
          <w:highlight w:val="none"/>
          <w:lang w:val="zh-CN"/>
        </w:rPr>
        <w:t>茂名市中级人民法院看守所远程庭审（信息化）项目</w:t>
      </w:r>
    </w:p>
    <w:p>
      <w:pPr>
        <w:spacing w:line="360" w:lineRule="auto"/>
        <w:ind w:firstLine="493"/>
        <w:rPr>
          <w:rFonts w:hint="eastAsia" w:ascii="宋体" w:hAnsi="宋体"/>
          <w:szCs w:val="21"/>
          <w:highlight w:val="none"/>
          <w:u w:val="single"/>
          <w:lang w:val="zh-CN"/>
        </w:rPr>
      </w:pPr>
      <w:r>
        <w:rPr>
          <w:rFonts w:hint="eastAsia" w:ascii="宋体" w:hAnsi="宋体"/>
          <w:spacing w:val="8"/>
          <w:sz w:val="24"/>
          <w:highlight w:val="none"/>
        </w:rPr>
        <w:t>采购编号:</w:t>
      </w:r>
      <w:r>
        <w:rPr>
          <w:rFonts w:hint="eastAsia" w:ascii="宋体" w:hAnsi="宋体"/>
          <w:spacing w:val="8"/>
          <w:sz w:val="24"/>
          <w:highlight w:val="none"/>
          <w:lang w:eastAsia="zh-CN"/>
        </w:rPr>
        <w:t>MMDX2021-CG009</w:t>
      </w:r>
    </w:p>
    <w:p>
      <w:pPr>
        <w:spacing w:line="360" w:lineRule="auto"/>
        <w:ind w:firstLine="493"/>
        <w:rPr>
          <w:rFonts w:hint="eastAsia" w:ascii="宋体" w:hAnsi="宋体"/>
          <w:b/>
          <w:sz w:val="24"/>
          <w:highlight w:val="none"/>
        </w:rPr>
      </w:pPr>
      <w:r>
        <w:rPr>
          <w:rFonts w:hint="eastAsia" w:ascii="宋体" w:hAnsi="宋体"/>
          <w:b/>
          <w:sz w:val="24"/>
          <w:highlight w:val="none"/>
        </w:rPr>
        <w:t>二、清单</w:t>
      </w:r>
    </w:p>
    <w:tbl>
      <w:tblPr>
        <w:tblStyle w:val="39"/>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25"/>
        <w:gridCol w:w="2880"/>
        <w:gridCol w:w="900"/>
        <w:gridCol w:w="90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735"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序号</w:t>
            </w:r>
          </w:p>
        </w:tc>
        <w:tc>
          <w:tcPr>
            <w:tcW w:w="1425"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商品名称</w:t>
            </w:r>
          </w:p>
        </w:tc>
        <w:tc>
          <w:tcPr>
            <w:tcW w:w="288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品牌、规格型号、配置（性能参数）</w:t>
            </w:r>
          </w:p>
        </w:tc>
        <w:tc>
          <w:tcPr>
            <w:tcW w:w="9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产地</w:t>
            </w:r>
          </w:p>
        </w:tc>
        <w:tc>
          <w:tcPr>
            <w:tcW w:w="9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数量</w:t>
            </w:r>
          </w:p>
        </w:tc>
        <w:tc>
          <w:tcPr>
            <w:tcW w:w="12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highlight w:val="none"/>
              </w:rPr>
            </w:pPr>
            <w:r>
              <w:rPr>
                <w:rFonts w:hint="eastAsia" w:ascii="宋体" w:hAnsi="宋体" w:eastAsia="宋体" w:cs="Times New Roman"/>
                <w:sz w:val="24"/>
                <w:highlight w:val="none"/>
              </w:rPr>
              <w:t>单价</w:t>
            </w:r>
            <w:r>
              <w:rPr>
                <w:rFonts w:ascii="宋体" w:hAnsi="宋体" w:eastAsia="宋体" w:cs="Times New Roman"/>
                <w:sz w:val="24"/>
                <w:highlight w:val="none"/>
              </w:rPr>
              <w:t>(</w:t>
            </w:r>
            <w:r>
              <w:rPr>
                <w:rFonts w:hint="eastAsia" w:ascii="宋体" w:hAnsi="宋体" w:eastAsia="宋体" w:cs="Times New Roman"/>
                <w:sz w:val="24"/>
                <w:highlight w:val="none"/>
              </w:rPr>
              <w:t>元</w:t>
            </w:r>
            <w:r>
              <w:rPr>
                <w:rFonts w:ascii="宋体" w:hAnsi="宋体" w:eastAsia="宋体" w:cs="Times New Roman"/>
                <w:sz w:val="24"/>
                <w:highlight w:val="none"/>
              </w:rPr>
              <w:t>)</w:t>
            </w:r>
          </w:p>
        </w:tc>
        <w:tc>
          <w:tcPr>
            <w:tcW w:w="12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金额</w:t>
            </w:r>
            <w:r>
              <w:rPr>
                <w:rFonts w:ascii="宋体" w:hAnsi="宋体" w:eastAsia="宋体" w:cs="Times New Roman"/>
                <w:sz w:val="24"/>
                <w:highlight w:val="none"/>
              </w:rPr>
              <w:t>(</w:t>
            </w:r>
            <w:r>
              <w:rPr>
                <w:rFonts w:hint="eastAsia" w:ascii="宋体" w:hAnsi="宋体" w:eastAsia="宋体" w:cs="Times New Roman"/>
                <w:sz w:val="24"/>
                <w:highlight w:val="none"/>
              </w:rPr>
              <w:t>元</w:t>
            </w:r>
            <w:r>
              <w:rPr>
                <w:rFonts w:ascii="宋体" w:hAnsi="宋体" w:eastAsia="宋体" w:cs="Times New Roman"/>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trPr>
        <w:tc>
          <w:tcPr>
            <w:tcW w:w="735"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1</w:t>
            </w:r>
          </w:p>
        </w:tc>
        <w:tc>
          <w:tcPr>
            <w:tcW w:w="1425"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2880"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9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9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735"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2</w:t>
            </w:r>
          </w:p>
        </w:tc>
        <w:tc>
          <w:tcPr>
            <w:tcW w:w="1425"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2880"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9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9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735"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3</w:t>
            </w:r>
          </w:p>
        </w:tc>
        <w:tc>
          <w:tcPr>
            <w:tcW w:w="1425"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2880"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9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9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735"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4</w:t>
            </w:r>
          </w:p>
        </w:tc>
        <w:tc>
          <w:tcPr>
            <w:tcW w:w="1425" w:type="dxa"/>
            <w:tcBorders>
              <w:left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2880"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9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900" w:type="dxa"/>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left w:val="single" w:color="auto" w:sz="4" w:space="0"/>
              <w:bottom w:val="nil"/>
              <w:right w:val="single" w:color="auto"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9360" w:type="dxa"/>
            <w:gridSpan w:val="7"/>
            <w:tcBorders>
              <w:left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highlight w:val="none"/>
              </w:rPr>
            </w:pPr>
            <w:r>
              <w:rPr>
                <w:rFonts w:ascii="宋体" w:hAnsi="宋体" w:eastAsia="宋体" w:cs="Times New Roman"/>
                <w:sz w:val="24"/>
                <w:highlight w:val="none"/>
              </w:rPr>
              <w:t xml:space="preserve">  </w:t>
            </w:r>
            <w:r>
              <w:rPr>
                <w:rFonts w:hint="eastAsia" w:ascii="宋体" w:hAnsi="宋体" w:eastAsia="宋体" w:cs="Times New Roman"/>
                <w:sz w:val="24"/>
                <w:highlight w:val="none"/>
              </w:rPr>
              <w:t xml:space="preserve">合计总额：￥       元；    大写：         </w:t>
            </w:r>
          </w:p>
        </w:tc>
      </w:tr>
    </w:tbl>
    <w:p>
      <w:pPr>
        <w:spacing w:line="360" w:lineRule="auto"/>
        <w:rPr>
          <w:rFonts w:hint="eastAsia" w:ascii="宋体" w:hAnsi="宋体"/>
          <w:b/>
          <w:sz w:val="24"/>
          <w:highlight w:val="none"/>
        </w:rPr>
      </w:pPr>
    </w:p>
    <w:p>
      <w:pPr>
        <w:spacing w:line="360" w:lineRule="auto"/>
        <w:ind w:left="-1"/>
        <w:rPr>
          <w:rFonts w:ascii="宋体" w:hAnsi="宋体"/>
          <w:b/>
          <w:sz w:val="24"/>
          <w:highlight w:val="none"/>
        </w:rPr>
      </w:pPr>
      <w:r>
        <w:rPr>
          <w:rFonts w:hint="eastAsia" w:ascii="宋体" w:hAnsi="宋体"/>
          <w:b/>
          <w:sz w:val="24"/>
          <w:highlight w:val="none"/>
        </w:rPr>
        <w:t>三、合同金额</w:t>
      </w:r>
    </w:p>
    <w:p>
      <w:pPr>
        <w:spacing w:line="360" w:lineRule="auto"/>
        <w:rPr>
          <w:rFonts w:hint="eastAsia" w:ascii="宋体" w:hAnsi="宋体"/>
          <w:b/>
          <w:sz w:val="24"/>
          <w:highlight w:val="none"/>
        </w:rPr>
      </w:pPr>
    </w:p>
    <w:p>
      <w:pPr>
        <w:spacing w:line="360" w:lineRule="auto"/>
        <w:ind w:left="3420" w:hanging="3420"/>
        <w:jc w:val="left"/>
        <w:rPr>
          <w:rFonts w:hint="eastAsia" w:ascii="宋体" w:hAnsi="宋体"/>
          <w:sz w:val="24"/>
          <w:highlight w:val="none"/>
          <w:u w:val="single"/>
        </w:rPr>
      </w:pPr>
      <w:r>
        <w:rPr>
          <w:rFonts w:hint="eastAsia" w:ascii="宋体" w:hAnsi="宋体"/>
          <w:b/>
          <w:sz w:val="24"/>
          <w:highlight w:val="none"/>
        </w:rPr>
        <w:t>1.</w:t>
      </w:r>
      <w:r>
        <w:rPr>
          <w:rFonts w:hint="eastAsia" w:ascii="宋体" w:hAnsi="宋体"/>
          <w:sz w:val="24"/>
          <w:highlight w:val="none"/>
        </w:rPr>
        <w:t>合同总价：（人民币大写）</w:t>
      </w:r>
      <w:r>
        <w:rPr>
          <w:rFonts w:hint="eastAsia" w:ascii="宋体" w:hAnsi="宋体"/>
          <w:sz w:val="24"/>
          <w:highlight w:val="none"/>
          <w:u w:val="single"/>
        </w:rPr>
        <w:t xml:space="preserve">                             </w:t>
      </w:r>
    </w:p>
    <w:p>
      <w:pPr>
        <w:spacing w:line="360" w:lineRule="auto"/>
        <w:ind w:left="3413" w:hanging="540"/>
        <w:jc w:val="left"/>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w:t>
      </w:r>
    </w:p>
    <w:p>
      <w:pPr>
        <w:pStyle w:val="18"/>
        <w:spacing w:line="360" w:lineRule="auto"/>
        <w:ind w:left="241" w:hanging="241" w:hangingChars="100"/>
        <w:rPr>
          <w:rFonts w:hint="eastAsia" w:hAnsi="宋体"/>
          <w:b/>
          <w:sz w:val="24"/>
          <w:highlight w:val="none"/>
        </w:rPr>
      </w:pPr>
      <w:r>
        <w:rPr>
          <w:rFonts w:hint="eastAsia" w:hAnsi="宋体"/>
          <w:b/>
          <w:sz w:val="24"/>
          <w:szCs w:val="24"/>
          <w:highlight w:val="none"/>
        </w:rPr>
        <w:t>2.</w:t>
      </w:r>
      <w:r>
        <w:rPr>
          <w:rFonts w:hint="eastAsia" w:hAnsi="宋体"/>
          <w:sz w:val="24"/>
          <w:szCs w:val="24"/>
          <w:highlight w:val="none"/>
        </w:rPr>
        <w:t>合同总价包括设备费用以及工程税费、运杂费、保险费、保修期费用、技术资料、安装、培训、服务、其它等全部费用。</w:t>
      </w:r>
    </w:p>
    <w:p>
      <w:pPr>
        <w:spacing w:line="360" w:lineRule="auto"/>
        <w:rPr>
          <w:rFonts w:hint="eastAsia" w:ascii="宋体" w:hAnsi="宋体"/>
          <w:b/>
          <w:sz w:val="24"/>
          <w:highlight w:val="none"/>
        </w:rPr>
      </w:pPr>
      <w:r>
        <w:rPr>
          <w:rFonts w:hint="eastAsia" w:ascii="宋体" w:hAnsi="宋体"/>
          <w:b/>
          <w:sz w:val="24"/>
          <w:highlight w:val="none"/>
        </w:rPr>
        <w:t>四、货物质量保证</w:t>
      </w:r>
    </w:p>
    <w:p>
      <w:pPr>
        <w:adjustRightInd w:val="0"/>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1．货物必须是全新原厂产品；</w:t>
      </w:r>
    </w:p>
    <w:p>
      <w:pPr>
        <w:adjustRightInd w:val="0"/>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2．符合国家/行业标准；</w:t>
      </w:r>
    </w:p>
    <w:p>
      <w:pPr>
        <w:spacing w:line="360" w:lineRule="auto"/>
        <w:rPr>
          <w:rFonts w:hint="eastAsia" w:ascii="宋体" w:hAnsi="宋体"/>
          <w:b/>
          <w:sz w:val="24"/>
          <w:highlight w:val="none"/>
        </w:rPr>
      </w:pPr>
      <w:r>
        <w:rPr>
          <w:rFonts w:hint="eastAsia" w:ascii="宋体" w:hAnsi="宋体"/>
          <w:b/>
          <w:sz w:val="24"/>
          <w:highlight w:val="none"/>
        </w:rPr>
        <w:t>五、双方权利和义务</w:t>
      </w:r>
    </w:p>
    <w:p>
      <w:pPr>
        <w:spacing w:line="360" w:lineRule="auto"/>
        <w:ind w:left="699" w:hanging="216"/>
        <w:rPr>
          <w:rFonts w:hint="eastAsia" w:ascii="宋体" w:hAnsi="宋体"/>
          <w:b/>
          <w:sz w:val="24"/>
          <w:highlight w:val="none"/>
        </w:rPr>
      </w:pPr>
      <w:r>
        <w:rPr>
          <w:rFonts w:hint="eastAsia" w:ascii="宋体" w:hAnsi="宋体"/>
          <w:sz w:val="24"/>
          <w:highlight w:val="none"/>
        </w:rPr>
        <w:t>（甲乙双方协商订立，如没有，请将该条删除。）</w:t>
      </w:r>
    </w:p>
    <w:p>
      <w:pPr>
        <w:spacing w:line="360" w:lineRule="auto"/>
        <w:rPr>
          <w:rFonts w:hint="eastAsia" w:ascii="宋体" w:hAnsi="宋体"/>
          <w:b/>
          <w:sz w:val="24"/>
          <w:highlight w:val="none"/>
        </w:rPr>
      </w:pPr>
      <w:r>
        <w:rPr>
          <w:rFonts w:hint="eastAsia" w:ascii="宋体" w:hAnsi="宋体"/>
          <w:b/>
          <w:sz w:val="24"/>
          <w:highlight w:val="none"/>
        </w:rPr>
        <w:t>六、交货要求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交货期：在合同签订后</w:t>
      </w:r>
      <w:r>
        <w:rPr>
          <w:rFonts w:hint="eastAsia" w:ascii="宋体" w:hAnsi="宋体"/>
          <w:sz w:val="24"/>
          <w:highlight w:val="none"/>
          <w:lang w:eastAsia="zh-CN"/>
        </w:rPr>
        <w:t>60个</w:t>
      </w:r>
      <w:r>
        <w:rPr>
          <w:rFonts w:hint="eastAsia" w:ascii="宋体" w:hAnsi="宋体"/>
          <w:sz w:val="24"/>
          <w:highlight w:val="none"/>
        </w:rPr>
        <w:t>日历日内完成所有设备的供货、安装调试、检验验收并交付采购人正常使用</w:t>
      </w:r>
      <w:r>
        <w:rPr>
          <w:rFonts w:hint="eastAsia" w:ascii="宋体" w:hAnsi="宋体"/>
          <w:sz w:val="24"/>
          <w:highlight w:val="none"/>
          <w:lang w:eastAsia="zh-CN"/>
        </w:rPr>
        <w:t>，</w:t>
      </w:r>
      <w:r>
        <w:rPr>
          <w:rFonts w:hint="eastAsia" w:ascii="宋体" w:hAnsi="宋体"/>
          <w:sz w:val="24"/>
          <w:highlight w:val="none"/>
          <w:lang w:val="en-US" w:eastAsia="zh-CN"/>
        </w:rPr>
        <w:t>所有设备质保期3年。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供货地点：用户指定地点。</w:t>
      </w:r>
    </w:p>
    <w:p>
      <w:pPr>
        <w:spacing w:line="360" w:lineRule="auto"/>
        <w:rPr>
          <w:rStyle w:val="61"/>
          <w:rFonts w:hint="eastAsia" w:ascii="宋体" w:hAnsi="宋体" w:cs="新宋体"/>
          <w:sz w:val="24"/>
          <w:szCs w:val="24"/>
          <w:highlight w:val="none"/>
        </w:rPr>
      </w:pPr>
      <w:r>
        <w:rPr>
          <w:rStyle w:val="61"/>
          <w:rFonts w:hint="eastAsia" w:ascii="宋体" w:hAnsi="宋体" w:cs="新宋体"/>
          <w:sz w:val="24"/>
          <w:szCs w:val="24"/>
          <w:highlight w:val="none"/>
        </w:rPr>
        <w:t>七、付款方式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1、本项目签订合同15个工作日内，采购方向成交单位支付合同总额的40%款项；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2、设备全部到货并安装调试完毕后15个工作日内，采购方向成交单位支付合同总额的40%款项；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3、本项目经验收合格后15个工作日内，采购方向成交单位支付合同总额的20%款项。</w:t>
      </w:r>
    </w:p>
    <w:p>
      <w:pPr>
        <w:tabs>
          <w:tab w:val="left" w:pos="0"/>
        </w:tabs>
        <w:spacing w:line="360" w:lineRule="auto"/>
        <w:rPr>
          <w:rFonts w:hint="eastAsia" w:ascii="宋体" w:hAnsi="宋体"/>
          <w:b/>
          <w:sz w:val="24"/>
          <w:highlight w:val="none"/>
        </w:rPr>
      </w:pPr>
      <w:r>
        <w:rPr>
          <w:rFonts w:hint="eastAsia" w:ascii="宋体" w:hAnsi="宋体"/>
          <w:b/>
          <w:sz w:val="24"/>
          <w:highlight w:val="none"/>
        </w:rPr>
        <w:t>八、验收方式、质保期及售后服务要求</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货物若有国家标准按照国家标准验收，若无国家标准按行业标准验收，为原制造商制造的全新产品，整机无污染，无侵权行为、表面无划损、无任何缺陷隐患，在中国境内可依常规安全合法使用。</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2、</w:t>
      </w:r>
      <w:r>
        <w:rPr>
          <w:rFonts w:hint="eastAsia" w:ascii="宋体" w:hAnsi="宋体" w:cs="宋体"/>
          <w:bCs/>
          <w:sz w:val="24"/>
          <w:highlight w:val="none"/>
        </w:rPr>
        <w:t>货物为原制造商商未启封全新包装，具出厂合格证，序列号、包装箱号与出厂批号一致，并可追索查阅。所有随设备的附件须齐全。</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3、</w:t>
      </w:r>
      <w:r>
        <w:rPr>
          <w:rFonts w:hint="eastAsia" w:ascii="宋体" w:hAnsi="宋体" w:cs="宋体"/>
          <w:bCs/>
          <w:sz w:val="24"/>
          <w:highlight w:val="none"/>
        </w:rPr>
        <w:t>中标人应将关键主机设备的用户手册、保修手册、有关单证资料及配备件、随机工具等交付给采购人，使用操作及安全须知等重要资料应附有中文说明。</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采购人应组织相关部门和技术人员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Pr>
        <w:spacing w:line="360" w:lineRule="auto"/>
        <w:rPr>
          <w:rFonts w:hint="eastAsia" w:ascii="宋体" w:hAnsi="宋体"/>
          <w:sz w:val="24"/>
          <w:highlight w:val="none"/>
        </w:rPr>
      </w:pPr>
      <w:r>
        <w:rPr>
          <w:rFonts w:hint="eastAsia" w:ascii="宋体" w:hAnsi="宋体"/>
          <w:b/>
          <w:sz w:val="24"/>
          <w:highlight w:val="none"/>
        </w:rPr>
        <w:t>九、违约责任</w:t>
      </w:r>
    </w:p>
    <w:p>
      <w:pPr>
        <w:spacing w:line="360" w:lineRule="auto"/>
        <w:ind w:left="359" w:hanging="359"/>
        <w:rPr>
          <w:rFonts w:hint="eastAsia" w:ascii="宋体" w:hAnsi="宋体"/>
          <w:sz w:val="24"/>
          <w:highlight w:val="none"/>
        </w:rPr>
      </w:pPr>
      <w:r>
        <w:rPr>
          <w:rFonts w:hint="eastAsia" w:ascii="宋体" w:hAnsi="宋体"/>
          <w:b/>
          <w:sz w:val="24"/>
          <w:highlight w:val="none"/>
        </w:rPr>
        <w:t xml:space="preserve">1. </w:t>
      </w:r>
      <w:r>
        <w:rPr>
          <w:rFonts w:hint="eastAsia" w:ascii="宋体" w:hAnsi="宋体" w:cs="宋体"/>
          <w:kern w:val="0"/>
          <w:sz w:val="24"/>
          <w:highlight w:val="none"/>
        </w:rPr>
        <w:t>中标方未按要求履行合同义务时，</w:t>
      </w:r>
      <w:r>
        <w:rPr>
          <w:rStyle w:val="61"/>
          <w:rFonts w:hint="eastAsia" w:ascii="宋体" w:hAnsi="宋体" w:cs="新宋体"/>
          <w:sz w:val="24"/>
          <w:szCs w:val="24"/>
          <w:highlight w:val="none"/>
        </w:rPr>
        <w:t>采购方有</w:t>
      </w:r>
      <w:r>
        <w:rPr>
          <w:rFonts w:hint="eastAsia" w:ascii="宋体" w:hAnsi="宋体" w:cs="宋体"/>
          <w:kern w:val="0"/>
          <w:sz w:val="24"/>
          <w:highlight w:val="none"/>
        </w:rPr>
        <w:t>权拒绝验收，且中标方须向</w:t>
      </w:r>
      <w:r>
        <w:rPr>
          <w:rStyle w:val="61"/>
          <w:rFonts w:hint="eastAsia" w:ascii="宋体" w:hAnsi="宋体" w:cs="新宋体"/>
          <w:sz w:val="24"/>
          <w:szCs w:val="24"/>
          <w:highlight w:val="none"/>
        </w:rPr>
        <w:t>采购方支</w:t>
      </w:r>
      <w:r>
        <w:rPr>
          <w:rFonts w:hint="eastAsia" w:ascii="宋体" w:hAnsi="宋体" w:cs="宋体"/>
          <w:kern w:val="0"/>
          <w:sz w:val="24"/>
          <w:highlight w:val="none"/>
        </w:rPr>
        <w:t>付合同总额15%的违约金；逾期交付的货物或工程，从逾期之日起每日按合同总额3‰的数额向</w:t>
      </w:r>
      <w:r>
        <w:rPr>
          <w:rStyle w:val="61"/>
          <w:rFonts w:hint="eastAsia" w:ascii="宋体" w:hAnsi="宋体" w:cs="新宋体"/>
          <w:sz w:val="24"/>
          <w:szCs w:val="24"/>
          <w:highlight w:val="none"/>
        </w:rPr>
        <w:t>采购方</w:t>
      </w:r>
      <w:r>
        <w:rPr>
          <w:rFonts w:hint="eastAsia" w:ascii="宋体" w:hAnsi="宋体" w:cs="宋体"/>
          <w:kern w:val="0"/>
          <w:sz w:val="24"/>
          <w:highlight w:val="none"/>
        </w:rPr>
        <w:t>支付违约金；逾期10天以上时，</w:t>
      </w:r>
      <w:r>
        <w:rPr>
          <w:rStyle w:val="61"/>
          <w:rFonts w:hint="eastAsia" w:ascii="宋体" w:hAnsi="宋体" w:cs="新宋体"/>
          <w:sz w:val="24"/>
          <w:szCs w:val="24"/>
          <w:highlight w:val="none"/>
        </w:rPr>
        <w:t>采购方有</w:t>
      </w:r>
      <w:r>
        <w:rPr>
          <w:rFonts w:hint="eastAsia" w:ascii="宋体" w:hAnsi="宋体" w:cs="宋体"/>
          <w:kern w:val="0"/>
          <w:sz w:val="24"/>
          <w:highlight w:val="none"/>
        </w:rPr>
        <w:t>权终止合同，由此造成</w:t>
      </w:r>
      <w:r>
        <w:rPr>
          <w:rStyle w:val="61"/>
          <w:rFonts w:hint="eastAsia" w:ascii="宋体" w:hAnsi="宋体" w:cs="新宋体"/>
          <w:sz w:val="24"/>
          <w:szCs w:val="24"/>
          <w:highlight w:val="none"/>
        </w:rPr>
        <w:t>采购方的</w:t>
      </w:r>
      <w:r>
        <w:rPr>
          <w:rFonts w:hint="eastAsia" w:ascii="宋体" w:hAnsi="宋体" w:cs="宋体"/>
          <w:kern w:val="0"/>
          <w:sz w:val="24"/>
          <w:highlight w:val="none"/>
        </w:rPr>
        <w:t>经济损失由中标方承担。（</w:t>
      </w:r>
      <w:r>
        <w:rPr>
          <w:rStyle w:val="61"/>
          <w:rFonts w:hint="eastAsia" w:ascii="宋体" w:hAnsi="宋体" w:cs="新宋体"/>
          <w:sz w:val="24"/>
          <w:szCs w:val="24"/>
          <w:highlight w:val="none"/>
        </w:rPr>
        <w:t>采购方</w:t>
      </w:r>
      <w:r>
        <w:rPr>
          <w:rFonts w:hint="eastAsia" w:ascii="宋体" w:hAnsi="宋体" w:cs="宋体"/>
          <w:kern w:val="0"/>
          <w:sz w:val="24"/>
          <w:highlight w:val="none"/>
        </w:rPr>
        <w:t>因某种不可抗力原因造成中标方交货逾期，中标方不用承担以上责任）</w:t>
      </w:r>
      <w:r>
        <w:rPr>
          <w:rFonts w:hint="eastAsia" w:ascii="宋体" w:hAnsi="宋体"/>
          <w:sz w:val="24"/>
          <w:highlight w:val="none"/>
        </w:rPr>
        <w:t>。</w:t>
      </w:r>
    </w:p>
    <w:p>
      <w:pPr>
        <w:spacing w:line="360" w:lineRule="auto"/>
        <w:ind w:left="359" w:hanging="359"/>
        <w:rPr>
          <w:rFonts w:ascii="宋体" w:hAnsi="宋体"/>
          <w:sz w:val="24"/>
          <w:highlight w:val="none"/>
        </w:rPr>
      </w:pPr>
      <w:r>
        <w:rPr>
          <w:rFonts w:hint="eastAsia" w:ascii="宋体" w:hAnsi="宋体"/>
          <w:b/>
          <w:sz w:val="24"/>
          <w:highlight w:val="none"/>
        </w:rPr>
        <w:t xml:space="preserve">2. </w:t>
      </w:r>
      <w:r>
        <w:rPr>
          <w:rStyle w:val="61"/>
          <w:rFonts w:hint="eastAsia" w:ascii="宋体" w:hAnsi="宋体" w:cs="新宋体"/>
          <w:sz w:val="24"/>
          <w:szCs w:val="24"/>
          <w:highlight w:val="none"/>
        </w:rPr>
        <w:t>采购方</w:t>
      </w:r>
      <w:r>
        <w:rPr>
          <w:rFonts w:hint="eastAsia" w:ascii="宋体" w:hAnsi="宋体" w:cs="宋体"/>
          <w:kern w:val="0"/>
          <w:sz w:val="24"/>
          <w:highlight w:val="none"/>
        </w:rPr>
        <w:t>未按要求履行合同义务时，且无正当理由拖延付款时，</w:t>
      </w:r>
      <w:r>
        <w:rPr>
          <w:rStyle w:val="61"/>
          <w:rFonts w:hint="eastAsia" w:ascii="宋体" w:hAnsi="宋体" w:cs="新宋体"/>
          <w:sz w:val="24"/>
          <w:szCs w:val="24"/>
          <w:highlight w:val="none"/>
        </w:rPr>
        <w:t>采购方</w:t>
      </w:r>
      <w:r>
        <w:rPr>
          <w:rFonts w:hint="eastAsia" w:ascii="宋体" w:hAnsi="宋体" w:cs="宋体"/>
          <w:kern w:val="0"/>
          <w:sz w:val="24"/>
          <w:highlight w:val="none"/>
        </w:rPr>
        <w:t>须向中标方支付滞纳金，标准为每日按违约总额的3‰累计，由此造成的中标方的一切经济损失由</w:t>
      </w:r>
      <w:r>
        <w:rPr>
          <w:rStyle w:val="61"/>
          <w:rFonts w:hint="eastAsia" w:ascii="宋体" w:hAnsi="宋体" w:cs="新宋体"/>
          <w:sz w:val="24"/>
          <w:szCs w:val="24"/>
          <w:highlight w:val="none"/>
        </w:rPr>
        <w:t>采购方</w:t>
      </w:r>
      <w:r>
        <w:rPr>
          <w:rFonts w:hint="eastAsia" w:ascii="宋体" w:hAnsi="宋体" w:cs="宋体"/>
          <w:kern w:val="0"/>
          <w:sz w:val="24"/>
          <w:highlight w:val="none"/>
        </w:rPr>
        <w:t>承担。</w:t>
      </w:r>
    </w:p>
    <w:p>
      <w:pPr>
        <w:spacing w:line="360" w:lineRule="auto"/>
        <w:rPr>
          <w:rFonts w:ascii="宋体" w:hAnsi="宋体"/>
          <w:b/>
          <w:sz w:val="24"/>
          <w:highlight w:val="none"/>
        </w:rPr>
      </w:pPr>
      <w:r>
        <w:rPr>
          <w:rFonts w:hint="eastAsia" w:ascii="宋体" w:hAnsi="宋体"/>
          <w:b/>
          <w:sz w:val="24"/>
          <w:highlight w:val="none"/>
        </w:rPr>
        <w:t>十、提出异议的时间和方法</w:t>
      </w:r>
      <w:r>
        <w:rPr>
          <w:rFonts w:ascii="宋体" w:hAnsi="宋体"/>
          <w:b/>
          <w:sz w:val="24"/>
          <w:highlight w:val="none"/>
        </w:rPr>
        <w:t xml:space="preserve"> </w:t>
      </w:r>
    </w:p>
    <w:p>
      <w:pPr>
        <w:spacing w:line="360" w:lineRule="auto"/>
        <w:ind w:left="359" w:hanging="359"/>
        <w:rPr>
          <w:rFonts w:hint="eastAsia" w:ascii="宋体" w:hAnsi="宋体"/>
          <w:sz w:val="24"/>
          <w:highlight w:val="none"/>
        </w:rPr>
      </w:pPr>
      <w:r>
        <w:rPr>
          <w:rFonts w:ascii="宋体" w:hAnsi="宋体"/>
          <w:b/>
          <w:sz w:val="24"/>
          <w:highlight w:val="none"/>
        </w:rPr>
        <w:t>1</w:t>
      </w:r>
      <w:r>
        <w:rPr>
          <w:rFonts w:hint="eastAsia" w:ascii="宋体" w:hAnsi="宋体"/>
          <w:b/>
          <w:sz w:val="24"/>
          <w:highlight w:val="none"/>
        </w:rPr>
        <w:t xml:space="preserve">. </w:t>
      </w:r>
      <w:r>
        <w:rPr>
          <w:rFonts w:hint="eastAsia" w:ascii="宋体" w:hAnsi="宋体"/>
          <w:sz w:val="24"/>
          <w:highlight w:val="none"/>
        </w:rPr>
        <w:t>甲方在验收中如发现货物的品种、型号、规格、数量不合规定，应在妥善保管货物的同时，自收到货物起15日内向乙方提出书面异议。</w:t>
      </w:r>
    </w:p>
    <w:p>
      <w:pPr>
        <w:spacing w:line="360" w:lineRule="auto"/>
        <w:rPr>
          <w:rFonts w:ascii="宋体" w:hAnsi="宋体"/>
          <w:sz w:val="24"/>
          <w:highlight w:val="none"/>
        </w:rPr>
      </w:pPr>
      <w:r>
        <w:rPr>
          <w:rFonts w:ascii="宋体" w:hAnsi="宋体"/>
          <w:b/>
          <w:sz w:val="24"/>
          <w:highlight w:val="none"/>
        </w:rPr>
        <w:t>2</w:t>
      </w:r>
      <w:r>
        <w:rPr>
          <w:rFonts w:hint="eastAsia" w:ascii="宋体" w:hAnsi="宋体"/>
          <w:b/>
          <w:sz w:val="24"/>
          <w:highlight w:val="none"/>
        </w:rPr>
        <w:t xml:space="preserve">. </w:t>
      </w:r>
      <w:r>
        <w:rPr>
          <w:rFonts w:hint="eastAsia" w:ascii="宋体" w:hAnsi="宋体"/>
          <w:sz w:val="24"/>
          <w:highlight w:val="none"/>
        </w:rPr>
        <w:t>甲方因违章操作、保管、保养不善等造成货物质量下降的，不得提出异议。</w:t>
      </w:r>
      <w:r>
        <w:rPr>
          <w:rFonts w:ascii="宋体" w:hAnsi="宋体"/>
          <w:sz w:val="24"/>
          <w:highlight w:val="none"/>
        </w:rPr>
        <w:t xml:space="preserve"> </w:t>
      </w:r>
    </w:p>
    <w:p>
      <w:pPr>
        <w:spacing w:line="360" w:lineRule="auto"/>
        <w:ind w:left="360" w:hanging="360"/>
        <w:rPr>
          <w:rFonts w:ascii="宋体" w:hAnsi="宋体"/>
          <w:sz w:val="24"/>
          <w:highlight w:val="none"/>
        </w:rPr>
      </w:pPr>
      <w:r>
        <w:rPr>
          <w:rFonts w:ascii="宋体" w:hAnsi="宋体"/>
          <w:b/>
          <w:sz w:val="24"/>
          <w:highlight w:val="none"/>
        </w:rPr>
        <w:t>3</w:t>
      </w:r>
      <w:r>
        <w:rPr>
          <w:rFonts w:hint="eastAsia" w:ascii="宋体" w:hAnsi="宋体"/>
          <w:b/>
          <w:sz w:val="24"/>
          <w:highlight w:val="none"/>
        </w:rPr>
        <w:t xml:space="preserve">. </w:t>
      </w:r>
      <w:r>
        <w:rPr>
          <w:rFonts w:hint="eastAsia" w:ascii="宋体" w:hAnsi="宋体"/>
          <w:sz w:val="24"/>
          <w:highlight w:val="none"/>
        </w:rPr>
        <w:t>乙方在接到甲方书面异议后，应在2日内负责处理并函复甲方处理情况，否则，即视为默认甲方提出的异议和处理意见。</w:t>
      </w:r>
      <w:r>
        <w:rPr>
          <w:rFonts w:ascii="宋体" w:hAnsi="宋体"/>
          <w:sz w:val="24"/>
          <w:highlight w:val="none"/>
        </w:rPr>
        <w:t xml:space="preserve"> </w:t>
      </w:r>
    </w:p>
    <w:p>
      <w:pPr>
        <w:spacing w:line="360" w:lineRule="auto"/>
        <w:rPr>
          <w:rFonts w:hint="eastAsia" w:ascii="宋体" w:hAnsi="宋体"/>
          <w:b/>
          <w:sz w:val="24"/>
          <w:highlight w:val="none"/>
        </w:rPr>
      </w:pPr>
      <w:r>
        <w:rPr>
          <w:rFonts w:hint="eastAsia" w:ascii="宋体" w:hAnsi="宋体"/>
          <w:b/>
          <w:sz w:val="24"/>
          <w:highlight w:val="none"/>
        </w:rPr>
        <w:t>十一、争端的解决</w:t>
      </w:r>
    </w:p>
    <w:p>
      <w:pPr>
        <w:spacing w:line="360" w:lineRule="auto"/>
        <w:ind w:left="359" w:hanging="359"/>
        <w:rPr>
          <w:rFonts w:hint="eastAsia" w:ascii="宋体" w:hAnsi="宋体"/>
          <w:b/>
          <w:sz w:val="24"/>
          <w:highlight w:val="none"/>
        </w:rPr>
      </w:pPr>
      <w:r>
        <w:rPr>
          <w:rFonts w:hint="eastAsia" w:ascii="宋体" w:hAnsi="宋体"/>
          <w:b/>
          <w:sz w:val="24"/>
          <w:highlight w:val="none"/>
        </w:rPr>
        <w:t xml:space="preserve">1. </w:t>
      </w:r>
      <w:r>
        <w:rPr>
          <w:rFonts w:hint="eastAsia" w:ascii="宋体" w:hAnsi="宋体"/>
          <w:sz w:val="24"/>
          <w:highlight w:val="none"/>
        </w:rPr>
        <w:t>合同执行过程中发生的任何争议，如双方不能通过友好协商解决，应向</w:t>
      </w:r>
      <w:r>
        <w:rPr>
          <w:rStyle w:val="61"/>
          <w:rFonts w:hint="eastAsia" w:ascii="宋体" w:hAnsi="宋体" w:cs="新宋体"/>
          <w:sz w:val="24"/>
          <w:szCs w:val="24"/>
          <w:highlight w:val="none"/>
        </w:rPr>
        <w:t>采购方所在地的</w:t>
      </w:r>
      <w:r>
        <w:rPr>
          <w:rFonts w:hint="eastAsia" w:ascii="宋体" w:hAnsi="宋体"/>
          <w:sz w:val="24"/>
          <w:highlight w:val="none"/>
        </w:rPr>
        <w:t>人民法院提起诉讼。</w:t>
      </w:r>
    </w:p>
    <w:p>
      <w:pPr>
        <w:spacing w:line="360" w:lineRule="auto"/>
        <w:ind w:left="359" w:hanging="359"/>
        <w:rPr>
          <w:rFonts w:ascii="宋体" w:hAnsi="宋体"/>
          <w:sz w:val="24"/>
          <w:highlight w:val="none"/>
        </w:rPr>
      </w:pPr>
      <w:r>
        <w:rPr>
          <w:rFonts w:ascii="宋体" w:hAnsi="宋体"/>
          <w:b/>
          <w:sz w:val="24"/>
          <w:highlight w:val="none"/>
        </w:rPr>
        <w:t>2.</w:t>
      </w:r>
      <w:r>
        <w:rPr>
          <w:rFonts w:hint="eastAsia" w:ascii="宋体" w:hAnsi="宋体"/>
          <w:b/>
          <w:sz w:val="24"/>
          <w:highlight w:val="none"/>
        </w:rPr>
        <w:t xml:space="preserve"> </w:t>
      </w:r>
      <w:r>
        <w:rPr>
          <w:rFonts w:hint="eastAsia" w:ascii="宋体" w:hAnsi="宋体"/>
          <w:sz w:val="24"/>
          <w:highlight w:val="none"/>
        </w:rPr>
        <w:t>在法院审理期间，除提交法院审理的事项外，合同其它事项和条款仍应继续履行。</w:t>
      </w:r>
    </w:p>
    <w:p>
      <w:pPr>
        <w:spacing w:line="360" w:lineRule="auto"/>
        <w:rPr>
          <w:rFonts w:hint="eastAsia" w:ascii="宋体" w:hAnsi="宋体"/>
          <w:sz w:val="24"/>
          <w:highlight w:val="none"/>
        </w:rPr>
      </w:pPr>
      <w:r>
        <w:rPr>
          <w:rFonts w:ascii="宋体" w:hAnsi="宋体"/>
          <w:b/>
          <w:sz w:val="24"/>
          <w:highlight w:val="none"/>
        </w:rPr>
        <w:t>3.</w:t>
      </w:r>
      <w:r>
        <w:rPr>
          <w:rFonts w:hint="eastAsia" w:ascii="宋体" w:hAnsi="宋体"/>
          <w:b/>
          <w:sz w:val="24"/>
          <w:highlight w:val="none"/>
        </w:rPr>
        <w:t xml:space="preserve"> </w:t>
      </w:r>
      <w:r>
        <w:rPr>
          <w:rFonts w:hint="eastAsia" w:ascii="宋体" w:hAnsi="宋体"/>
          <w:sz w:val="24"/>
          <w:highlight w:val="none"/>
        </w:rPr>
        <w:t>本合同按照中华人民共和国的法律进行解释。</w:t>
      </w:r>
    </w:p>
    <w:p>
      <w:pPr>
        <w:spacing w:line="360" w:lineRule="auto"/>
        <w:rPr>
          <w:rFonts w:ascii="宋体" w:hAnsi="宋体"/>
          <w:b/>
          <w:sz w:val="24"/>
          <w:highlight w:val="none"/>
        </w:rPr>
      </w:pPr>
      <w:r>
        <w:rPr>
          <w:rFonts w:hint="eastAsia" w:ascii="宋体" w:hAnsi="宋体"/>
          <w:b/>
          <w:sz w:val="24"/>
          <w:highlight w:val="none"/>
        </w:rPr>
        <w:t>十二、不可抗力</w:t>
      </w:r>
      <w:r>
        <w:rPr>
          <w:rFonts w:ascii="宋体" w:hAnsi="宋体"/>
          <w:b/>
          <w:sz w:val="24"/>
          <w:highlight w:val="none"/>
        </w:rPr>
        <w:t xml:space="preserve"> </w:t>
      </w:r>
    </w:p>
    <w:p>
      <w:pPr>
        <w:spacing w:line="360" w:lineRule="auto"/>
        <w:ind w:left="313" w:leftChars="149" w:firstLine="480" w:firstLineChars="200"/>
        <w:rPr>
          <w:rFonts w:hint="eastAsia" w:ascii="宋体" w:hAnsi="宋体"/>
          <w:sz w:val="24"/>
          <w:highlight w:val="none"/>
        </w:rPr>
      </w:pPr>
      <w:r>
        <w:rPr>
          <w:rFonts w:hint="eastAsia" w:ascii="宋体" w:hAnsi="宋体"/>
          <w:sz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Style w:val="61"/>
          <w:rFonts w:hint="eastAsia" w:ascii="宋体" w:hAnsi="宋体" w:cs="新宋体"/>
          <w:sz w:val="24"/>
          <w:szCs w:val="24"/>
          <w:highlight w:val="none"/>
        </w:rPr>
      </w:pPr>
      <w:r>
        <w:rPr>
          <w:rStyle w:val="61"/>
          <w:rFonts w:hint="eastAsia" w:ascii="宋体" w:hAnsi="宋体" w:cs="新宋体"/>
          <w:sz w:val="24"/>
          <w:szCs w:val="24"/>
          <w:highlight w:val="none"/>
        </w:rPr>
        <w:t>十三、税和关税</w:t>
      </w:r>
    </w:p>
    <w:p>
      <w:pPr>
        <w:tabs>
          <w:tab w:val="left" w:pos="824"/>
        </w:tabs>
        <w:spacing w:line="360" w:lineRule="auto"/>
        <w:ind w:left="630" w:hanging="630"/>
        <w:rPr>
          <w:rStyle w:val="61"/>
          <w:rFonts w:ascii="宋体" w:hAnsi="宋体" w:cs="新宋体"/>
          <w:sz w:val="24"/>
          <w:szCs w:val="24"/>
          <w:highlight w:val="none"/>
        </w:rPr>
      </w:pPr>
      <w:r>
        <w:rPr>
          <w:rStyle w:val="61"/>
          <w:rFonts w:hint="eastAsia" w:ascii="宋体" w:hAnsi="宋体" w:cs="新宋体"/>
          <w:sz w:val="24"/>
          <w:szCs w:val="24"/>
          <w:highlight w:val="none"/>
        </w:rPr>
        <w:t>在中国境内外发生的与本合同执行有关的一切税费均由乙方负担。</w:t>
      </w:r>
    </w:p>
    <w:p>
      <w:pPr>
        <w:spacing w:line="360" w:lineRule="auto"/>
        <w:rPr>
          <w:rFonts w:hint="eastAsia" w:ascii="宋体" w:hAnsi="宋体"/>
          <w:b/>
          <w:sz w:val="24"/>
          <w:highlight w:val="none"/>
        </w:rPr>
      </w:pPr>
      <w:r>
        <w:rPr>
          <w:rFonts w:hint="eastAsia" w:ascii="宋体" w:hAnsi="宋体"/>
          <w:b/>
          <w:sz w:val="24"/>
          <w:highlight w:val="none"/>
        </w:rPr>
        <w:t>十四、合同生效</w:t>
      </w:r>
    </w:p>
    <w:p>
      <w:pPr>
        <w:tabs>
          <w:tab w:val="left" w:pos="800"/>
        </w:tabs>
        <w:spacing w:line="360" w:lineRule="auto"/>
        <w:ind w:left="420" w:leftChars="-99" w:hanging="628" w:hangingChars="262"/>
        <w:rPr>
          <w:rFonts w:hint="eastAsia" w:ascii="宋体" w:hAnsi="宋体"/>
          <w:sz w:val="24"/>
          <w:highlight w:val="none"/>
        </w:rPr>
      </w:pPr>
      <w:r>
        <w:rPr>
          <w:rFonts w:ascii="宋体" w:hAnsi="宋体"/>
          <w:sz w:val="24"/>
          <w:highlight w:val="none"/>
        </w:rPr>
        <w:t xml:space="preserve">   </w:t>
      </w:r>
      <w:r>
        <w:rPr>
          <w:rFonts w:hint="eastAsia" w:ascii="宋体" w:hAnsi="宋体"/>
          <w:sz w:val="24"/>
          <w:highlight w:val="none"/>
        </w:rPr>
        <w:t xml:space="preserve">  本合同在甲乙双方法人代表或其授权代理人签字盖章后生效。</w:t>
      </w:r>
    </w:p>
    <w:p>
      <w:pPr>
        <w:spacing w:line="360" w:lineRule="auto"/>
        <w:rPr>
          <w:rFonts w:hint="eastAsia" w:ascii="宋体" w:hAnsi="宋体"/>
          <w:b/>
          <w:sz w:val="24"/>
          <w:highlight w:val="none"/>
        </w:rPr>
      </w:pPr>
      <w:r>
        <w:rPr>
          <w:rFonts w:hint="eastAsia" w:ascii="宋体" w:hAnsi="宋体"/>
          <w:b/>
          <w:sz w:val="24"/>
          <w:highlight w:val="none"/>
        </w:rPr>
        <w:t>十五、其它</w:t>
      </w:r>
    </w:p>
    <w:p>
      <w:pPr>
        <w:spacing w:line="360" w:lineRule="auto"/>
        <w:ind w:left="359" w:hanging="359"/>
        <w:rPr>
          <w:rFonts w:hint="eastAsia" w:ascii="宋体" w:hAnsi="宋体"/>
          <w:b/>
          <w:sz w:val="24"/>
          <w:highlight w:val="none"/>
        </w:rPr>
      </w:pPr>
      <w:r>
        <w:rPr>
          <w:rFonts w:hint="eastAsia" w:ascii="宋体" w:hAnsi="宋体"/>
          <w:b/>
          <w:sz w:val="24"/>
          <w:highlight w:val="none"/>
        </w:rPr>
        <w:t xml:space="preserve">1. </w:t>
      </w:r>
      <w:r>
        <w:rPr>
          <w:rFonts w:hint="eastAsia" w:ascii="宋体" w:hAnsi="宋体"/>
          <w:sz w:val="24"/>
          <w:highlight w:val="none"/>
        </w:rPr>
        <w:t>本合同所有附件及《成交通知书》均为合同的有效组成部分，与本合同具有同等法律效力。</w:t>
      </w:r>
    </w:p>
    <w:p>
      <w:pPr>
        <w:spacing w:line="360" w:lineRule="auto"/>
        <w:ind w:left="359" w:hanging="359"/>
        <w:rPr>
          <w:rFonts w:hint="eastAsia" w:ascii="宋体" w:hAnsi="宋体"/>
          <w:sz w:val="24"/>
          <w:highlight w:val="none"/>
        </w:rPr>
      </w:pPr>
      <w:r>
        <w:rPr>
          <w:rFonts w:hint="eastAsia" w:ascii="宋体" w:hAnsi="宋体"/>
          <w:b/>
          <w:sz w:val="24"/>
          <w:highlight w:val="none"/>
        </w:rPr>
        <w:t xml:space="preserve">2. </w:t>
      </w:r>
      <w:r>
        <w:rPr>
          <w:rFonts w:hint="eastAsia" w:ascii="宋体" w:hAnsi="宋体"/>
          <w:sz w:val="24"/>
          <w:highlight w:val="none"/>
        </w:rPr>
        <w:t>在执行本合同的过程中，所有经甲乙双方签署确认的文件（包括会议纪要、补充协议、往来信函）即成为本合同的有效组成部分，其生效日期为双方签字盖章或确认之日期。</w:t>
      </w:r>
    </w:p>
    <w:p>
      <w:pPr>
        <w:spacing w:line="360" w:lineRule="auto"/>
        <w:ind w:left="359" w:hanging="359"/>
        <w:rPr>
          <w:rFonts w:hint="eastAsia" w:ascii="宋体" w:hAnsi="宋体"/>
          <w:sz w:val="24"/>
          <w:highlight w:val="none"/>
        </w:rPr>
      </w:pPr>
      <w:r>
        <w:rPr>
          <w:rFonts w:hint="eastAsia" w:ascii="宋体" w:hAnsi="宋体"/>
          <w:b/>
          <w:sz w:val="24"/>
          <w:highlight w:val="none"/>
        </w:rPr>
        <w:t xml:space="preserve">3. </w:t>
      </w:r>
      <w:r>
        <w:rPr>
          <w:rFonts w:hint="eastAsia" w:ascii="宋体" w:hAnsi="宋体"/>
          <w:sz w:val="24"/>
          <w:highlight w:val="none"/>
        </w:rPr>
        <w:t>如一方地址、电话、传真号码有变更，应在变更当日内书面通知对方，否则，应承担相应责任。</w:t>
      </w:r>
    </w:p>
    <w:p>
      <w:pPr>
        <w:spacing w:line="360" w:lineRule="auto"/>
        <w:ind w:left="313" w:hanging="313" w:hangingChars="130"/>
        <w:rPr>
          <w:rFonts w:hint="eastAsia" w:ascii="宋体" w:hAnsi="宋体"/>
          <w:b/>
          <w:sz w:val="24"/>
          <w:highlight w:val="none"/>
        </w:rPr>
      </w:pPr>
      <w:r>
        <w:rPr>
          <w:rFonts w:hint="eastAsia" w:ascii="宋体" w:hAnsi="宋体"/>
          <w:b/>
          <w:sz w:val="24"/>
          <w:highlight w:val="none"/>
        </w:rPr>
        <w:t xml:space="preserve">4. </w:t>
      </w:r>
      <w:r>
        <w:rPr>
          <w:rFonts w:hint="eastAsia" w:ascii="宋体" w:hAnsi="宋体"/>
          <w:sz w:val="24"/>
          <w:highlight w:val="none"/>
        </w:rPr>
        <w:t>除甲方事先书面同意外，乙方不得部分或全部转让其应履行的合同项下的义务。</w:t>
      </w:r>
    </w:p>
    <w:p>
      <w:pPr>
        <w:spacing w:line="360" w:lineRule="auto"/>
        <w:ind w:left="630" w:hanging="630"/>
        <w:rPr>
          <w:rFonts w:hint="eastAsia" w:ascii="宋体" w:hAnsi="宋体"/>
          <w:b/>
          <w:sz w:val="24"/>
          <w:highlight w:val="none"/>
        </w:rPr>
      </w:pPr>
      <w:r>
        <w:rPr>
          <w:rFonts w:hint="eastAsia" w:ascii="宋体" w:hAnsi="宋体"/>
          <w:b/>
          <w:sz w:val="24"/>
          <w:highlight w:val="none"/>
        </w:rPr>
        <w:t xml:space="preserve">5. </w:t>
      </w:r>
      <w:r>
        <w:rPr>
          <w:rFonts w:hint="eastAsia" w:ascii="宋体" w:hAnsi="宋体"/>
          <w:sz w:val="24"/>
          <w:highlight w:val="none"/>
        </w:rPr>
        <w:t>本合同一式四份，甲方、乙方各执一份，市公共资源交易中心及政府采购监管科各执一份。</w:t>
      </w:r>
      <w:r>
        <w:rPr>
          <w:rFonts w:hint="eastAsia" w:ascii="宋体" w:hAnsi="宋体"/>
          <w:b/>
          <w:sz w:val="24"/>
          <w:highlight w:val="none"/>
        </w:rPr>
        <w:t xml:space="preserve"> </w:t>
      </w:r>
    </w:p>
    <w:p>
      <w:pPr>
        <w:spacing w:line="360" w:lineRule="auto"/>
        <w:ind w:left="630" w:hanging="630"/>
        <w:rPr>
          <w:rFonts w:hint="eastAsia" w:ascii="宋体" w:hAnsi="宋体"/>
          <w:b/>
          <w:sz w:val="24"/>
          <w:highlight w:val="none"/>
        </w:rPr>
      </w:pPr>
      <w:r>
        <w:rPr>
          <w:rFonts w:hint="eastAsia" w:ascii="宋体" w:hAnsi="宋体"/>
          <w:b/>
          <w:sz w:val="24"/>
          <w:highlight w:val="none"/>
        </w:rPr>
        <w:t xml:space="preserve">6. </w:t>
      </w:r>
      <w:r>
        <w:rPr>
          <w:rFonts w:hint="eastAsia" w:ascii="宋体" w:hAnsi="宋体"/>
          <w:sz w:val="24"/>
          <w:highlight w:val="none"/>
        </w:rPr>
        <w:t>本合同共计</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页</w:t>
      </w:r>
      <w:r>
        <w:rPr>
          <w:rFonts w:ascii="宋体" w:hAnsi="宋体"/>
          <w:sz w:val="24"/>
          <w:highlight w:val="none"/>
        </w:rPr>
        <w:t>A4</w:t>
      </w:r>
      <w:r>
        <w:rPr>
          <w:rFonts w:hint="eastAsia" w:ascii="宋体" w:hAnsi="宋体"/>
          <w:sz w:val="24"/>
          <w:highlight w:val="none"/>
        </w:rPr>
        <w:t>纸张，缺页之合同为无效合同。</w:t>
      </w:r>
    </w:p>
    <w:p>
      <w:pPr>
        <w:spacing w:line="360" w:lineRule="auto"/>
        <w:rPr>
          <w:rFonts w:hint="eastAsia" w:ascii="宋体" w:hAnsi="宋体"/>
          <w:sz w:val="24"/>
          <w:highlight w:val="none"/>
        </w:rPr>
      </w:pPr>
    </w:p>
    <w:p>
      <w:pPr>
        <w:spacing w:line="360" w:lineRule="auto"/>
        <w:rPr>
          <w:rFonts w:hint="eastAsia" w:ascii="宋体" w:hAnsi="宋体"/>
          <w:b/>
          <w:sz w:val="24"/>
          <w:highlight w:val="none"/>
        </w:rPr>
      </w:pPr>
      <w:r>
        <w:rPr>
          <w:rFonts w:hint="eastAsia" w:ascii="宋体" w:hAnsi="宋体"/>
          <w:b/>
          <w:sz w:val="24"/>
          <w:highlight w:val="none"/>
        </w:rPr>
        <w:t>甲方（盖章）：                             乙方（盖章）：</w:t>
      </w:r>
    </w:p>
    <w:p>
      <w:pPr>
        <w:spacing w:line="360" w:lineRule="auto"/>
        <w:rPr>
          <w:rFonts w:hint="eastAsia" w:ascii="宋体" w:hAnsi="宋体"/>
          <w:sz w:val="24"/>
          <w:highlight w:val="none"/>
        </w:rPr>
      </w:pPr>
      <w:r>
        <w:rPr>
          <w:rFonts w:hint="eastAsia" w:ascii="宋体" w:hAnsi="宋体"/>
          <w:sz w:val="24"/>
          <w:highlight w:val="none"/>
        </w:rPr>
        <w:t>法人代表或授权代理人（签字）：</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法人代表或授权代理人（签字）：</w:t>
      </w:r>
    </w:p>
    <w:p>
      <w:pPr>
        <w:spacing w:line="360" w:lineRule="auto"/>
        <w:rPr>
          <w:rFonts w:hint="eastAsia"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sz w:val="24"/>
          <w:highlight w:val="none"/>
          <w:u w:val="single"/>
        </w:rPr>
        <w:t xml:space="preserve">                                   </w:t>
      </w:r>
    </w:p>
    <w:p>
      <w:pPr>
        <w:spacing w:line="360" w:lineRule="auto"/>
        <w:rPr>
          <w:rFonts w:hint="eastAsia" w:ascii="宋体" w:hAnsi="宋体"/>
          <w:sz w:val="24"/>
          <w:highlight w:val="none"/>
        </w:rPr>
      </w:pPr>
      <w:r>
        <w:rPr>
          <w:rFonts w:hint="eastAsia" w:ascii="宋体" w:hAnsi="宋体"/>
          <w:sz w:val="24"/>
          <w:highlight w:val="none"/>
        </w:rPr>
        <w:t>地址：                                     地址：</w:t>
      </w:r>
    </w:p>
    <w:p>
      <w:pPr>
        <w:spacing w:line="360" w:lineRule="auto"/>
        <w:rPr>
          <w:rFonts w:hint="eastAsia" w:ascii="宋体" w:hAnsi="宋体"/>
          <w:sz w:val="24"/>
          <w:highlight w:val="none"/>
        </w:rPr>
      </w:pPr>
      <w:r>
        <w:rPr>
          <w:rFonts w:hint="eastAsia" w:ascii="宋体" w:hAnsi="宋体"/>
          <w:sz w:val="24"/>
          <w:highlight w:val="none"/>
        </w:rPr>
        <w:t>电话：                                     电话：</w:t>
      </w:r>
    </w:p>
    <w:p>
      <w:pPr>
        <w:spacing w:line="360" w:lineRule="auto"/>
        <w:rPr>
          <w:rFonts w:hint="eastAsia" w:ascii="宋体" w:hAnsi="宋体"/>
          <w:sz w:val="24"/>
          <w:highlight w:val="none"/>
        </w:rPr>
      </w:pPr>
      <w:r>
        <w:rPr>
          <w:rFonts w:hint="eastAsia" w:ascii="宋体" w:hAnsi="宋体"/>
          <w:sz w:val="24"/>
          <w:highlight w:val="none"/>
        </w:rPr>
        <w:t>传真：                                     传真：</w:t>
      </w:r>
    </w:p>
    <w:p>
      <w:pPr>
        <w:spacing w:line="360" w:lineRule="auto"/>
        <w:rPr>
          <w:rFonts w:hint="eastAsia" w:ascii="宋体" w:hAnsi="宋体"/>
          <w:sz w:val="24"/>
          <w:highlight w:val="none"/>
        </w:rPr>
      </w:pPr>
      <w:r>
        <w:rPr>
          <w:rFonts w:hint="eastAsia" w:ascii="宋体" w:hAnsi="宋体"/>
          <w:sz w:val="24"/>
          <w:highlight w:val="none"/>
        </w:rPr>
        <w:t>日期：                                     日期：</w:t>
      </w:r>
    </w:p>
    <w:p>
      <w:pPr>
        <w:spacing w:line="360" w:lineRule="auto"/>
        <w:ind w:firstLine="5143" w:firstLineChars="2143"/>
        <w:rPr>
          <w:rFonts w:hint="eastAsia" w:ascii="宋体" w:hAnsi="宋体"/>
          <w:sz w:val="24"/>
          <w:highlight w:val="none"/>
        </w:rPr>
      </w:pPr>
      <w:r>
        <w:rPr>
          <w:rFonts w:hint="eastAsia" w:ascii="宋体" w:hAnsi="宋体"/>
          <w:sz w:val="24"/>
          <w:highlight w:val="none"/>
        </w:rPr>
        <w:t>开户名称：</w:t>
      </w:r>
    </w:p>
    <w:p>
      <w:pPr>
        <w:spacing w:line="360" w:lineRule="auto"/>
        <w:ind w:firstLine="5143" w:firstLineChars="2143"/>
        <w:rPr>
          <w:rFonts w:hint="eastAsia" w:ascii="宋体" w:hAnsi="宋体"/>
          <w:sz w:val="24"/>
          <w:highlight w:val="none"/>
        </w:rPr>
      </w:pPr>
      <w:r>
        <w:rPr>
          <w:rFonts w:hint="eastAsia" w:ascii="宋体" w:hAnsi="宋体"/>
          <w:sz w:val="24"/>
          <w:highlight w:val="none"/>
        </w:rPr>
        <w:t>银行帐号：</w:t>
      </w:r>
    </w:p>
    <w:p>
      <w:pPr>
        <w:spacing w:line="360" w:lineRule="auto"/>
        <w:ind w:firstLine="5143" w:firstLineChars="2143"/>
        <w:rPr>
          <w:rFonts w:hint="eastAsia" w:ascii="宋体" w:hAnsi="宋体"/>
          <w:sz w:val="24"/>
          <w:highlight w:val="none"/>
        </w:rPr>
      </w:pPr>
      <w:r>
        <w:rPr>
          <w:rFonts w:hint="eastAsia" w:ascii="宋体" w:hAnsi="宋体"/>
          <w:sz w:val="24"/>
          <w:highlight w:val="none"/>
        </w:rPr>
        <w:t>开 户 行：</w:t>
      </w:r>
    </w:p>
    <w:p>
      <w:pPr>
        <w:spacing w:line="360" w:lineRule="auto"/>
        <w:rPr>
          <w:rFonts w:hint="eastAsia" w:ascii="宋体" w:hAnsi="宋体"/>
          <w:sz w:val="24"/>
          <w:highlight w:val="none"/>
        </w:rPr>
      </w:pPr>
      <w:r>
        <w:rPr>
          <w:rFonts w:hint="eastAsia" w:ascii="宋体" w:hAnsi="宋体"/>
          <w:sz w:val="24"/>
          <w:highlight w:val="none"/>
        </w:rPr>
        <w:t>签约履约地点：广东省茂名市</w:t>
      </w:r>
    </w:p>
    <w:p>
      <w:pPr>
        <w:spacing w:line="360" w:lineRule="auto"/>
        <w:rPr>
          <w:rFonts w:hint="eastAsia" w:ascii="宋体" w:hAnsi="宋体"/>
          <w:sz w:val="24"/>
          <w:highlight w:val="none"/>
        </w:rPr>
      </w:pPr>
      <w:r>
        <w:rPr>
          <w:rFonts w:hint="eastAsia" w:ascii="宋体" w:hAnsi="宋体"/>
          <w:sz w:val="24"/>
          <w:highlight w:val="none"/>
        </w:rPr>
        <w:t xml:space="preserve">    </w:t>
      </w:r>
    </w:p>
    <w:p>
      <w:pPr>
        <w:spacing w:line="360" w:lineRule="auto"/>
        <w:rPr>
          <w:rFonts w:hint="eastAsia" w:ascii="宋体" w:hAnsi="宋体"/>
          <w:sz w:val="24"/>
          <w:highlight w:val="none"/>
        </w:rPr>
      </w:pPr>
    </w:p>
    <w:p>
      <w:pPr>
        <w:spacing w:line="360" w:lineRule="auto"/>
        <w:rPr>
          <w:rFonts w:hint="eastAsia" w:ascii="宋体" w:hAnsi="宋体"/>
          <w:b/>
          <w:spacing w:val="40"/>
          <w:sz w:val="24"/>
          <w:highlight w:val="none"/>
        </w:rPr>
      </w:pPr>
      <w:r>
        <w:rPr>
          <w:rFonts w:hint="eastAsia" w:ascii="宋体" w:hAnsi="宋体"/>
          <w:b/>
          <w:spacing w:val="40"/>
          <w:sz w:val="24"/>
          <w:highlight w:val="none"/>
        </w:rPr>
        <w:t>合同附件</w:t>
      </w:r>
    </w:p>
    <w:p>
      <w:pPr>
        <w:spacing w:line="360" w:lineRule="auto"/>
        <w:ind w:left="945" w:hanging="945"/>
        <w:rPr>
          <w:rFonts w:hint="eastAsia" w:ascii="宋体" w:hAnsi="宋体"/>
          <w:sz w:val="24"/>
          <w:highlight w:val="none"/>
        </w:rPr>
      </w:pPr>
      <w:r>
        <w:rPr>
          <w:rFonts w:hint="eastAsia" w:ascii="宋体" w:hAnsi="宋体"/>
          <w:sz w:val="24"/>
          <w:highlight w:val="none"/>
        </w:rPr>
        <w:t>（略）</w:t>
      </w:r>
    </w:p>
    <w:p>
      <w:pPr>
        <w:spacing w:line="360" w:lineRule="auto"/>
        <w:ind w:left="945" w:hanging="945"/>
        <w:rPr>
          <w:rFonts w:hint="eastAsia" w:ascii="宋体" w:hAnsi="宋体"/>
          <w:sz w:val="24"/>
          <w:highlight w:val="none"/>
        </w:rPr>
      </w:pPr>
    </w:p>
    <w:p>
      <w:pPr>
        <w:spacing w:line="360" w:lineRule="auto"/>
        <w:ind w:left="945" w:hanging="945"/>
        <w:rPr>
          <w:rFonts w:hint="eastAsia" w:ascii="宋体" w:hAnsi="宋体"/>
          <w:sz w:val="24"/>
          <w:highlight w:val="none"/>
        </w:rPr>
      </w:pPr>
      <w:r>
        <w:rPr>
          <w:rFonts w:hint="eastAsia" w:ascii="宋体" w:hAnsi="宋体"/>
          <w:sz w:val="24"/>
          <w:highlight w:val="none"/>
        </w:rPr>
        <w:t>附注：</w:t>
      </w:r>
    </w:p>
    <w:p>
      <w:pPr>
        <w:spacing w:line="360" w:lineRule="auto"/>
        <w:ind w:left="240" w:hanging="240"/>
        <w:rPr>
          <w:rFonts w:hint="eastAsia" w:ascii="宋体" w:hAnsi="宋体"/>
          <w:sz w:val="24"/>
          <w:highlight w:val="none"/>
        </w:rPr>
      </w:pPr>
      <w:r>
        <w:rPr>
          <w:rFonts w:ascii="宋体" w:hAnsi="宋体"/>
          <w:sz w:val="24"/>
          <w:highlight w:val="none"/>
        </w:rPr>
        <w:t>1.</w:t>
      </w:r>
      <w:r>
        <w:rPr>
          <w:rFonts w:hint="eastAsia" w:ascii="宋体" w:hAnsi="宋体"/>
          <w:sz w:val="24"/>
          <w:highlight w:val="none"/>
        </w:rPr>
        <w:t>本合同所有附件均在签订合同时编制，编制依据为采购文件和成交供应商的投标文件及相关确认文件；</w:t>
      </w:r>
    </w:p>
    <w:p>
      <w:pPr>
        <w:pStyle w:val="18"/>
        <w:spacing w:line="360" w:lineRule="auto"/>
        <w:rPr>
          <w:rFonts w:hint="eastAsia" w:hAnsi="宋体"/>
          <w:sz w:val="24"/>
          <w:szCs w:val="24"/>
          <w:highlight w:val="none"/>
        </w:rPr>
      </w:pPr>
      <w:r>
        <w:rPr>
          <w:rFonts w:hAnsi="宋体"/>
          <w:highlight w:val="none"/>
        </w:rPr>
        <w:t>2.</w:t>
      </w:r>
      <w:r>
        <w:rPr>
          <w:rFonts w:hint="eastAsia" w:hAnsi="宋体"/>
          <w:highlight w:val="none"/>
        </w:rPr>
        <w:t>合同附件的具体内容由甲乙双方在签订合同时确定。</w:t>
      </w:r>
    </w:p>
    <w:p>
      <w:pPr>
        <w:spacing w:line="360" w:lineRule="auto"/>
        <w:rPr>
          <w:rFonts w:ascii="宋体" w:hAnsi="宋体"/>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jc w:val="center"/>
        <w:rPr>
          <w:rFonts w:hint="eastAsia" w:ascii="宋体" w:hAnsi="宋体" w:cs="宋体"/>
          <w:b/>
          <w:sz w:val="28"/>
          <w:szCs w:val="28"/>
          <w:highlight w:val="none"/>
          <w:lang w:val="zh-CN"/>
        </w:rPr>
      </w:pPr>
    </w:p>
    <w:p>
      <w:pPr>
        <w:spacing w:line="360" w:lineRule="auto"/>
        <w:jc w:val="center"/>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jc w:val="center"/>
        <w:rPr>
          <w:rFonts w:hint="eastAsia" w:ascii="宋体" w:hAnsi="宋体" w:cs="宋体"/>
          <w:b/>
          <w:sz w:val="28"/>
          <w:szCs w:val="28"/>
          <w:highlight w:val="none"/>
          <w:lang w:val="zh-CN"/>
        </w:rPr>
      </w:pPr>
    </w:p>
    <w:p>
      <w:pPr>
        <w:pStyle w:val="2"/>
        <w:keepNext w:val="0"/>
        <w:keepLines w:val="0"/>
        <w:rPr>
          <w:rFonts w:hint="eastAsia" w:ascii="宋体" w:hAnsi="宋体" w:eastAsia="宋体" w:cs="宋体"/>
          <w:b w:val="0"/>
          <w:bCs w:val="0"/>
          <w:sz w:val="32"/>
          <w:szCs w:val="32"/>
          <w:highlight w:val="none"/>
          <w:lang w:val="zh-CN"/>
        </w:rPr>
      </w:pPr>
      <w:bookmarkStart w:id="75" w:name="_Toc416706373"/>
      <w:bookmarkStart w:id="76" w:name="_Toc405151671"/>
      <w:bookmarkStart w:id="77" w:name="_Toc405151900"/>
      <w:bookmarkStart w:id="78" w:name="_Toc3271"/>
      <w:bookmarkStart w:id="79" w:name="_Toc12284"/>
      <w:bookmarkStart w:id="80" w:name="_Toc416766886"/>
      <w:bookmarkStart w:id="81" w:name="_Toc13356"/>
      <w:bookmarkStart w:id="82" w:name="_Toc405151409"/>
      <w:r>
        <w:rPr>
          <w:rFonts w:hint="eastAsia" w:ascii="宋体" w:hAnsi="宋体" w:eastAsia="宋体" w:cs="宋体"/>
          <w:b w:val="0"/>
          <w:bCs w:val="0"/>
          <w:sz w:val="32"/>
          <w:szCs w:val="32"/>
          <w:highlight w:val="none"/>
          <w:lang w:val="zh-CN"/>
        </w:rPr>
        <w:t>第六部分  投标文件格式</w:t>
      </w:r>
      <w:bookmarkEnd w:id="75"/>
      <w:bookmarkEnd w:id="76"/>
      <w:bookmarkEnd w:id="77"/>
      <w:bookmarkEnd w:id="78"/>
      <w:bookmarkEnd w:id="79"/>
      <w:bookmarkEnd w:id="80"/>
      <w:bookmarkEnd w:id="81"/>
      <w:bookmarkEnd w:id="82"/>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bCs/>
          <w:highlight w:val="none"/>
          <w:lang w:val="zh-CN"/>
        </w:rPr>
      </w:pPr>
    </w:p>
    <w:p>
      <w:pPr>
        <w:spacing w:line="360" w:lineRule="auto"/>
        <w:rPr>
          <w:rFonts w:hint="eastAsia" w:ascii="宋体" w:hAnsi="宋体" w:cs="宋体"/>
          <w:b/>
          <w:sz w:val="52"/>
          <w:szCs w:val="52"/>
          <w:highlight w:val="none"/>
          <w:lang w:val="zh-CN"/>
        </w:rPr>
      </w:pPr>
    </w:p>
    <w:p>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lang w:val="zh-CN"/>
        </w:rPr>
        <w:t xml:space="preserve">茂名市中级人民法院看守所远程庭审（信息化）项目 </w:t>
      </w:r>
    </w:p>
    <w:p>
      <w:pPr>
        <w:spacing w:line="360" w:lineRule="auto"/>
        <w:jc w:val="center"/>
        <w:rPr>
          <w:rFonts w:hint="eastAsia" w:ascii="宋体" w:hAnsi="宋体" w:cs="宋体"/>
          <w:b/>
          <w:sz w:val="52"/>
          <w:szCs w:val="52"/>
          <w:highlight w:val="none"/>
        </w:rPr>
      </w:pPr>
    </w:p>
    <w:p>
      <w:pPr>
        <w:spacing w:line="360" w:lineRule="auto"/>
        <w:jc w:val="center"/>
        <w:rPr>
          <w:rFonts w:hint="eastAsia" w:ascii="宋体" w:hAnsi="宋体" w:cs="宋体"/>
          <w:b/>
          <w:sz w:val="52"/>
          <w:szCs w:val="52"/>
          <w:highlight w:val="none"/>
        </w:rPr>
      </w:pPr>
    </w:p>
    <w:p>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投标文件</w:t>
      </w:r>
    </w:p>
    <w:p>
      <w:pPr>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（正本/副本）</w:t>
      </w: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ind w:firstLine="275" w:firstLineChars="98"/>
        <w:rPr>
          <w:rFonts w:hint="eastAsia" w:ascii="宋体" w:hAnsi="宋体" w:cs="宋体"/>
          <w:b/>
          <w:sz w:val="28"/>
          <w:szCs w:val="28"/>
          <w:highlight w:val="none"/>
          <w:u w:val="single"/>
        </w:rPr>
      </w:pPr>
      <w:r>
        <w:rPr>
          <w:rFonts w:hint="eastAsia" w:ascii="宋体" w:hAnsi="宋体" w:cs="宋体"/>
          <w:b/>
          <w:sz w:val="28"/>
          <w:szCs w:val="28"/>
          <w:highlight w:val="none"/>
        </w:rPr>
        <w:t xml:space="preserve">        采购项目编号：</w:t>
      </w:r>
      <w:r>
        <w:rPr>
          <w:rFonts w:hint="eastAsia" w:ascii="宋体" w:hAnsi="宋体" w:cs="宋体"/>
          <w:b/>
          <w:sz w:val="28"/>
          <w:szCs w:val="28"/>
          <w:highlight w:val="none"/>
          <w:lang w:val="zh-CN"/>
        </w:rPr>
        <w:t xml:space="preserve">MMDX2021-CG009 </w:t>
      </w:r>
    </w:p>
    <w:p>
      <w:pPr>
        <w:spacing w:line="360" w:lineRule="auto"/>
        <w:ind w:firstLine="275" w:firstLineChars="98"/>
        <w:rPr>
          <w:rFonts w:hint="eastAsia" w:ascii="宋体" w:hAnsi="宋体" w:cs="宋体"/>
          <w:b/>
          <w:sz w:val="28"/>
          <w:szCs w:val="28"/>
          <w:highlight w:val="none"/>
        </w:rPr>
      </w:pPr>
      <w:r>
        <w:rPr>
          <w:rFonts w:hint="eastAsia" w:ascii="宋体" w:hAnsi="宋体" w:cs="宋体"/>
          <w:b/>
          <w:sz w:val="28"/>
          <w:szCs w:val="28"/>
          <w:highlight w:val="none"/>
        </w:rPr>
        <w:t xml:space="preserve">        采购项目名称：</w:t>
      </w:r>
      <w:r>
        <w:rPr>
          <w:rFonts w:hint="eastAsia" w:ascii="宋体" w:hAnsi="宋体" w:cs="宋体"/>
          <w:b/>
          <w:sz w:val="28"/>
          <w:szCs w:val="28"/>
          <w:highlight w:val="none"/>
          <w:u w:val="none"/>
          <w:lang w:val="zh-CN"/>
        </w:rPr>
        <w:t>茂名市中级人民法院看守所远程庭审（信息化）项目</w:t>
      </w:r>
      <w:r>
        <w:rPr>
          <w:rFonts w:hint="eastAsia" w:ascii="宋体" w:hAnsi="宋体" w:cs="宋体"/>
          <w:b/>
          <w:sz w:val="28"/>
          <w:szCs w:val="28"/>
          <w:highlight w:val="none"/>
          <w:u w:val="single"/>
          <w:lang w:val="zh-CN"/>
        </w:rPr>
        <w:t xml:space="preserve"> </w:t>
      </w:r>
    </w:p>
    <w:p>
      <w:pPr>
        <w:spacing w:line="360" w:lineRule="auto"/>
        <w:ind w:left="991" w:leftChars="472"/>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ind w:firstLine="2108" w:firstLineChars="750"/>
        <w:rPr>
          <w:rFonts w:hint="eastAsia" w:ascii="宋体" w:hAnsi="宋体" w:cs="宋体"/>
          <w:b/>
          <w:sz w:val="28"/>
          <w:szCs w:val="28"/>
          <w:highlight w:val="none"/>
          <w:u w:val="single"/>
        </w:rPr>
      </w:pPr>
      <w:r>
        <w:rPr>
          <w:rFonts w:hint="eastAsia" w:ascii="宋体" w:hAnsi="宋体" w:cs="宋体"/>
          <w:b/>
          <w:sz w:val="28"/>
          <w:szCs w:val="28"/>
          <w:highlight w:val="none"/>
        </w:rPr>
        <w:t>磋商响应商名称：</w:t>
      </w:r>
      <w:r>
        <w:rPr>
          <w:rFonts w:hint="eastAsia" w:ascii="宋体" w:hAnsi="宋体" w:cs="宋体"/>
          <w:b/>
          <w:sz w:val="28"/>
          <w:szCs w:val="28"/>
          <w:highlight w:val="none"/>
          <w:u w:val="single"/>
        </w:rPr>
        <w:t xml:space="preserve">                  </w:t>
      </w:r>
    </w:p>
    <w:p>
      <w:pPr>
        <w:spacing w:line="360" w:lineRule="auto"/>
        <w:ind w:firstLine="2108" w:firstLineChars="750"/>
        <w:rPr>
          <w:rFonts w:hint="eastAsia" w:ascii="宋体" w:hAnsi="宋体" w:cs="宋体"/>
          <w:b/>
          <w:sz w:val="28"/>
          <w:szCs w:val="28"/>
          <w:highlight w:val="none"/>
          <w:u w:val="single"/>
        </w:rPr>
      </w:pPr>
      <w:r>
        <w:rPr>
          <w:rFonts w:hint="eastAsia" w:ascii="宋体" w:hAnsi="宋体" w:cs="宋体"/>
          <w:b/>
          <w:sz w:val="28"/>
          <w:szCs w:val="28"/>
          <w:highlight w:val="none"/>
        </w:rPr>
        <w:t>法定代表人或其委托代理人</w:t>
      </w:r>
      <w:r>
        <w:rPr>
          <w:rFonts w:hint="eastAsia" w:ascii="宋体" w:hAnsi="宋体" w:cs="宋体"/>
          <w:b/>
          <w:sz w:val="28"/>
          <w:szCs w:val="28"/>
          <w:highlight w:val="none"/>
          <w:u w:val="single"/>
        </w:rPr>
        <w:t>：     （签字或盖章）</w:t>
      </w:r>
    </w:p>
    <w:p>
      <w:pPr>
        <w:spacing w:line="360" w:lineRule="auto"/>
        <w:ind w:firstLine="2108" w:firstLineChars="750"/>
        <w:rPr>
          <w:rFonts w:hint="eastAsia" w:ascii="宋体" w:hAnsi="宋体" w:cs="宋体"/>
          <w:b/>
          <w:sz w:val="28"/>
          <w:szCs w:val="28"/>
          <w:highlight w:val="none"/>
          <w:u w:val="single"/>
        </w:rPr>
      </w:pPr>
      <w:r>
        <w:rPr>
          <w:rFonts w:hint="eastAsia" w:ascii="宋体" w:hAnsi="宋体" w:cs="宋体"/>
          <w:b/>
          <w:sz w:val="28"/>
          <w:szCs w:val="28"/>
          <w:highlight w:val="none"/>
        </w:rPr>
        <w:t xml:space="preserve">日     期：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年  月   日 </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center"/>
        <w:rPr>
          <w:rFonts w:hint="eastAsia" w:ascii="宋体" w:hAnsi="宋体" w:cs="宋体"/>
          <w:sz w:val="28"/>
          <w:szCs w:val="28"/>
          <w:highlight w:val="none"/>
          <w:lang w:val="zh-CN"/>
        </w:rPr>
      </w:pPr>
      <w:bookmarkStart w:id="83" w:name="_Toc7822"/>
      <w:bookmarkStart w:id="84" w:name="_Toc14583"/>
      <w:r>
        <w:rPr>
          <w:rFonts w:hint="eastAsia" w:ascii="宋体" w:hAnsi="宋体" w:cs="宋体"/>
          <w:sz w:val="28"/>
          <w:szCs w:val="28"/>
          <w:highlight w:val="none"/>
          <w:lang w:val="zh-CN"/>
        </w:rPr>
        <w:t>标书编制目录</w:t>
      </w:r>
      <w:bookmarkEnd w:id="83"/>
      <w:bookmarkEnd w:id="84"/>
      <w:r>
        <w:rPr>
          <w:rFonts w:hint="eastAsia" w:ascii="宋体" w:hAnsi="宋体" w:cs="宋体"/>
          <w:sz w:val="28"/>
          <w:szCs w:val="28"/>
          <w:highlight w:val="none"/>
          <w:lang w:val="zh-CN"/>
        </w:rPr>
        <w:t>，页码，胶装成册。</w:t>
      </w:r>
    </w:p>
    <w:p>
      <w:pPr>
        <w:spacing w:line="360" w:lineRule="auto"/>
        <w:jc w:val="center"/>
        <w:rPr>
          <w:rFonts w:hint="eastAsia" w:ascii="宋体" w:hAnsi="宋体" w:cs="宋体"/>
          <w:sz w:val="28"/>
          <w:szCs w:val="28"/>
          <w:highlight w:val="none"/>
          <w:lang w:val="zh-CN"/>
        </w:rPr>
      </w:pPr>
    </w:p>
    <w:p>
      <w:pPr>
        <w:spacing w:line="360" w:lineRule="auto"/>
        <w:jc w:val="center"/>
        <w:rPr>
          <w:rFonts w:hint="eastAsia" w:ascii="宋体" w:hAnsi="宋体" w:cs="宋体"/>
          <w:sz w:val="28"/>
          <w:szCs w:val="28"/>
          <w:highlight w:val="none"/>
        </w:rPr>
      </w:pPr>
    </w:p>
    <w:p>
      <w:pPr>
        <w:pStyle w:val="29"/>
        <w:tabs>
          <w:tab w:val="right" w:leader="dot" w:pos="9737"/>
        </w:tabs>
        <w:spacing w:line="360" w:lineRule="auto"/>
        <w:rPr>
          <w:rFonts w:hint="eastAsia" w:ascii="宋体" w:hAnsi="宋体" w:cs="宋体"/>
          <w:sz w:val="24"/>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TOC \o "1-3" \h \z \u </w:instrText>
      </w:r>
      <w:r>
        <w:rPr>
          <w:rFonts w:hint="eastAsia" w:ascii="宋体" w:hAnsi="宋体" w:cs="宋体"/>
          <w:szCs w:val="21"/>
          <w:highlight w:val="none"/>
        </w:rPr>
        <w:fldChar w:fldCharType="separate"/>
      </w:r>
    </w:p>
    <w:p>
      <w:pPr>
        <w:spacing w:line="360" w:lineRule="auto"/>
        <w:rPr>
          <w:rFonts w:hint="eastAsia" w:ascii="宋体" w:hAnsi="宋体" w:cs="宋体"/>
          <w:szCs w:val="21"/>
          <w:highlight w:val="none"/>
        </w:rPr>
      </w:pPr>
      <w:r>
        <w:rPr>
          <w:rFonts w:hint="eastAsia" w:ascii="宋体" w:hAnsi="宋体" w:cs="宋体"/>
          <w:szCs w:val="21"/>
          <w:highlight w:val="none"/>
        </w:rPr>
        <w:fldChar w:fldCharType="end"/>
      </w:r>
      <w:bookmarkStart w:id="85" w:name="_Toc416706374"/>
      <w:bookmarkStart w:id="86" w:name="_Toc416766887"/>
      <w:bookmarkStart w:id="87" w:name="mulu"/>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jc w:val="both"/>
        <w:rPr>
          <w:rFonts w:hint="eastAsia" w:ascii="宋体" w:hAnsi="宋体" w:cs="宋体"/>
          <w:b/>
          <w:sz w:val="32"/>
          <w:highlight w:val="none"/>
        </w:rPr>
        <w:sectPr>
          <w:pgSz w:w="11906" w:h="16838"/>
          <w:pgMar w:top="1440" w:right="970" w:bottom="1246" w:left="1276" w:header="993" w:footer="614" w:gutter="0"/>
          <w:cols w:space="720" w:num="1"/>
          <w:titlePg/>
          <w:docGrid w:linePitch="312" w:charSpace="0"/>
        </w:sectPr>
      </w:pPr>
    </w:p>
    <w:p>
      <w:pPr>
        <w:spacing w:line="360" w:lineRule="auto"/>
        <w:jc w:val="center"/>
        <w:rPr>
          <w:rFonts w:hint="eastAsia" w:ascii="宋体" w:hAnsi="宋体" w:cs="宋体"/>
          <w:highlight w:val="none"/>
        </w:rPr>
      </w:pPr>
      <w:r>
        <w:rPr>
          <w:rFonts w:hint="eastAsia" w:ascii="宋体" w:hAnsi="宋体" w:cs="宋体"/>
          <w:b/>
          <w:sz w:val="32"/>
          <w:highlight w:val="none"/>
        </w:rPr>
        <w:t>一、自查表</w:t>
      </w:r>
    </w:p>
    <w:tbl>
      <w:tblPr>
        <w:tblStyle w:val="39"/>
        <w:tblW w:w="968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726"/>
        <w:gridCol w:w="4145"/>
        <w:gridCol w:w="1910"/>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6" w:hRule="atLeast"/>
          <w:jc w:val="center"/>
        </w:trPr>
        <w:tc>
          <w:tcPr>
            <w:tcW w:w="9685" w:type="dxa"/>
            <w:gridSpan w:val="5"/>
            <w:vAlign w:val="center"/>
          </w:tcPr>
          <w:p>
            <w:pPr>
              <w:keepNext w:val="0"/>
              <w:keepLines w:val="0"/>
              <w:suppressLineNumbers w:val="0"/>
              <w:tabs>
                <w:tab w:val="left" w:pos="7740"/>
              </w:tabs>
              <w:spacing w:before="0" w:beforeAutospacing="0" w:after="0" w:afterAutospacing="0" w:line="360" w:lineRule="auto"/>
              <w:ind w:left="-89" w:leftChars="-171" w:right="0" w:hanging="270" w:hangingChars="128"/>
              <w:jc w:val="center"/>
              <w:rPr>
                <w:rFonts w:hint="eastAsia" w:ascii="宋体" w:hAnsi="宋体" w:eastAsia="宋体" w:cs="宋体"/>
                <w:b/>
                <w:bCs/>
                <w:szCs w:val="21"/>
                <w:highlight w:val="none"/>
              </w:rPr>
            </w:pPr>
            <w:r>
              <w:rPr>
                <w:rFonts w:hint="eastAsia" w:ascii="宋体" w:hAnsi="宋体" w:eastAsia="宋体" w:cs="宋体"/>
                <w:b/>
                <w:bCs/>
                <w:szCs w:val="21"/>
                <w:highlight w:val="none"/>
              </w:rPr>
              <w:t>1.1资格性/符合性自查自评表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jc w:val="center"/>
        </w:trPr>
        <w:tc>
          <w:tcPr>
            <w:tcW w:w="2441" w:type="dxa"/>
            <w:gridSpan w:val="2"/>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评审内容</w:t>
            </w:r>
          </w:p>
        </w:tc>
        <w:tc>
          <w:tcPr>
            <w:tcW w:w="4145" w:type="dxa"/>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910" w:type="dxa"/>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189" w:type="dxa"/>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restart"/>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资格性检查</w:t>
            </w:r>
          </w:p>
        </w:tc>
        <w:tc>
          <w:tcPr>
            <w:tcW w:w="1726" w:type="dxa"/>
            <w:vAlign w:val="center"/>
          </w:tcPr>
          <w:p>
            <w:pPr>
              <w:keepNext w:val="0"/>
              <w:keepLines w:val="0"/>
              <w:suppressLineNumbers w:val="0"/>
              <w:tabs>
                <w:tab w:val="left" w:pos="7740"/>
              </w:tabs>
              <w:spacing w:before="0" w:beforeAutospacing="0" w:after="0" w:afterAutospacing="0" w:line="360" w:lineRule="auto"/>
              <w:ind w:left="0" w:right="0" w:firstLine="201" w:firstLineChars="96"/>
              <w:rPr>
                <w:rFonts w:hint="eastAsia" w:ascii="宋体" w:hAnsi="宋体" w:eastAsia="宋体" w:cs="宋体"/>
                <w:szCs w:val="21"/>
                <w:highlight w:val="none"/>
              </w:rPr>
            </w:pPr>
            <w:r>
              <w:rPr>
                <w:rFonts w:hint="eastAsia" w:ascii="宋体" w:hAnsi="宋体" w:eastAsia="宋体" w:cs="宋体"/>
                <w:szCs w:val="21"/>
                <w:highlight w:val="none"/>
              </w:rPr>
              <w:t>投标函</w:t>
            </w:r>
          </w:p>
        </w:tc>
        <w:tc>
          <w:tcPr>
            <w:tcW w:w="4145" w:type="dxa"/>
            <w:vAlign w:val="center"/>
          </w:tcPr>
          <w:p>
            <w:pPr>
              <w:keepNext w:val="0"/>
              <w:keepLines w:val="0"/>
              <w:suppressLineNumbers w:val="0"/>
              <w:tabs>
                <w:tab w:val="left" w:pos="7740"/>
              </w:tabs>
              <w:spacing w:before="0" w:beforeAutospacing="0" w:after="0" w:afterAutospacing="0" w:line="360" w:lineRule="auto"/>
              <w:ind w:left="0" w:right="46" w:rightChars="22" w:firstLine="37" w:firstLineChars="18"/>
              <w:rPr>
                <w:rFonts w:hint="eastAsia" w:ascii="宋体" w:hAnsi="宋体" w:eastAsia="宋体" w:cs="宋体"/>
                <w:szCs w:val="21"/>
                <w:highlight w:val="none"/>
              </w:rPr>
            </w:pPr>
            <w:r>
              <w:rPr>
                <w:rFonts w:hint="eastAsia" w:ascii="宋体" w:hAnsi="宋体" w:eastAsia="宋体" w:cs="宋体"/>
                <w:szCs w:val="21"/>
                <w:highlight w:val="none"/>
              </w:rPr>
              <w:t>按对应格式文件填写、签署、盖章(原件)</w:t>
            </w:r>
          </w:p>
        </w:tc>
        <w:tc>
          <w:tcPr>
            <w:tcW w:w="1910" w:type="dxa"/>
            <w:vAlign w:val="center"/>
          </w:tcPr>
          <w:p>
            <w:pPr>
              <w:keepNext w:val="0"/>
              <w:keepLines w:val="0"/>
              <w:suppressLineNumbers w:val="0"/>
              <w:tabs>
                <w:tab w:val="left" w:pos="7740"/>
              </w:tabs>
              <w:spacing w:before="0" w:beforeAutospacing="0" w:after="0" w:afterAutospacing="0" w:line="360" w:lineRule="auto"/>
              <w:ind w:left="0" w:right="61" w:rightChars="29" w:firstLine="75"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2" w:leftChars="20" w:right="141" w:rightChars="67" w:firstLine="159" w:firstLineChars="76"/>
              <w:rPr>
                <w:rFonts w:hint="eastAsia" w:ascii="宋体" w:hAnsi="宋体" w:eastAsia="宋体" w:cs="宋体"/>
                <w:szCs w:val="21"/>
                <w:highlight w:val="none"/>
              </w:rPr>
            </w:pPr>
            <w:r>
              <w:rPr>
                <w:rFonts w:hint="eastAsia" w:ascii="宋体" w:hAnsi="宋体" w:eastAsia="宋体" w:cs="宋体"/>
                <w:szCs w:val="21"/>
                <w:highlight w:val="none"/>
              </w:rPr>
              <w:t>法定代表人/负责人资格证明书及授权委托书</w:t>
            </w:r>
          </w:p>
        </w:tc>
        <w:tc>
          <w:tcPr>
            <w:tcW w:w="4145" w:type="dxa"/>
            <w:vAlign w:val="center"/>
          </w:tcPr>
          <w:p>
            <w:pPr>
              <w:keepNext w:val="0"/>
              <w:keepLines w:val="0"/>
              <w:suppressLineNumbers w:val="0"/>
              <w:tabs>
                <w:tab w:val="left" w:pos="7740"/>
              </w:tabs>
              <w:spacing w:before="0" w:beforeAutospacing="0" w:after="0" w:afterAutospacing="0" w:line="360" w:lineRule="auto"/>
              <w:ind w:left="0" w:right="46" w:rightChars="22" w:firstLine="37" w:firstLineChars="18"/>
              <w:rPr>
                <w:rFonts w:hint="eastAsia" w:ascii="宋体" w:hAnsi="宋体" w:eastAsia="宋体" w:cs="宋体"/>
                <w:szCs w:val="21"/>
                <w:highlight w:val="none"/>
              </w:rPr>
            </w:pPr>
            <w:r>
              <w:rPr>
                <w:rFonts w:hint="eastAsia" w:ascii="宋体" w:hAnsi="宋体" w:eastAsia="宋体" w:cs="宋体"/>
                <w:szCs w:val="21"/>
                <w:highlight w:val="none"/>
              </w:rPr>
              <w:t>按对应格式文件签署、盖章(原件)</w:t>
            </w:r>
          </w:p>
        </w:tc>
        <w:tc>
          <w:tcPr>
            <w:tcW w:w="1910" w:type="dxa"/>
            <w:vAlign w:val="center"/>
          </w:tcPr>
          <w:p>
            <w:pPr>
              <w:keepNext w:val="0"/>
              <w:keepLines w:val="0"/>
              <w:suppressLineNumbers w:val="0"/>
              <w:tabs>
                <w:tab w:val="left" w:pos="7740"/>
              </w:tabs>
              <w:spacing w:before="0" w:beforeAutospacing="0" w:after="0" w:afterAutospacing="0" w:line="360" w:lineRule="auto"/>
              <w:ind w:left="0" w:right="61" w:rightChars="29" w:firstLine="75"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2" w:leftChars="20" w:right="141" w:rightChars="67" w:firstLine="159" w:firstLineChars="76"/>
              <w:jc w:val="center"/>
              <w:rPr>
                <w:rFonts w:hint="eastAsia" w:ascii="宋体" w:hAnsi="宋体" w:eastAsia="宋体" w:cs="宋体"/>
                <w:szCs w:val="21"/>
                <w:highlight w:val="none"/>
              </w:rPr>
            </w:pPr>
            <w:r>
              <w:rPr>
                <w:rFonts w:hint="eastAsia" w:ascii="宋体" w:hAnsi="宋体" w:eastAsia="宋体" w:cs="宋体"/>
                <w:szCs w:val="21"/>
                <w:highlight w:val="none"/>
              </w:rPr>
              <w:t>保证金（投标保证金交纳凭证）</w:t>
            </w:r>
          </w:p>
        </w:tc>
        <w:tc>
          <w:tcPr>
            <w:tcW w:w="4145" w:type="dxa"/>
            <w:vAlign w:val="center"/>
          </w:tcPr>
          <w:p>
            <w:pPr>
              <w:keepNext w:val="0"/>
              <w:keepLines w:val="0"/>
              <w:suppressLineNumbers w:val="0"/>
              <w:tabs>
                <w:tab w:val="left" w:pos="7740"/>
              </w:tabs>
              <w:spacing w:before="0" w:beforeAutospacing="0" w:after="0" w:afterAutospacing="0" w:line="360" w:lineRule="auto"/>
              <w:ind w:left="38" w:leftChars="18" w:right="46" w:rightChars="22"/>
              <w:rPr>
                <w:rFonts w:hint="eastAsia" w:ascii="宋体" w:hAnsi="宋体" w:eastAsia="宋体" w:cs="宋体"/>
                <w:szCs w:val="21"/>
                <w:highlight w:val="none"/>
              </w:rPr>
            </w:pPr>
            <w:r>
              <w:rPr>
                <w:rFonts w:hint="eastAsia" w:ascii="宋体" w:hAnsi="宋体" w:eastAsia="宋体" w:cs="宋体"/>
                <w:szCs w:val="21"/>
                <w:highlight w:val="none"/>
              </w:rPr>
              <w:t>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元整（转帐、汇款的提供复印件加盖公章</w:t>
            </w:r>
          </w:p>
        </w:tc>
        <w:tc>
          <w:tcPr>
            <w:tcW w:w="1910" w:type="dxa"/>
            <w:vAlign w:val="center"/>
          </w:tcPr>
          <w:p>
            <w:pPr>
              <w:keepNext w:val="0"/>
              <w:keepLines w:val="0"/>
              <w:suppressLineNumbers w:val="0"/>
              <w:tabs>
                <w:tab w:val="left" w:pos="7740"/>
              </w:tabs>
              <w:spacing w:before="0" w:beforeAutospacing="0" w:after="0" w:afterAutospacing="0" w:line="360" w:lineRule="auto"/>
              <w:ind w:left="0" w:right="61" w:rightChars="29" w:firstLine="75"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2" w:leftChars="20" w:right="141" w:rightChars="67" w:firstLine="159" w:firstLineChars="76"/>
              <w:jc w:val="center"/>
              <w:rPr>
                <w:rFonts w:hint="eastAsia" w:ascii="宋体" w:hAnsi="宋体" w:eastAsia="宋体" w:cs="宋体"/>
                <w:szCs w:val="21"/>
                <w:highlight w:val="none"/>
              </w:rPr>
            </w:pPr>
            <w:r>
              <w:rPr>
                <w:rFonts w:hint="eastAsia" w:ascii="宋体" w:hAnsi="宋体" w:eastAsia="宋体" w:cs="宋体"/>
                <w:szCs w:val="21"/>
                <w:highlight w:val="none"/>
              </w:rPr>
              <w:t>准入条件</w:t>
            </w:r>
          </w:p>
          <w:p>
            <w:pPr>
              <w:keepNext w:val="0"/>
              <w:keepLines w:val="0"/>
              <w:suppressLineNumbers w:val="0"/>
              <w:tabs>
                <w:tab w:val="left" w:pos="7740"/>
              </w:tabs>
              <w:spacing w:before="0" w:beforeAutospacing="0" w:after="0" w:afterAutospacing="0" w:line="360" w:lineRule="auto"/>
              <w:ind w:left="42" w:leftChars="20" w:right="141" w:rightChars="67"/>
              <w:jc w:val="center"/>
              <w:rPr>
                <w:rFonts w:hint="eastAsia" w:ascii="宋体" w:hAnsi="宋体" w:eastAsia="宋体" w:cs="宋体"/>
                <w:szCs w:val="21"/>
                <w:highlight w:val="none"/>
              </w:rPr>
            </w:pPr>
            <w:r>
              <w:rPr>
                <w:rFonts w:hint="eastAsia" w:ascii="宋体" w:hAnsi="宋体" w:eastAsia="宋体" w:cs="宋体"/>
                <w:szCs w:val="21"/>
                <w:highlight w:val="none"/>
              </w:rPr>
              <w:t>(关于资格的声明函)</w:t>
            </w:r>
          </w:p>
        </w:tc>
        <w:tc>
          <w:tcPr>
            <w:tcW w:w="4145" w:type="dxa"/>
            <w:vAlign w:val="center"/>
          </w:tcPr>
          <w:p>
            <w:pPr>
              <w:keepNext w:val="0"/>
              <w:keepLines w:val="0"/>
              <w:suppressLineNumbers w:val="0"/>
              <w:tabs>
                <w:tab w:val="left" w:pos="7740"/>
              </w:tabs>
              <w:spacing w:before="0" w:beforeAutospacing="0" w:after="0" w:afterAutospacing="0" w:line="360" w:lineRule="auto"/>
              <w:ind w:left="0" w:right="46" w:rightChars="22" w:firstLine="37" w:firstLineChars="18"/>
              <w:rPr>
                <w:rFonts w:hint="eastAsia" w:ascii="宋体" w:hAnsi="宋体" w:eastAsia="宋体" w:cs="宋体"/>
                <w:szCs w:val="21"/>
                <w:highlight w:val="none"/>
              </w:rPr>
            </w:pPr>
            <w:r>
              <w:rPr>
                <w:rFonts w:hint="eastAsia" w:ascii="宋体" w:hAnsi="宋体" w:eastAsia="宋体" w:cs="宋体"/>
                <w:szCs w:val="21"/>
                <w:highlight w:val="none"/>
              </w:rPr>
              <w:t>合格投标人</w:t>
            </w:r>
          </w:p>
        </w:tc>
        <w:tc>
          <w:tcPr>
            <w:tcW w:w="1910" w:type="dxa"/>
            <w:vAlign w:val="center"/>
          </w:tcPr>
          <w:p>
            <w:pPr>
              <w:keepNext w:val="0"/>
              <w:keepLines w:val="0"/>
              <w:suppressLineNumbers w:val="0"/>
              <w:tabs>
                <w:tab w:val="left" w:pos="7740"/>
              </w:tabs>
              <w:spacing w:before="0" w:beforeAutospacing="0" w:after="0" w:afterAutospacing="0" w:line="360" w:lineRule="auto"/>
              <w:ind w:left="0" w:right="61" w:rightChars="29" w:firstLine="75"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2" w:leftChars="20" w:right="141" w:rightChars="67" w:firstLine="159" w:firstLineChars="76"/>
              <w:jc w:val="center"/>
              <w:rPr>
                <w:rFonts w:hint="eastAsia" w:ascii="宋体" w:hAnsi="宋体" w:eastAsia="宋体" w:cs="宋体"/>
                <w:szCs w:val="21"/>
                <w:highlight w:val="none"/>
              </w:rPr>
            </w:pPr>
            <w:r>
              <w:rPr>
                <w:rFonts w:hint="eastAsia" w:ascii="宋体" w:hAnsi="宋体" w:eastAsia="宋体" w:cs="宋体"/>
                <w:szCs w:val="21"/>
                <w:highlight w:val="none"/>
              </w:rPr>
              <w:t>其他要求</w:t>
            </w:r>
          </w:p>
        </w:tc>
        <w:tc>
          <w:tcPr>
            <w:tcW w:w="4145" w:type="dxa"/>
            <w:vAlign w:val="center"/>
          </w:tcPr>
          <w:p>
            <w:pPr>
              <w:keepNext w:val="0"/>
              <w:keepLines w:val="0"/>
              <w:suppressLineNumbers w:val="0"/>
              <w:tabs>
                <w:tab w:val="left" w:pos="7740"/>
              </w:tabs>
              <w:spacing w:before="0" w:beforeAutospacing="0" w:after="0" w:afterAutospacing="0" w:line="360" w:lineRule="auto"/>
              <w:ind w:left="0" w:right="46" w:rightChars="22"/>
              <w:rPr>
                <w:rFonts w:hint="eastAsia" w:ascii="宋体" w:hAnsi="宋体" w:eastAsia="宋体" w:cs="宋体"/>
                <w:szCs w:val="21"/>
                <w:highlight w:val="none"/>
              </w:rPr>
            </w:pPr>
            <w:r>
              <w:rPr>
                <w:rFonts w:hint="eastAsia" w:ascii="宋体" w:hAnsi="宋体" w:eastAsia="宋体" w:cs="宋体"/>
                <w:szCs w:val="21"/>
                <w:highlight w:val="none"/>
              </w:rPr>
              <w:t>用户需求或招标文件要求的其他内容</w:t>
            </w:r>
          </w:p>
        </w:tc>
        <w:tc>
          <w:tcPr>
            <w:tcW w:w="1910" w:type="dxa"/>
            <w:vAlign w:val="center"/>
          </w:tcPr>
          <w:p>
            <w:pPr>
              <w:keepNext w:val="0"/>
              <w:keepLines w:val="0"/>
              <w:suppressLineNumbers w:val="0"/>
              <w:tabs>
                <w:tab w:val="left" w:pos="7740"/>
              </w:tabs>
              <w:spacing w:before="0" w:beforeAutospacing="0" w:after="0" w:afterAutospacing="0" w:line="360" w:lineRule="auto"/>
              <w:ind w:left="0" w:right="61" w:rightChars="29" w:firstLine="75"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restart"/>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符合性审查</w:t>
            </w:r>
          </w:p>
        </w:tc>
        <w:tc>
          <w:tcPr>
            <w:tcW w:w="1726" w:type="dxa"/>
            <w:vAlign w:val="center"/>
          </w:tcPr>
          <w:p>
            <w:pPr>
              <w:keepNext w:val="0"/>
              <w:keepLines w:val="0"/>
              <w:suppressLineNumbers w:val="0"/>
              <w:tabs>
                <w:tab w:val="left" w:pos="7740"/>
              </w:tabs>
              <w:spacing w:before="0" w:beforeAutospacing="0" w:after="0" w:afterAutospacing="0" w:line="360" w:lineRule="auto"/>
              <w:ind w:left="42" w:leftChars="20" w:right="141" w:rightChars="67" w:firstLine="159" w:firstLineChars="76"/>
              <w:jc w:val="center"/>
              <w:rPr>
                <w:rFonts w:hint="eastAsia" w:ascii="宋体" w:hAnsi="宋体" w:eastAsia="宋体" w:cs="宋体"/>
                <w:szCs w:val="21"/>
                <w:highlight w:val="none"/>
              </w:rPr>
            </w:pPr>
            <w:r>
              <w:rPr>
                <w:rFonts w:hint="eastAsia" w:ascii="宋体" w:hAnsi="宋体" w:eastAsia="宋体" w:cs="宋体"/>
                <w:szCs w:val="21"/>
                <w:highlight w:val="none"/>
              </w:rPr>
              <w:t>技术要求</w:t>
            </w:r>
          </w:p>
        </w:tc>
        <w:tc>
          <w:tcPr>
            <w:tcW w:w="4145" w:type="dxa"/>
            <w:vAlign w:val="center"/>
          </w:tcPr>
          <w:p>
            <w:pPr>
              <w:keepNext w:val="0"/>
              <w:keepLines w:val="0"/>
              <w:suppressLineNumbers w:val="0"/>
              <w:tabs>
                <w:tab w:val="left" w:pos="7740"/>
              </w:tabs>
              <w:spacing w:before="0" w:beforeAutospacing="0" w:after="0" w:afterAutospacing="0" w:line="360" w:lineRule="auto"/>
              <w:ind w:left="0" w:right="46" w:rightChars="22" w:firstLine="37" w:firstLineChars="18"/>
              <w:rPr>
                <w:rFonts w:hint="eastAsia" w:ascii="宋体" w:hAnsi="宋体" w:eastAsia="宋体" w:cs="宋体"/>
                <w:szCs w:val="21"/>
                <w:highlight w:val="none"/>
              </w:rPr>
            </w:pPr>
            <w:r>
              <w:rPr>
                <w:rFonts w:hint="eastAsia" w:ascii="宋体" w:hAnsi="宋体" w:eastAsia="宋体" w:cs="宋体"/>
                <w:szCs w:val="21"/>
                <w:highlight w:val="none"/>
              </w:rPr>
              <w:t>实质性响应技术要求</w:t>
            </w:r>
          </w:p>
        </w:tc>
        <w:tc>
          <w:tcPr>
            <w:tcW w:w="1910" w:type="dxa"/>
            <w:vAlign w:val="center"/>
          </w:tcPr>
          <w:p>
            <w:pPr>
              <w:keepNext w:val="0"/>
              <w:keepLines w:val="0"/>
              <w:suppressLineNumbers w:val="0"/>
              <w:tabs>
                <w:tab w:val="left" w:pos="7740"/>
              </w:tabs>
              <w:spacing w:before="0" w:beforeAutospacing="0" w:after="0" w:afterAutospacing="0" w:line="360" w:lineRule="auto"/>
              <w:ind w:left="0" w:right="61" w:rightChars="29" w:firstLine="75"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2" w:leftChars="20" w:right="141" w:rightChars="67" w:firstLine="159" w:firstLineChars="76"/>
              <w:jc w:val="center"/>
              <w:rPr>
                <w:rFonts w:hint="eastAsia" w:ascii="宋体" w:hAnsi="宋体" w:eastAsia="宋体" w:cs="宋体"/>
                <w:szCs w:val="21"/>
                <w:highlight w:val="none"/>
              </w:rPr>
            </w:pPr>
            <w:r>
              <w:rPr>
                <w:rFonts w:hint="eastAsia" w:ascii="宋体" w:hAnsi="宋体" w:eastAsia="宋体" w:cs="宋体"/>
                <w:szCs w:val="21"/>
                <w:highlight w:val="none"/>
              </w:rPr>
              <w:t>商务要求</w:t>
            </w:r>
          </w:p>
        </w:tc>
        <w:tc>
          <w:tcPr>
            <w:tcW w:w="4145" w:type="dxa"/>
            <w:vAlign w:val="center"/>
          </w:tcPr>
          <w:p>
            <w:pPr>
              <w:keepNext w:val="0"/>
              <w:keepLines w:val="0"/>
              <w:suppressLineNumbers w:val="0"/>
              <w:tabs>
                <w:tab w:val="left" w:pos="7740"/>
              </w:tabs>
              <w:spacing w:before="0" w:beforeAutospacing="0" w:after="0" w:afterAutospacing="0" w:line="360" w:lineRule="auto"/>
              <w:ind w:left="0" w:right="46" w:rightChars="22" w:firstLine="37" w:firstLineChars="18"/>
              <w:rPr>
                <w:rFonts w:hint="eastAsia" w:ascii="宋体" w:hAnsi="宋体" w:eastAsia="宋体" w:cs="宋体"/>
                <w:szCs w:val="21"/>
                <w:highlight w:val="none"/>
              </w:rPr>
            </w:pPr>
            <w:r>
              <w:rPr>
                <w:rFonts w:hint="eastAsia" w:ascii="宋体" w:hAnsi="宋体" w:eastAsia="宋体" w:cs="宋体"/>
                <w:szCs w:val="21"/>
                <w:highlight w:val="none"/>
              </w:rPr>
              <w:t>实质性响应商务要求</w:t>
            </w:r>
          </w:p>
        </w:tc>
        <w:tc>
          <w:tcPr>
            <w:tcW w:w="1910" w:type="dxa"/>
            <w:vAlign w:val="center"/>
          </w:tcPr>
          <w:p>
            <w:pPr>
              <w:keepNext w:val="0"/>
              <w:keepLines w:val="0"/>
              <w:suppressLineNumbers w:val="0"/>
              <w:tabs>
                <w:tab w:val="left" w:pos="7740"/>
              </w:tabs>
              <w:spacing w:before="0" w:beforeAutospacing="0" w:after="0" w:afterAutospacing="0" w:line="360" w:lineRule="auto"/>
              <w:ind w:left="0" w:right="61" w:rightChars="29" w:firstLine="75"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2" w:leftChars="20" w:right="141" w:rightChars="67" w:firstLine="159" w:firstLineChars="76"/>
              <w:jc w:val="center"/>
              <w:rPr>
                <w:rFonts w:hint="eastAsia" w:ascii="宋体" w:hAnsi="宋体" w:eastAsia="宋体" w:cs="宋体"/>
                <w:szCs w:val="21"/>
                <w:highlight w:val="none"/>
              </w:rPr>
            </w:pPr>
            <w:r>
              <w:rPr>
                <w:rFonts w:hint="eastAsia" w:ascii="宋体" w:hAnsi="宋体" w:eastAsia="宋体" w:cs="宋体"/>
                <w:szCs w:val="21"/>
                <w:highlight w:val="none"/>
              </w:rPr>
              <w:t>报价要求</w:t>
            </w:r>
          </w:p>
        </w:tc>
        <w:tc>
          <w:tcPr>
            <w:tcW w:w="4145" w:type="dxa"/>
            <w:vAlign w:val="center"/>
          </w:tcPr>
          <w:p>
            <w:pPr>
              <w:keepNext w:val="0"/>
              <w:keepLines w:val="0"/>
              <w:suppressLineNumbers w:val="0"/>
              <w:tabs>
                <w:tab w:val="left" w:pos="7740"/>
              </w:tabs>
              <w:spacing w:before="0" w:beforeAutospacing="0" w:after="0" w:afterAutospacing="0" w:line="360" w:lineRule="auto"/>
              <w:ind w:left="0" w:right="46" w:rightChars="22" w:firstLine="37" w:firstLineChars="18"/>
              <w:rPr>
                <w:rFonts w:hint="eastAsia" w:ascii="宋体" w:hAnsi="宋体" w:eastAsia="宋体" w:cs="宋体"/>
                <w:szCs w:val="21"/>
                <w:highlight w:val="none"/>
              </w:rPr>
            </w:pPr>
            <w:r>
              <w:rPr>
                <w:rFonts w:hint="eastAsia" w:ascii="宋体" w:hAnsi="宋体" w:eastAsia="宋体" w:cs="宋体"/>
                <w:szCs w:val="21"/>
                <w:highlight w:val="none"/>
              </w:rPr>
              <w:t>报价方案是唯一确定</w:t>
            </w:r>
          </w:p>
        </w:tc>
        <w:tc>
          <w:tcPr>
            <w:tcW w:w="1910" w:type="dxa"/>
            <w:vAlign w:val="center"/>
          </w:tcPr>
          <w:p>
            <w:pPr>
              <w:keepNext w:val="0"/>
              <w:keepLines w:val="0"/>
              <w:suppressLineNumbers w:val="0"/>
              <w:tabs>
                <w:tab w:val="left" w:pos="7740"/>
              </w:tabs>
              <w:spacing w:before="0" w:beforeAutospacing="0" w:after="0" w:afterAutospacing="0" w:line="360" w:lineRule="auto"/>
              <w:ind w:left="0" w:right="61" w:rightChars="29" w:firstLine="75"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2" w:leftChars="20" w:right="141" w:rightChars="67" w:firstLine="159" w:firstLineChars="76"/>
              <w:jc w:val="center"/>
              <w:rPr>
                <w:rFonts w:hint="eastAsia" w:ascii="宋体" w:hAnsi="宋体" w:eastAsia="宋体" w:cs="宋体"/>
                <w:szCs w:val="21"/>
                <w:highlight w:val="none"/>
              </w:rPr>
            </w:pPr>
            <w:r>
              <w:rPr>
                <w:rFonts w:hint="eastAsia" w:ascii="宋体" w:hAnsi="宋体" w:eastAsia="宋体" w:cs="宋体"/>
                <w:szCs w:val="21"/>
                <w:highlight w:val="none"/>
              </w:rPr>
              <w:t>其它</w:t>
            </w:r>
          </w:p>
        </w:tc>
        <w:tc>
          <w:tcPr>
            <w:tcW w:w="4145" w:type="dxa"/>
            <w:vAlign w:val="center"/>
          </w:tcPr>
          <w:p>
            <w:pPr>
              <w:keepNext w:val="0"/>
              <w:keepLines w:val="0"/>
              <w:suppressLineNumbers w:val="0"/>
              <w:tabs>
                <w:tab w:val="left" w:pos="7740"/>
              </w:tabs>
              <w:spacing w:before="0" w:beforeAutospacing="0" w:after="0" w:afterAutospacing="0" w:line="360" w:lineRule="auto"/>
              <w:ind w:left="0" w:right="46" w:rightChars="22" w:firstLine="37" w:firstLineChars="18"/>
              <w:rPr>
                <w:rFonts w:hint="eastAsia" w:ascii="宋体" w:hAnsi="宋体" w:eastAsia="宋体" w:cs="宋体"/>
                <w:szCs w:val="21"/>
                <w:highlight w:val="none"/>
              </w:rPr>
            </w:pPr>
            <w:r>
              <w:rPr>
                <w:rFonts w:hint="eastAsia" w:ascii="宋体" w:hAnsi="宋体" w:eastAsia="宋体" w:cs="宋体"/>
                <w:szCs w:val="21"/>
                <w:highlight w:val="none"/>
              </w:rPr>
              <w:t>实质性响应招标文件中规定的其它情况</w:t>
            </w:r>
          </w:p>
        </w:tc>
        <w:tc>
          <w:tcPr>
            <w:tcW w:w="1910" w:type="dxa"/>
            <w:vAlign w:val="center"/>
          </w:tcPr>
          <w:p>
            <w:pPr>
              <w:keepNext w:val="0"/>
              <w:keepLines w:val="0"/>
              <w:suppressLineNumbers w:val="0"/>
              <w:tabs>
                <w:tab w:val="left" w:pos="7740"/>
              </w:tabs>
              <w:spacing w:before="0" w:beforeAutospacing="0" w:after="0" w:afterAutospacing="0" w:line="360" w:lineRule="auto"/>
              <w:ind w:left="0" w:right="61" w:rightChars="29" w:firstLine="75"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bl>
    <w:p>
      <w:pPr>
        <w:pStyle w:val="13"/>
        <w:spacing w:line="360" w:lineRule="auto"/>
        <w:rPr>
          <w:rFonts w:hint="eastAsia" w:ascii="宋体" w:hAnsi="宋体" w:cs="宋体"/>
          <w:sz w:val="21"/>
          <w:szCs w:val="21"/>
          <w:highlight w:val="none"/>
        </w:rPr>
      </w:pPr>
      <w:r>
        <w:rPr>
          <w:rFonts w:hint="eastAsia" w:ascii="宋体" w:hAnsi="宋体" w:cs="宋体"/>
          <w:sz w:val="21"/>
          <w:szCs w:val="21"/>
          <w:highlight w:val="none"/>
        </w:rPr>
        <w:t>注：以上材料将作为投标供应商合格性和有效性审核的重要内容之一，投标供应商必须严格按照其内容及序列要求在投标响应文件中对应如实提供，对缺漏和不符合项将会直接导致无效投标响应！在对应的□打“√”。</w:t>
      </w:r>
    </w:p>
    <w:bookmarkEnd w:id="85"/>
    <w:bookmarkEnd w:id="86"/>
    <w:p>
      <w:pPr>
        <w:spacing w:line="360" w:lineRule="auto"/>
        <w:jc w:val="center"/>
        <w:rPr>
          <w:rFonts w:hint="eastAsia" w:ascii="宋体" w:hAnsi="宋体" w:cs="宋体"/>
          <w:b/>
          <w:sz w:val="32"/>
          <w:highlight w:val="none"/>
        </w:rPr>
      </w:pPr>
      <w:r>
        <w:rPr>
          <w:rFonts w:hint="eastAsia" w:ascii="宋体" w:hAnsi="宋体" w:cs="宋体"/>
          <w:b/>
          <w:sz w:val="32"/>
          <w:highlight w:val="none"/>
        </w:rPr>
        <w:br w:type="page"/>
      </w:r>
      <w:r>
        <w:rPr>
          <w:rFonts w:hint="eastAsia" w:ascii="宋体" w:hAnsi="宋体" w:cs="宋体"/>
          <w:b/>
          <w:sz w:val="32"/>
          <w:highlight w:val="none"/>
        </w:rPr>
        <w:t>二、资格性文件</w:t>
      </w:r>
    </w:p>
    <w:p>
      <w:pPr>
        <w:spacing w:line="360" w:lineRule="auto"/>
        <w:jc w:val="left"/>
        <w:rPr>
          <w:rFonts w:hint="eastAsia" w:ascii="宋体" w:hAnsi="宋体" w:cs="宋体"/>
          <w:b/>
          <w:sz w:val="28"/>
          <w:highlight w:val="none"/>
        </w:rPr>
      </w:pPr>
      <w:r>
        <w:rPr>
          <w:rFonts w:hint="eastAsia" w:ascii="宋体" w:hAnsi="宋体" w:cs="宋体"/>
          <w:b/>
          <w:sz w:val="28"/>
          <w:highlight w:val="none"/>
        </w:rPr>
        <w:t>2.1 投标函</w:t>
      </w:r>
    </w:p>
    <w:p>
      <w:pPr>
        <w:adjustRightInd w:val="0"/>
        <w:snapToGrid w:val="0"/>
        <w:spacing w:line="360" w:lineRule="auto"/>
        <w:rPr>
          <w:rFonts w:hint="eastAsia" w:ascii="宋体" w:hAnsi="宋体" w:cs="宋体"/>
          <w:snapToGrid w:val="0"/>
          <w:spacing w:val="8"/>
          <w:sz w:val="24"/>
          <w:highlight w:val="none"/>
        </w:rPr>
      </w:pPr>
    </w:p>
    <w:p>
      <w:pPr>
        <w:adjustRightInd w:val="0"/>
        <w:snapToGrid w:val="0"/>
        <w:spacing w:line="360" w:lineRule="auto"/>
        <w:rPr>
          <w:rFonts w:hint="eastAsia" w:ascii="宋体" w:hAnsi="宋体" w:cs="宋体"/>
          <w:sz w:val="24"/>
          <w:highlight w:val="none"/>
        </w:rPr>
      </w:pPr>
      <w:r>
        <w:rPr>
          <w:rFonts w:hint="eastAsia" w:ascii="宋体" w:hAnsi="宋体" w:cs="宋体"/>
          <w:snapToGrid w:val="0"/>
          <w:spacing w:val="8"/>
          <w:sz w:val="24"/>
          <w:highlight w:val="none"/>
        </w:rPr>
        <w:t>茂名市德信工程造价咨询有限公司</w:t>
      </w:r>
      <w:r>
        <w:rPr>
          <w:rFonts w:hint="eastAsia" w:ascii="宋体" w:hAnsi="宋体" w:cs="宋体"/>
          <w:sz w:val="24"/>
          <w:highlight w:val="none"/>
        </w:rPr>
        <w:t>：</w:t>
      </w:r>
    </w:p>
    <w:p>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 xml:space="preserve">    依据贵方采购项目</w:t>
      </w:r>
      <w:r>
        <w:rPr>
          <w:rFonts w:hint="eastAsia" w:ascii="宋体" w:hAnsi="宋体" w:cs="宋体"/>
          <w:sz w:val="24"/>
          <w:highlight w:val="none"/>
          <w:u w:val="single"/>
          <w:lang w:eastAsia="zh-CN"/>
        </w:rPr>
        <w:t>茂名市中级人民法院看守所远程庭审（信息化）项目</w:t>
      </w:r>
      <w:r>
        <w:rPr>
          <w:rFonts w:hint="eastAsia" w:ascii="宋体" w:hAnsi="宋体" w:cs="宋体"/>
          <w:sz w:val="24"/>
          <w:highlight w:val="none"/>
          <w:u w:val="single"/>
        </w:rPr>
        <w:t xml:space="preserve"> （</w:t>
      </w:r>
      <w:r>
        <w:rPr>
          <w:rFonts w:hint="eastAsia" w:ascii="宋体" w:hAnsi="宋体" w:cs="宋体"/>
          <w:sz w:val="24"/>
          <w:highlight w:val="none"/>
        </w:rPr>
        <w:t>采购项目编号：</w:t>
      </w:r>
      <w:r>
        <w:rPr>
          <w:rFonts w:hint="eastAsia" w:ascii="宋体" w:hAnsi="宋体" w:cs="宋体"/>
          <w:sz w:val="24"/>
          <w:highlight w:val="none"/>
          <w:lang w:val="zh-CN"/>
        </w:rPr>
        <w:t xml:space="preserve">MMDX2021-CG009 </w:t>
      </w:r>
      <w:r>
        <w:rPr>
          <w:rFonts w:hint="eastAsia" w:ascii="宋体" w:hAnsi="宋体" w:cs="宋体"/>
          <w:sz w:val="24"/>
          <w:highlight w:val="none"/>
        </w:rPr>
        <w:t>) 的投标邀请，我方代表</w:t>
      </w:r>
      <w:r>
        <w:rPr>
          <w:rFonts w:hint="eastAsia" w:ascii="宋体" w:hAnsi="宋体" w:cs="宋体"/>
          <w:sz w:val="24"/>
          <w:highlight w:val="none"/>
          <w:u w:val="single"/>
        </w:rPr>
        <w:t xml:space="preserve">     </w:t>
      </w:r>
      <w:r>
        <w:rPr>
          <w:rFonts w:hint="eastAsia" w:ascii="宋体" w:hAnsi="宋体" w:cs="宋体"/>
          <w:sz w:val="24"/>
          <w:highlight w:val="none"/>
        </w:rPr>
        <w:t>（姓名）经正式授权并代表</w:t>
      </w:r>
      <w:r>
        <w:rPr>
          <w:rFonts w:hint="eastAsia" w:ascii="宋体" w:hAnsi="宋体" w:cs="宋体"/>
          <w:sz w:val="24"/>
          <w:highlight w:val="none"/>
          <w:u w:val="single"/>
        </w:rPr>
        <w:t xml:space="preserve">     </w:t>
      </w:r>
      <w:r>
        <w:rPr>
          <w:rFonts w:hint="eastAsia" w:ascii="宋体" w:hAnsi="宋体" w:cs="宋体"/>
          <w:sz w:val="24"/>
          <w:highlight w:val="none"/>
        </w:rPr>
        <w:t>（磋商响应商名称）提交下述文件正本</w:t>
      </w:r>
      <w:r>
        <w:rPr>
          <w:rFonts w:hint="eastAsia" w:ascii="宋体" w:hAnsi="宋体" w:cs="宋体"/>
          <w:sz w:val="24"/>
          <w:highlight w:val="none"/>
          <w:u w:val="single"/>
        </w:rPr>
        <w:t xml:space="preserve"> 壹 </w:t>
      </w:r>
      <w:r>
        <w:rPr>
          <w:rFonts w:hint="eastAsia" w:ascii="宋体" w:hAnsi="宋体" w:cs="宋体"/>
          <w:sz w:val="24"/>
          <w:highlight w:val="none"/>
        </w:rPr>
        <w:t>份，副本</w:t>
      </w:r>
      <w:r>
        <w:rPr>
          <w:rFonts w:hint="eastAsia" w:ascii="宋体" w:hAnsi="宋体" w:cs="宋体"/>
          <w:sz w:val="24"/>
          <w:highlight w:val="none"/>
          <w:u w:val="single"/>
        </w:rPr>
        <w:t xml:space="preserve"> 叁 </w:t>
      </w:r>
      <w:r>
        <w:rPr>
          <w:rFonts w:hint="eastAsia" w:ascii="宋体" w:hAnsi="宋体" w:cs="宋体"/>
          <w:sz w:val="24"/>
          <w:highlight w:val="none"/>
        </w:rPr>
        <w:t>份。</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 自查表；</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2. 资格性文件；</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3. 商务部分；</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4. 技术部分；</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5. 价格部分。</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 xml:space="preserve">    在此，我方声明如下：</w:t>
      </w:r>
    </w:p>
    <w:p>
      <w:pPr>
        <w:numPr>
          <w:ilvl w:val="0"/>
          <w:numId w:val="19"/>
        </w:num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同意并接受招标文件的各项要求，遵守招标文件中的各项规定，按招标文件的要求提供报价。</w:t>
      </w:r>
    </w:p>
    <w:p>
      <w:pPr>
        <w:numPr>
          <w:ilvl w:val="0"/>
          <w:numId w:val="19"/>
        </w:num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满足招标文件的工期要求和工程质量要求。</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3.投标有效期为递交投标文件之日起 60 天，中标人投标有效期延至合同验收之日。</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4.我方已经详细地阅读了全部招标文件及其附件，包括澄清及参考文件(如果有的话)。我方已完全清晰理解招标文件的要求，不存在任何含糊不清和误解之处，同意放弃对这些文件所提出的异议和质疑的权利。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5.我方已毫无保留地向贵方提供一切所需的证明材料。</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6.我方承诺在本次投标中提供的一切文件，无论是原件还是复印件均为真实和准确的，绝无任何虚假、伪造和夸大的成份，否则，愿承担相应的后果和法律责任。</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7.我方完全服从和尊重评委会所作的评定结果，同时清楚理解到报价最低并非意味着必定获得中标资格。</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8.我方同意按招标文件规定向招标代理机构缴纳采购服务费。</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投 标 人：</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电    话：</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电子 邮件：</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p>
    <w:p>
      <w:pPr>
        <w:spacing w:line="360" w:lineRule="auto"/>
        <w:jc w:val="left"/>
        <w:rPr>
          <w:rFonts w:hint="eastAsia" w:ascii="宋体" w:hAnsi="宋体" w:cs="宋体"/>
          <w:sz w:val="24"/>
          <w:highlight w:val="none"/>
          <w:u w:val="single"/>
        </w:rPr>
      </w:pPr>
    </w:p>
    <w:p>
      <w:pPr>
        <w:spacing w:line="360" w:lineRule="auto"/>
        <w:jc w:val="left"/>
        <w:rPr>
          <w:rFonts w:hint="eastAsia" w:ascii="宋体" w:hAnsi="宋体" w:cs="宋体"/>
          <w:sz w:val="24"/>
          <w:highlight w:val="none"/>
          <w:u w:val="single"/>
        </w:rPr>
      </w:pPr>
    </w:p>
    <w:bookmarkEnd w:id="87"/>
    <w:p>
      <w:pPr>
        <w:spacing w:line="360" w:lineRule="auto"/>
        <w:jc w:val="center"/>
        <w:rPr>
          <w:rFonts w:hint="eastAsia" w:ascii="宋体" w:hAnsi="宋体" w:cs="宋体"/>
          <w:sz w:val="28"/>
          <w:szCs w:val="28"/>
          <w:highlight w:val="none"/>
        </w:rPr>
      </w:pPr>
      <w:bookmarkStart w:id="88" w:name="_Toc416706376"/>
      <w:bookmarkStart w:id="89" w:name="_Toc416766889"/>
      <w:r>
        <w:rPr>
          <w:rFonts w:hint="eastAsia" w:ascii="宋体" w:hAnsi="宋体" w:cs="宋体"/>
          <w:sz w:val="28"/>
          <w:szCs w:val="28"/>
          <w:highlight w:val="none"/>
        </w:rPr>
        <w:br w:type="page"/>
      </w:r>
      <w:r>
        <w:rPr>
          <w:rFonts w:hint="eastAsia" w:ascii="宋体" w:hAnsi="宋体" w:cs="宋体"/>
          <w:sz w:val="28"/>
          <w:szCs w:val="28"/>
          <w:highlight w:val="none"/>
        </w:rPr>
        <w:t>2.2法定代表人资格证明书及授权委托书</w:t>
      </w:r>
      <w:bookmarkEnd w:id="88"/>
      <w:bookmarkEnd w:id="89"/>
    </w:p>
    <w:p>
      <w:pPr>
        <w:spacing w:line="360" w:lineRule="auto"/>
        <w:jc w:val="center"/>
        <w:rPr>
          <w:rFonts w:hint="eastAsia" w:ascii="宋体" w:hAnsi="宋体" w:cs="宋体"/>
          <w:b/>
          <w:sz w:val="24"/>
          <w:highlight w:val="none"/>
        </w:rPr>
      </w:pPr>
      <w:r>
        <w:rPr>
          <w:rFonts w:hint="eastAsia" w:ascii="宋体" w:hAnsi="宋体" w:cs="宋体"/>
          <w:b/>
          <w:sz w:val="24"/>
          <w:highlight w:val="none"/>
        </w:rPr>
        <w:t>（1）法定代表人资格证明书</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napToGrid w:val="0"/>
          <w:spacing w:val="8"/>
          <w:sz w:val="24"/>
          <w:highlight w:val="none"/>
          <w:u w:val="single"/>
        </w:rPr>
        <w:t>茂名市德信工程造价咨询有限公司</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同志为本单位法定代表人，特此证明。</w:t>
      </w:r>
    </w:p>
    <w:p>
      <w:pPr>
        <w:spacing w:line="360" w:lineRule="auto"/>
        <w:jc w:val="left"/>
        <w:rPr>
          <w:rFonts w:hint="eastAsia" w:ascii="宋体" w:hAnsi="宋体" w:cs="宋体"/>
          <w:sz w:val="24"/>
          <w:highlight w:val="none"/>
        </w:rPr>
      </w:pPr>
      <w:r>
        <w:rPr>
          <w:rFonts w:hint="eastAsia" w:ascii="宋体" w:hAnsi="宋体" w:cs="宋体"/>
          <w:sz w:val="24"/>
          <w:highlight w:val="none"/>
        </w:rPr>
        <w:t>签发日期：           单位：           （盖单位公章）</w:t>
      </w:r>
    </w:p>
    <w:p>
      <w:pPr>
        <w:spacing w:line="360" w:lineRule="auto"/>
        <w:jc w:val="left"/>
        <w:rPr>
          <w:rFonts w:hint="eastAsia" w:ascii="宋体" w:hAnsi="宋体" w:cs="宋体"/>
          <w:sz w:val="24"/>
          <w:highlight w:val="none"/>
        </w:rPr>
      </w:pPr>
      <w:r>
        <w:rPr>
          <w:rFonts w:hint="eastAsia" w:ascii="宋体" w:hAnsi="宋体" w:cs="宋体"/>
          <w:sz w:val="24"/>
          <w:highlight w:val="none"/>
        </w:rPr>
        <w:t>附：代表人性别：            年龄：           身份证号码：</w:t>
      </w:r>
    </w:p>
    <w:p>
      <w:pPr>
        <w:spacing w:line="360" w:lineRule="auto"/>
        <w:jc w:val="left"/>
        <w:rPr>
          <w:rFonts w:hint="eastAsia" w:ascii="宋体" w:hAnsi="宋体" w:cs="宋体"/>
          <w:sz w:val="24"/>
          <w:highlight w:val="none"/>
        </w:rPr>
      </w:pPr>
      <w:r>
        <w:rPr>
          <w:rFonts w:hint="eastAsia" w:ascii="宋体" w:hAnsi="宋体" w:cs="宋体"/>
          <w:sz w:val="24"/>
          <w:highlight w:val="none"/>
        </w:rPr>
        <w:t>联系电话：</w:t>
      </w:r>
    </w:p>
    <w:p>
      <w:pPr>
        <w:spacing w:line="360" w:lineRule="auto"/>
        <w:jc w:val="left"/>
        <w:rPr>
          <w:rFonts w:hint="eastAsia" w:ascii="宋体" w:hAnsi="宋体" w:cs="宋体"/>
          <w:sz w:val="24"/>
          <w:highlight w:val="none"/>
        </w:rPr>
      </w:pPr>
      <w:r>
        <w:rPr>
          <w:rFonts w:hint="eastAsia" w:ascii="宋体" w:hAnsi="宋体" w:cs="宋体"/>
          <w:sz w:val="24"/>
          <w:highlight w:val="none"/>
        </w:rPr>
        <w:t>营业执照号码：                       经济性质：</w:t>
      </w:r>
    </w:p>
    <w:p>
      <w:pPr>
        <w:spacing w:line="360" w:lineRule="auto"/>
        <w:jc w:val="left"/>
        <w:rPr>
          <w:rFonts w:hint="eastAsia" w:ascii="宋体" w:hAnsi="宋体" w:cs="宋体"/>
          <w:sz w:val="24"/>
          <w:highlight w:val="none"/>
        </w:rPr>
      </w:pPr>
      <w:r>
        <w:rPr>
          <w:rFonts w:hint="eastAsia" w:ascii="宋体" w:hAnsi="宋体" w:cs="宋体"/>
          <w:sz w:val="24"/>
          <w:highlight w:val="none"/>
        </w:rPr>
        <w:t>主营：</w:t>
      </w:r>
    </w:p>
    <w:p>
      <w:pPr>
        <w:spacing w:line="360" w:lineRule="auto"/>
        <w:jc w:val="left"/>
        <w:rPr>
          <w:rFonts w:hint="eastAsia" w:ascii="宋体" w:hAnsi="宋体" w:cs="宋体"/>
          <w:sz w:val="24"/>
          <w:highlight w:val="none"/>
        </w:rPr>
      </w:pPr>
      <w:r>
        <w:rPr>
          <w:rFonts w:hint="eastAsia" w:ascii="宋体" w:hAnsi="宋体" w:cs="宋体"/>
          <w:sz w:val="24"/>
          <w:highlight w:val="none"/>
        </w:rPr>
        <w:t>兼营：</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说明：1.内容必须填写真实、清楚、涂改无效，不得转让、买卖。</w:t>
      </w:r>
    </w:p>
    <w:p>
      <w:pPr>
        <w:numPr>
          <w:ilvl w:val="0"/>
          <w:numId w:val="19"/>
        </w:numPr>
        <w:spacing w:line="360" w:lineRule="auto"/>
        <w:ind w:firstLine="424" w:firstLineChars="177"/>
        <w:jc w:val="left"/>
        <w:rPr>
          <w:rFonts w:hint="eastAsia" w:ascii="宋体" w:hAnsi="宋体" w:cs="宋体"/>
          <w:b/>
          <w:sz w:val="24"/>
          <w:highlight w:val="none"/>
        </w:rPr>
      </w:pPr>
      <w:r>
        <w:rPr>
          <w:rFonts w:hint="eastAsia" w:ascii="宋体" w:hAnsi="宋体" w:cs="宋体"/>
          <w:sz w:val="24"/>
          <w:highlight w:val="none"/>
        </w:rPr>
        <w:t>将此证明书提交对方作为合同附件</w:t>
      </w:r>
      <w:r>
        <w:rPr>
          <w:rFonts w:hint="eastAsia" w:ascii="宋体" w:hAnsi="宋体" w:cs="宋体"/>
          <w:b/>
          <w:sz w:val="24"/>
          <w:highlight w:val="none"/>
        </w:rPr>
        <w:t>。</w:t>
      </w: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center"/>
        <w:rPr>
          <w:rFonts w:hint="eastAsia" w:ascii="宋体" w:hAnsi="宋体" w:cs="宋体"/>
          <w:szCs w:val="21"/>
          <w:highlight w:val="none"/>
        </w:rPr>
      </w:pPr>
      <w:r>
        <w:rPr>
          <w:rFonts w:hint="eastAsia" w:ascii="宋体" w:hAnsi="宋体" w:cs="宋体"/>
          <w:szCs w:val="21"/>
          <w:highlight w:val="none"/>
        </w:rPr>
        <w:t>附：法定代表人身份证复印件正反两面</w:t>
      </w:r>
    </w:p>
    <w:p>
      <w:pPr>
        <w:spacing w:line="360" w:lineRule="auto"/>
        <w:jc w:val="center"/>
        <w:rPr>
          <w:rFonts w:hint="eastAsia" w:ascii="宋体" w:hAnsi="宋体" w:cs="宋体"/>
          <w:szCs w:val="21"/>
          <w:highlight w:val="none"/>
        </w:rPr>
      </w:pPr>
      <w:r>
        <w:rPr>
          <w:rFonts w:hint="eastAsia" w:ascii="宋体" w:hAnsi="宋体" w:cs="宋体"/>
          <w:szCs w:val="21"/>
          <w:highlight w:val="none"/>
        </w:rPr>
        <w:t>（盖单位公章）</w:t>
      </w: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center"/>
        <w:rPr>
          <w:rFonts w:hint="eastAsia" w:ascii="宋体" w:hAnsi="宋体" w:cs="宋体"/>
          <w:sz w:val="24"/>
          <w:highlight w:val="none"/>
        </w:rPr>
      </w:pPr>
      <w:r>
        <w:rPr>
          <w:rFonts w:hint="eastAsia" w:ascii="宋体" w:hAnsi="宋体" w:cs="宋体"/>
          <w:b/>
          <w:sz w:val="24"/>
          <w:highlight w:val="none"/>
        </w:rPr>
        <w:br w:type="page"/>
      </w:r>
      <w:r>
        <w:rPr>
          <w:rFonts w:hint="eastAsia" w:ascii="宋体" w:hAnsi="宋体" w:cs="宋体"/>
          <w:b/>
          <w:sz w:val="24"/>
          <w:highlight w:val="none"/>
        </w:rPr>
        <w:t>（2）法定代表人授权委托书</w:t>
      </w:r>
    </w:p>
    <w:p>
      <w:pPr>
        <w:spacing w:line="360" w:lineRule="auto"/>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napToGrid w:val="0"/>
          <w:spacing w:val="8"/>
          <w:sz w:val="24"/>
          <w:highlight w:val="none"/>
          <w:u w:val="single"/>
        </w:rPr>
        <w:t>茂名市德信工程造价咨询有限公司</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兹授权</w:t>
      </w:r>
      <w:r>
        <w:rPr>
          <w:rFonts w:hint="eastAsia" w:ascii="宋体" w:hAnsi="宋体" w:cs="宋体"/>
          <w:sz w:val="24"/>
          <w:highlight w:val="none"/>
          <w:u w:val="single"/>
        </w:rPr>
        <w:t xml:space="preserve">             </w:t>
      </w:r>
      <w:r>
        <w:rPr>
          <w:rFonts w:hint="eastAsia" w:ascii="宋体" w:hAnsi="宋体" w:cs="宋体"/>
          <w:sz w:val="24"/>
          <w:highlight w:val="none"/>
        </w:rPr>
        <w:t>同志，为我方签订经济合同及办理其他事务代理人，其权限是：</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授权单位：</w:t>
      </w:r>
      <w:r>
        <w:rPr>
          <w:rFonts w:hint="eastAsia" w:ascii="宋体" w:hAnsi="宋体" w:cs="宋体"/>
          <w:sz w:val="24"/>
          <w:highlight w:val="none"/>
          <w:u w:val="single"/>
        </w:rPr>
        <w:t xml:space="preserve">          </w:t>
      </w:r>
      <w:r>
        <w:rPr>
          <w:rFonts w:hint="eastAsia" w:ascii="宋体" w:hAnsi="宋体" w:cs="宋体"/>
          <w:sz w:val="24"/>
          <w:highlight w:val="none"/>
        </w:rPr>
        <w:t>（盖章）     法定代表人</w:t>
      </w:r>
      <w:r>
        <w:rPr>
          <w:rFonts w:hint="eastAsia" w:ascii="宋体" w:hAnsi="宋体" w:cs="宋体"/>
          <w:sz w:val="24"/>
          <w:highlight w:val="none"/>
          <w:u w:val="single"/>
        </w:rPr>
        <w:t xml:space="preserve">              </w:t>
      </w:r>
      <w:r>
        <w:rPr>
          <w:rFonts w:hint="eastAsia" w:ascii="宋体" w:hAnsi="宋体" w:cs="宋体"/>
          <w:sz w:val="24"/>
          <w:highlight w:val="none"/>
        </w:rPr>
        <w:t>（签名或盖私章）</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有效期限：至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       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附：代理人性别：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 xml:space="preserve">  联系电话：</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营业执照号码：</w:t>
      </w:r>
      <w:r>
        <w:rPr>
          <w:rFonts w:hint="eastAsia" w:ascii="宋体" w:hAnsi="宋体" w:cs="宋体"/>
          <w:sz w:val="24"/>
          <w:highlight w:val="none"/>
          <w:u w:val="single"/>
        </w:rPr>
        <w:t xml:space="preserve">                        </w:t>
      </w:r>
      <w:r>
        <w:rPr>
          <w:rFonts w:hint="eastAsia" w:ascii="宋体" w:hAnsi="宋体" w:cs="宋体"/>
          <w:sz w:val="24"/>
          <w:highlight w:val="none"/>
        </w:rPr>
        <w:t xml:space="preserve"> 经济性质：</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主营：</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兼营：</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说明：1.法定代表人为企业事业单位、国家机关、社会团体的主要行政负责人。</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2.内容必须填写真实、清楚、涂改无效，不得转让、买卖。</w:t>
      </w:r>
    </w:p>
    <w:p>
      <w:pPr>
        <w:spacing w:line="360" w:lineRule="auto"/>
        <w:ind w:firstLine="480" w:firstLineChars="200"/>
        <w:jc w:val="left"/>
        <w:rPr>
          <w:rFonts w:hint="eastAsia" w:ascii="宋体" w:hAnsi="宋体" w:cs="宋体"/>
          <w:b/>
          <w:sz w:val="24"/>
          <w:highlight w:val="none"/>
        </w:rPr>
      </w:pPr>
      <w:r>
        <w:rPr>
          <w:rFonts w:hint="eastAsia" w:ascii="宋体" w:hAnsi="宋体" w:cs="宋体"/>
          <w:sz w:val="24"/>
          <w:highlight w:val="none"/>
        </w:rPr>
        <w:t>3.将此证明书提交对方作为合同附件</w:t>
      </w:r>
      <w:r>
        <w:rPr>
          <w:rFonts w:hint="eastAsia" w:ascii="宋体" w:hAnsi="宋体" w:cs="宋体"/>
          <w:b/>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4.授权权限：全权代表本公司参与上述采购项目的投标，负责提供与签署确认一切文书资料，以及向贵方递交的任何补充承诺。</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5.有效期限：与本公司投标响应文件中标注的投标有效期相同，自本单位盖公章之日起生效。</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6.投标签字代表为法定代表人，则本表不适用。</w:t>
      </w:r>
    </w:p>
    <w:p>
      <w:pPr>
        <w:spacing w:line="360" w:lineRule="auto"/>
        <w:jc w:val="left"/>
        <w:rPr>
          <w:rFonts w:hint="eastAsia" w:ascii="宋体" w:hAnsi="宋体" w:cs="宋体"/>
          <w:sz w:val="24"/>
          <w:highlight w:val="none"/>
        </w:rPr>
      </w:pPr>
    </w:p>
    <w:p>
      <w:pPr>
        <w:spacing w:line="360" w:lineRule="auto"/>
        <w:jc w:val="center"/>
        <w:rPr>
          <w:rFonts w:hint="eastAsia" w:ascii="宋体" w:hAnsi="宋体" w:cs="宋体"/>
          <w:szCs w:val="21"/>
          <w:highlight w:val="none"/>
        </w:rPr>
      </w:pPr>
      <w:r>
        <w:rPr>
          <w:rFonts w:hint="eastAsia" w:ascii="宋体" w:hAnsi="宋体" w:cs="宋体"/>
          <w:szCs w:val="21"/>
          <w:highlight w:val="none"/>
        </w:rPr>
        <w:t>附：代理人身份证复印件正反两面</w:t>
      </w:r>
    </w:p>
    <w:p>
      <w:pPr>
        <w:spacing w:line="360" w:lineRule="auto"/>
        <w:jc w:val="center"/>
        <w:rPr>
          <w:rFonts w:hint="eastAsia" w:ascii="宋体" w:hAnsi="宋体" w:cs="宋体"/>
          <w:szCs w:val="21"/>
          <w:highlight w:val="none"/>
        </w:rPr>
      </w:pPr>
      <w:r>
        <w:rPr>
          <w:rFonts w:hint="eastAsia" w:ascii="宋体" w:hAnsi="宋体" w:cs="宋体"/>
          <w:szCs w:val="21"/>
          <w:highlight w:val="none"/>
        </w:rPr>
        <w:t>（盖单位公章）</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u w:val="single"/>
        </w:rPr>
      </w:pPr>
    </w:p>
    <w:p>
      <w:pPr>
        <w:spacing w:line="360" w:lineRule="auto"/>
        <w:jc w:val="left"/>
        <w:rPr>
          <w:rFonts w:hint="eastAsia" w:ascii="宋体" w:hAnsi="宋体" w:cs="宋体"/>
          <w:b/>
          <w:bCs/>
          <w:sz w:val="24"/>
          <w:highlight w:val="none"/>
        </w:rPr>
      </w:pPr>
    </w:p>
    <w:p>
      <w:pPr>
        <w:spacing w:line="360" w:lineRule="auto"/>
        <w:jc w:val="left"/>
        <w:rPr>
          <w:rFonts w:hint="eastAsia" w:ascii="宋体" w:hAnsi="宋体" w:cs="宋体"/>
          <w:b/>
          <w:bCs/>
          <w:sz w:val="24"/>
          <w:highlight w:val="none"/>
        </w:rPr>
      </w:pPr>
    </w:p>
    <w:p>
      <w:pPr>
        <w:spacing w:line="360" w:lineRule="auto"/>
        <w:jc w:val="left"/>
        <w:rPr>
          <w:rFonts w:hint="eastAsia" w:ascii="宋体" w:hAnsi="宋体" w:cs="宋体"/>
          <w:b/>
          <w:bCs/>
          <w:sz w:val="24"/>
          <w:highlight w:val="none"/>
        </w:rPr>
      </w:pPr>
    </w:p>
    <w:p>
      <w:pPr>
        <w:spacing w:line="360" w:lineRule="auto"/>
        <w:jc w:val="left"/>
        <w:rPr>
          <w:rFonts w:hint="eastAsia" w:ascii="宋体" w:hAnsi="宋体" w:cs="宋体"/>
          <w:b/>
          <w:bCs/>
          <w:sz w:val="24"/>
          <w:highlight w:val="none"/>
        </w:rPr>
      </w:pPr>
    </w:p>
    <w:p>
      <w:pPr>
        <w:spacing w:line="360" w:lineRule="auto"/>
        <w:jc w:val="left"/>
        <w:rPr>
          <w:rFonts w:hint="eastAsia" w:ascii="宋体" w:hAnsi="宋体" w:cs="宋体"/>
          <w:b/>
          <w:bCs/>
          <w:sz w:val="24"/>
          <w:highlight w:val="none"/>
        </w:rPr>
      </w:pPr>
    </w:p>
    <w:p>
      <w:pPr>
        <w:spacing w:line="360" w:lineRule="auto"/>
        <w:jc w:val="left"/>
        <w:rPr>
          <w:rFonts w:hint="eastAsia" w:ascii="宋体" w:hAnsi="宋体" w:cs="宋体"/>
          <w:b/>
          <w:bCs/>
          <w:sz w:val="24"/>
          <w:highlight w:val="none"/>
        </w:rPr>
      </w:pPr>
    </w:p>
    <w:p>
      <w:pPr>
        <w:spacing w:line="360" w:lineRule="auto"/>
        <w:jc w:val="left"/>
        <w:rPr>
          <w:rFonts w:hint="eastAsia" w:ascii="宋体" w:hAnsi="宋体" w:cs="宋体"/>
          <w:b/>
          <w:bCs/>
          <w:sz w:val="24"/>
          <w:highlight w:val="none"/>
        </w:rPr>
      </w:pPr>
    </w:p>
    <w:p>
      <w:pPr>
        <w:spacing w:line="360" w:lineRule="auto"/>
        <w:jc w:val="center"/>
        <w:rPr>
          <w:rFonts w:hint="eastAsia" w:ascii="宋体" w:hAnsi="宋体" w:cs="宋体"/>
          <w:sz w:val="28"/>
          <w:szCs w:val="28"/>
          <w:highlight w:val="none"/>
        </w:rPr>
      </w:pPr>
      <w:bookmarkStart w:id="90" w:name="_Toc416706377"/>
      <w:bookmarkStart w:id="91" w:name="_Toc416766890"/>
      <w:r>
        <w:rPr>
          <w:rFonts w:hint="eastAsia" w:ascii="宋体" w:hAnsi="宋体" w:cs="宋体"/>
          <w:sz w:val="28"/>
          <w:szCs w:val="28"/>
          <w:highlight w:val="none"/>
        </w:rPr>
        <w:t>2.3投标保证金交纳凭证</w:t>
      </w:r>
      <w:bookmarkEnd w:id="90"/>
      <w:bookmarkEnd w:id="91"/>
    </w:p>
    <w:p>
      <w:pPr>
        <w:spacing w:line="360" w:lineRule="auto"/>
        <w:rPr>
          <w:rFonts w:hint="eastAsia" w:ascii="宋体" w:hAnsi="宋体" w:cs="宋体"/>
          <w:sz w:val="28"/>
          <w:szCs w:val="28"/>
          <w:highlight w:val="none"/>
        </w:rPr>
      </w:pPr>
    </w:p>
    <w:p>
      <w:pPr>
        <w:spacing w:line="360" w:lineRule="auto"/>
        <w:jc w:val="left"/>
        <w:rPr>
          <w:rFonts w:hint="eastAsia" w:ascii="宋体" w:hAnsi="宋体" w:cs="宋体"/>
          <w:sz w:val="24"/>
          <w:highlight w:val="none"/>
        </w:rPr>
      </w:pPr>
      <w:r>
        <w:rPr>
          <w:rFonts w:hint="eastAsia" w:ascii="宋体" w:hAnsi="宋体" w:cs="宋体"/>
          <w:snapToGrid w:val="0"/>
          <w:spacing w:val="8"/>
          <w:sz w:val="24"/>
          <w:highlight w:val="none"/>
          <w:u w:val="single"/>
        </w:rPr>
        <w:t>茂名市德信工程造价咨询有限公司</w:t>
      </w:r>
      <w:r>
        <w:rPr>
          <w:rFonts w:hint="eastAsia" w:ascii="宋体" w:hAnsi="宋体" w:cs="宋体"/>
          <w:sz w:val="24"/>
          <w:highlight w:val="none"/>
          <w:u w:val="singl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（投标人全称) </w:t>
      </w:r>
      <w:r>
        <w:rPr>
          <w:rFonts w:hint="eastAsia" w:ascii="宋体" w:hAnsi="宋体" w:cs="宋体"/>
          <w:sz w:val="24"/>
          <w:highlight w:val="none"/>
        </w:rPr>
        <w:t>参加贵方组织的</w:t>
      </w:r>
      <w:r>
        <w:rPr>
          <w:rFonts w:hint="eastAsia" w:ascii="宋体" w:hAnsi="宋体" w:cs="宋体"/>
          <w:b/>
          <w:sz w:val="24"/>
          <w:highlight w:val="none"/>
          <w:u w:val="single"/>
          <w:lang w:val="zh-CN"/>
        </w:rPr>
        <w:t xml:space="preserve">茂名市中级人民法院看守所远程庭审（信息化）项目 </w:t>
      </w:r>
      <w:r>
        <w:rPr>
          <w:rFonts w:hint="eastAsia" w:ascii="宋体" w:hAnsi="宋体" w:cs="宋体"/>
          <w:b/>
          <w:sz w:val="24"/>
          <w:highlight w:val="none"/>
          <w:u w:val="single"/>
        </w:rPr>
        <w:t>招标</w:t>
      </w:r>
      <w:r>
        <w:rPr>
          <w:rFonts w:hint="eastAsia" w:ascii="宋体" w:hAnsi="宋体" w:cs="宋体"/>
          <w:b/>
          <w:sz w:val="24"/>
          <w:highlight w:val="none"/>
        </w:rPr>
        <w:t>（采购项目编号：</w:t>
      </w:r>
      <w:r>
        <w:rPr>
          <w:rFonts w:hint="eastAsia" w:ascii="宋体" w:hAnsi="宋体" w:cs="宋体"/>
          <w:b/>
          <w:sz w:val="24"/>
          <w:highlight w:val="none"/>
          <w:lang w:val="zh-CN"/>
        </w:rPr>
        <w:t>MMDX2021-CG009</w:t>
      </w:r>
      <w:r>
        <w:rPr>
          <w:rFonts w:hint="eastAsia" w:ascii="宋体" w:hAnsi="宋体" w:cs="宋体"/>
          <w:b/>
          <w:sz w:val="24"/>
          <w:highlight w:val="none"/>
        </w:rPr>
        <w:t>)</w:t>
      </w:r>
      <w:r>
        <w:rPr>
          <w:rFonts w:hint="eastAsia" w:ascii="宋体" w:hAnsi="宋体" w:cs="宋体"/>
          <w:sz w:val="24"/>
          <w:highlight w:val="none"/>
        </w:rPr>
        <w:t>采购活动。按招标文件的规定，已通过（转帐、银行汇款、现金支票、银行汇票、银行保函等）形式交纳人民币</w:t>
      </w:r>
      <w:r>
        <w:rPr>
          <w:rFonts w:hint="eastAsia" w:ascii="宋体" w:hAnsi="宋体" w:cs="宋体"/>
          <w:sz w:val="24"/>
          <w:highlight w:val="none"/>
          <w:u w:val="single"/>
        </w:rPr>
        <w:t xml:space="preserve">（大写）  　　  </w:t>
      </w:r>
      <w:r>
        <w:rPr>
          <w:rFonts w:hint="eastAsia" w:ascii="宋体" w:hAnsi="宋体" w:cs="宋体"/>
          <w:sz w:val="24"/>
          <w:highlight w:val="none"/>
        </w:rPr>
        <w:t>元的投标保证金。</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磋商响应商名称：</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投标人开户银行：</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投标人银行帐号：</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说明：</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1.上述要素供银行转账及银行汇款方式填写，其他形式可不填。其他方式以现场递交为依据。</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2.上述要素的填写必须与银行转账或银行汇款凭证的要素一致，</w:t>
      </w:r>
      <w:r>
        <w:rPr>
          <w:rFonts w:hint="eastAsia" w:ascii="宋体" w:hAnsi="宋体" w:cs="宋体"/>
          <w:snapToGrid w:val="0"/>
          <w:spacing w:val="8"/>
          <w:sz w:val="24"/>
          <w:highlight w:val="none"/>
          <w:u w:val="single"/>
        </w:rPr>
        <w:t>茂名市德信工程造价咨询有限公司</w:t>
      </w:r>
      <w:r>
        <w:rPr>
          <w:rFonts w:hint="eastAsia" w:ascii="宋体" w:hAnsi="宋体" w:cs="宋体"/>
          <w:sz w:val="24"/>
          <w:highlight w:val="none"/>
        </w:rPr>
        <w:t>依据此凭证信息退还投标保证金。</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日期：   年   月   日</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Cs w:val="21"/>
          <w:highlight w:val="none"/>
        </w:rPr>
        <w:t xml:space="preserve"> 粘贴转帐或汇款的银行凭证复印件</w:t>
      </w:r>
    </w:p>
    <w:p>
      <w:pPr>
        <w:spacing w:line="360" w:lineRule="auto"/>
        <w:ind w:firstLine="480" w:firstLineChars="200"/>
        <w:jc w:val="left"/>
        <w:rPr>
          <w:rFonts w:hint="eastAsia" w:ascii="宋体" w:hAnsi="宋体" w:cs="宋体"/>
          <w:sz w:val="24"/>
          <w:highlight w:val="none"/>
        </w:rPr>
      </w:pPr>
    </w:p>
    <w:p>
      <w:pPr>
        <w:spacing w:line="360" w:lineRule="auto"/>
        <w:ind w:firstLine="480" w:firstLineChars="200"/>
        <w:jc w:val="left"/>
        <w:rPr>
          <w:rFonts w:hint="eastAsia" w:ascii="宋体" w:hAnsi="宋体" w:cs="宋体"/>
          <w:sz w:val="24"/>
          <w:highlight w:val="none"/>
        </w:rPr>
      </w:pPr>
    </w:p>
    <w:p>
      <w:pPr>
        <w:spacing w:line="360" w:lineRule="auto"/>
        <w:ind w:firstLine="480" w:firstLineChars="200"/>
        <w:jc w:val="left"/>
        <w:rPr>
          <w:rFonts w:hint="eastAsia" w:ascii="宋体" w:hAnsi="宋体" w:cs="宋体"/>
          <w:sz w:val="24"/>
          <w:highlight w:val="none"/>
        </w:rPr>
      </w:pP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注：1.投标人投标时，应当按招标文件要求交纳投标保证金。投标保证金可以采用现金、转帐、银行汇款、现金支票、银行汇票、银行保函等形式交纳。</w:t>
      </w:r>
    </w:p>
    <w:p>
      <w:pPr>
        <w:numPr>
          <w:ilvl w:val="0"/>
          <w:numId w:val="17"/>
        </w:numPr>
        <w:spacing w:line="360" w:lineRule="auto"/>
        <w:ind w:firstLine="420"/>
        <w:jc w:val="left"/>
        <w:rPr>
          <w:rFonts w:hint="eastAsia" w:ascii="宋体" w:hAnsi="宋体" w:cs="宋体"/>
          <w:sz w:val="24"/>
          <w:highlight w:val="none"/>
        </w:rPr>
      </w:pPr>
      <w:r>
        <w:rPr>
          <w:rFonts w:hint="eastAsia" w:ascii="宋体" w:hAnsi="宋体" w:cs="宋体"/>
          <w:sz w:val="24"/>
          <w:highlight w:val="none"/>
        </w:rPr>
        <w:t>招标人在中标通知书发出后五个工作日内凭投标人归还的投标保证金收据退还未中标供应商的投标保证金，在采购合同签订后五个工作日内退还中标供应商的投标保证金。</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center"/>
        <w:rPr>
          <w:rFonts w:hint="eastAsia" w:ascii="宋体" w:hAnsi="宋体" w:cs="宋体"/>
          <w:sz w:val="28"/>
          <w:szCs w:val="28"/>
          <w:highlight w:val="none"/>
        </w:rPr>
        <w:sectPr>
          <w:pgSz w:w="11906" w:h="16838"/>
          <w:pgMar w:top="1440" w:right="970" w:bottom="1246" w:left="1276" w:header="993" w:footer="614" w:gutter="0"/>
          <w:cols w:space="720" w:num="1"/>
          <w:titlePg/>
          <w:docGrid w:linePitch="312" w:charSpace="0"/>
        </w:sectPr>
      </w:pPr>
    </w:p>
    <w:p>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2.4《政府采购投标担保函》</w:t>
      </w:r>
    </w:p>
    <w:p>
      <w:pPr>
        <w:spacing w:line="360" w:lineRule="auto"/>
        <w:rPr>
          <w:rFonts w:hint="eastAsia" w:ascii="宋体" w:hAnsi="宋体" w:cs="宋体"/>
          <w:sz w:val="28"/>
          <w:szCs w:val="28"/>
          <w:highlight w:val="none"/>
        </w:rPr>
      </w:pPr>
    </w:p>
    <w:p>
      <w:pPr>
        <w:widowControl/>
        <w:autoSpaceDE w:val="0"/>
        <w:autoSpaceDN w:val="0"/>
        <w:adjustRightInd w:val="0"/>
        <w:spacing w:line="360" w:lineRule="auto"/>
        <w:jc w:val="left"/>
        <w:rPr>
          <w:rFonts w:hint="eastAsia" w:ascii="宋体" w:hAnsi="宋体" w:cs="宋体"/>
          <w:bCs/>
          <w:color w:val="000000"/>
          <w:sz w:val="24"/>
          <w:highlight w:val="none"/>
        </w:rPr>
      </w:pPr>
      <w:r>
        <w:rPr>
          <w:rFonts w:hint="eastAsia" w:ascii="宋体" w:hAnsi="宋体" w:cs="宋体"/>
          <w:bCs/>
          <w:color w:val="000000"/>
          <w:kern w:val="0"/>
          <w:sz w:val="24"/>
          <w:highlight w:val="none"/>
          <w:lang w:bidi="ar"/>
        </w:rPr>
        <w:t>（注意：银行划账形式交纳保证金的不用填写此函）</w:t>
      </w:r>
    </w:p>
    <w:p>
      <w:pPr>
        <w:widowControl/>
        <w:spacing w:line="360" w:lineRule="auto"/>
        <w:jc w:val="center"/>
        <w:rPr>
          <w:rFonts w:hint="eastAsia" w:ascii="宋体" w:hAnsi="宋体" w:cs="宋体"/>
          <w:color w:val="000000"/>
          <w:sz w:val="24"/>
          <w:highlight w:val="none"/>
        </w:rPr>
      </w:pPr>
      <w:r>
        <w:rPr>
          <w:rFonts w:hint="eastAsia" w:ascii="宋体" w:hAnsi="宋体" w:cs="宋体"/>
          <w:b/>
          <w:color w:val="000000"/>
          <w:kern w:val="0"/>
          <w:sz w:val="24"/>
          <w:highlight w:val="none"/>
          <w:lang w:bidi="ar"/>
        </w:rPr>
        <w:t xml:space="preserve">                         政府采购投标担保函                      </w:t>
      </w:r>
      <w:r>
        <w:rPr>
          <w:rFonts w:hint="eastAsia" w:ascii="宋体" w:hAnsi="宋体" w:cs="宋体"/>
          <w:color w:val="000000"/>
          <w:kern w:val="0"/>
          <w:sz w:val="24"/>
          <w:highlight w:val="none"/>
          <w:lang w:bidi="ar"/>
        </w:rPr>
        <w:t>编号：</w:t>
      </w:r>
    </w:p>
    <w:p>
      <w:pPr>
        <w:widowControl/>
        <w:spacing w:line="360" w:lineRule="auto"/>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（采购人或采购代理机构）：</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鉴于（以下简称“报价人”）拟参加采购编号为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的</w:t>
      </w:r>
      <w:r>
        <w:rPr>
          <w:rFonts w:hint="eastAsia" w:ascii="宋体" w:hAnsi="宋体" w:cs="宋体"/>
          <w:bCs/>
          <w:color w:val="000000"/>
          <w:kern w:val="0"/>
          <w:sz w:val="24"/>
          <w:highlight w:val="none"/>
          <w:u w:val="single"/>
          <w:lang w:bidi="ar"/>
        </w:rPr>
        <w:t xml:space="preserve">                  </w:t>
      </w:r>
      <w:r>
        <w:rPr>
          <w:rFonts w:hint="eastAsia" w:ascii="宋体" w:hAnsi="宋体" w:cs="宋体"/>
          <w:color w:val="000000"/>
          <w:kern w:val="0"/>
          <w:sz w:val="24"/>
          <w:highlight w:val="none"/>
          <w:lang w:bidi="ar"/>
        </w:rPr>
        <w:t>（以下简称“本项目”）报价，根据本项目竞争性谈判谈判文件，供应商参加报价时应向你方交纳谈判保证金，且可以报价担保函的形式交纳谈判保证金。应供应商的申请，我方以保证的方式向你方提供如下谈判保证金担保：</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一、保证责任的情形及保证金额</w:t>
      </w:r>
    </w:p>
    <w:p>
      <w:pPr>
        <w:widowControl/>
        <w:spacing w:line="360" w:lineRule="auto"/>
        <w:ind w:firstLine="240" w:firstLineChars="1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（一）在报价人出现下列情形之一时，我方承担保证责任：</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1．成交后报价人无正当理由不与采购人或者采购代理机构签订《政府采购合同》；</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2．谈判文件规定的成交人应当缴纳保证金的其他情形。</w:t>
      </w:r>
    </w:p>
    <w:p>
      <w:pPr>
        <w:widowControl/>
        <w:spacing w:line="360" w:lineRule="auto"/>
        <w:ind w:firstLine="240" w:firstLineChars="1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（二）我方承担保证责任的最高金额为人民币</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元（大写），即本项目的谈判保证金金额。</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二、保证的方式及保证期间</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我方保证的方式为：连带责任保证。</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我方的保证期间为：自本保函生效之日起个月止。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三、承担保证责任的程序</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1．你方要求我方承担保证责任的，应在本保函保证期间内向我方发出书面索赔通知。索赔通知应写明要求索赔的金额，支付款项应到达的账号，并附有证明报价人发生我方应承担保证责任情形的事实材料。</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2．我方在收到索赔通知及相关证明材料后，在</w:t>
      </w:r>
      <w:r>
        <w:rPr>
          <w:rFonts w:hint="eastAsia" w:ascii="宋体" w:hAnsi="宋体" w:cs="宋体"/>
          <w:color w:val="000000"/>
          <w:kern w:val="0"/>
          <w:sz w:val="24"/>
          <w:highlight w:val="none"/>
          <w:u w:val="single"/>
          <w:lang w:bidi="ar"/>
        </w:rPr>
        <w:t>　　　</w:t>
      </w:r>
      <w:r>
        <w:rPr>
          <w:rFonts w:hint="eastAsia" w:ascii="宋体" w:hAnsi="宋体" w:cs="宋体"/>
          <w:color w:val="000000"/>
          <w:kern w:val="0"/>
          <w:sz w:val="24"/>
          <w:highlight w:val="none"/>
          <w:lang w:bidi="ar"/>
        </w:rPr>
        <w:t>个工作日内进行审查，符合应承担保证责任情形的，我方应按照你方的要求代报价人向你方支付谈判保证金。</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四、保证责任的终止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1．保证期间届满你方未向我方书面主张保证责任的，自保证期间届满次日起，我方保证责任自动终止。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2．我方按照本保函向你贵方履行了保证责任后，自我方向你贵方支付款项（支付款项从我方账户划出）之日起，保证责任终止。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3．按照法律法规的规定或出现我方保证责任终止的其它情形的，我方在本保函项下的保证责任亦终止。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五、免责条款</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1．依照法律规定或你方与报价人的另行约定，全部或者部分免除报价人谈判保证金义务时，我方亦免除相应的保证责任。</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2．因你方原因致使报价人发生本保函第一条第（一）款约定情形的，我方不承担保证责任。</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3．因不可抗力造成报价人发生本保函第一条约定情形的，我方不承担保证责任。</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4．你方或其他有权机关对谈判文件进行任何澄清或修改，加重我方保证责任的，我方对加重部分不承担保证责任，但该澄清或修改经我方事先书面同意的除外。</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六、争议的解决</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因本保函发生的纠纷，由你我双方协商解决，协商不成的，通过诉讼程序解决，诉讼管辖地法院为法院。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七、保函的生效</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本保函自我方加盖公章之日起生效。</w:t>
      </w:r>
    </w:p>
    <w:p>
      <w:pPr>
        <w:widowControl/>
        <w:spacing w:line="360" w:lineRule="auto"/>
        <w:ind w:firstLine="6300" w:firstLineChars="3000"/>
        <w:jc w:val="righ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保证人：（公章）                                       </w:t>
      </w:r>
    </w:p>
    <w:p>
      <w:pPr>
        <w:widowControl/>
        <w:spacing w:line="360" w:lineRule="auto"/>
        <w:jc w:val="right"/>
        <w:rPr>
          <w:rFonts w:hint="eastAsia" w:ascii="宋体" w:hAnsi="宋体" w:cs="宋体"/>
          <w:color w:val="000000"/>
          <w:szCs w:val="21"/>
          <w:highlight w:val="none"/>
        </w:rPr>
      </w:pPr>
      <w:r>
        <w:rPr>
          <w:rFonts w:hint="eastAsia" w:ascii="宋体" w:hAnsi="宋体" w:cs="宋体"/>
          <w:color w:val="000000"/>
          <w:kern w:val="0"/>
          <w:szCs w:val="21"/>
          <w:highlight w:val="none"/>
          <w:lang w:bidi="ar"/>
        </w:rPr>
        <w:t>年    月    日</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center"/>
        <w:rPr>
          <w:rFonts w:hint="eastAsia" w:ascii="宋体" w:hAnsi="宋体" w:cs="宋体"/>
          <w:sz w:val="28"/>
          <w:szCs w:val="28"/>
          <w:highlight w:val="none"/>
        </w:rPr>
      </w:pPr>
      <w:bookmarkStart w:id="92" w:name="_Toc416766891"/>
      <w:bookmarkStart w:id="93" w:name="_Toc416706378"/>
      <w:r>
        <w:rPr>
          <w:rFonts w:hint="eastAsia" w:ascii="宋体" w:hAnsi="宋体" w:cs="宋体"/>
          <w:sz w:val="28"/>
          <w:szCs w:val="28"/>
          <w:highlight w:val="none"/>
        </w:rPr>
        <w:br w:type="page"/>
      </w:r>
      <w:r>
        <w:rPr>
          <w:rFonts w:hint="eastAsia" w:ascii="宋体" w:hAnsi="宋体" w:cs="宋体"/>
          <w:sz w:val="28"/>
          <w:szCs w:val="28"/>
          <w:highlight w:val="none"/>
        </w:rPr>
        <w:t>2.5关于资格的声明函</w:t>
      </w:r>
      <w:bookmarkEnd w:id="92"/>
      <w:bookmarkEnd w:id="93"/>
    </w:p>
    <w:p>
      <w:pPr>
        <w:spacing w:line="360" w:lineRule="auto"/>
        <w:rPr>
          <w:rFonts w:hint="eastAsia" w:ascii="宋体" w:hAnsi="宋体" w:cs="宋体"/>
          <w:sz w:val="28"/>
          <w:szCs w:val="28"/>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napToGrid w:val="0"/>
          <w:spacing w:val="8"/>
          <w:sz w:val="24"/>
          <w:highlight w:val="none"/>
          <w:u w:val="single"/>
        </w:rPr>
        <w:t>茂名市德信工程造价咨询有限公司</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关于贵方采购项目名称:</w:t>
      </w:r>
      <w:r>
        <w:rPr>
          <w:rFonts w:hint="eastAsia" w:ascii="宋体" w:hAnsi="宋体" w:cs="宋体"/>
          <w:sz w:val="24"/>
          <w:highlight w:val="none"/>
          <w:lang w:val="zh-CN"/>
        </w:rPr>
        <w:t xml:space="preserve">茂名市中级人民法院看守所远程庭审（信息化）项目 </w:t>
      </w:r>
      <w:r>
        <w:rPr>
          <w:rFonts w:hint="eastAsia" w:ascii="宋体" w:hAnsi="宋体" w:cs="宋体"/>
          <w:sz w:val="24"/>
          <w:highlight w:val="none"/>
        </w:rPr>
        <w:t>招标（采购项目编号：</w:t>
      </w:r>
      <w:r>
        <w:rPr>
          <w:rFonts w:hint="eastAsia" w:ascii="宋体" w:hAnsi="宋体" w:cs="宋体"/>
          <w:sz w:val="24"/>
          <w:highlight w:val="none"/>
          <w:lang w:val="zh-CN"/>
        </w:rPr>
        <w:t>MMDX2021-CG009</w:t>
      </w:r>
      <w:r>
        <w:rPr>
          <w:rFonts w:hint="eastAsia" w:ascii="宋体" w:hAnsi="宋体" w:cs="宋体"/>
          <w:sz w:val="24"/>
          <w:highlight w:val="none"/>
        </w:rPr>
        <w:t>)投标，本单位愿意提交投标文件，并证明提交的下列文件和说明是准确的和真实的。</w:t>
      </w:r>
    </w:p>
    <w:p>
      <w:pPr>
        <w:spacing w:line="360" w:lineRule="auto"/>
        <w:ind w:firstLine="570"/>
        <w:rPr>
          <w:rFonts w:hint="eastAsia" w:ascii="宋体" w:hAnsi="宋体" w:cs="仿宋"/>
          <w:sz w:val="24"/>
          <w:highlight w:val="none"/>
        </w:rPr>
      </w:pPr>
      <w:r>
        <w:rPr>
          <w:rFonts w:hint="eastAsia" w:ascii="宋体" w:hAnsi="宋体" w:cs="仿宋"/>
          <w:b/>
          <w:bCs/>
          <w:sz w:val="24"/>
          <w:highlight w:val="none"/>
        </w:rPr>
        <w:t>投标人必须按照采购文件的要求提交以下格式（包括但不限于以下各项）的证明文件：</w:t>
      </w:r>
    </w:p>
    <w:p>
      <w:pPr>
        <w:numPr>
          <w:ilvl w:val="3"/>
          <w:numId w:val="20"/>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营业执照、税务登记证、组织机构代码证副本复印件各一份；</w:t>
      </w:r>
    </w:p>
    <w:p>
      <w:pPr>
        <w:numPr>
          <w:ilvl w:val="3"/>
          <w:numId w:val="20"/>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提供递交投标文件（</w:t>
      </w:r>
      <w:r>
        <w:rPr>
          <w:rFonts w:hint="eastAsia" w:ascii="宋体" w:hAnsi="宋体" w:cs="仿宋"/>
          <w:b/>
          <w:color w:val="FF0000"/>
          <w:sz w:val="24"/>
          <w:highlight w:val="none"/>
        </w:rPr>
        <w:t>截止日期当月前三个月中任何一个月）</w:t>
      </w:r>
      <w:r>
        <w:rPr>
          <w:rFonts w:hint="eastAsia" w:ascii="宋体" w:hAnsi="宋体" w:cs="仿宋"/>
          <w:sz w:val="24"/>
          <w:highlight w:val="none"/>
        </w:rPr>
        <w:t>依法缴纳社会保障资金证明（社保证明）, 如依法不需要缴纳社会保障资金的，提供相应证明材料；</w:t>
      </w:r>
    </w:p>
    <w:p>
      <w:pPr>
        <w:numPr>
          <w:ilvl w:val="3"/>
          <w:numId w:val="20"/>
        </w:numPr>
        <w:tabs>
          <w:tab w:val="left" w:pos="142"/>
          <w:tab w:val="left" w:pos="786"/>
        </w:tabs>
        <w:autoSpaceDE w:val="0"/>
        <w:autoSpaceDN w:val="0"/>
        <w:adjustRightInd w:val="0"/>
        <w:spacing w:line="360" w:lineRule="auto"/>
        <w:ind w:left="142" w:firstLine="284"/>
        <w:jc w:val="left"/>
        <w:textAlignment w:val="baseline"/>
        <w:rPr>
          <w:rFonts w:hint="eastAsia" w:ascii="宋体" w:hAnsi="宋体" w:cs="仿宋"/>
          <w:sz w:val="24"/>
          <w:highlight w:val="none"/>
        </w:rPr>
      </w:pPr>
      <w:r>
        <w:rPr>
          <w:rFonts w:hint="eastAsia" w:ascii="宋体" w:hAnsi="宋体" w:cs="仿宋"/>
          <w:sz w:val="24"/>
          <w:highlight w:val="none"/>
        </w:rPr>
        <w:t>提供递交投标文件（</w:t>
      </w:r>
      <w:r>
        <w:rPr>
          <w:rFonts w:hint="eastAsia" w:ascii="宋体" w:hAnsi="宋体" w:cs="仿宋"/>
          <w:b/>
          <w:color w:val="FF0000"/>
          <w:sz w:val="24"/>
          <w:highlight w:val="none"/>
        </w:rPr>
        <w:t>截止日期当月前三个月中任何一个月）</w:t>
      </w:r>
      <w:r>
        <w:rPr>
          <w:rFonts w:hint="eastAsia" w:ascii="宋体" w:hAnsi="宋体" w:cs="仿宋"/>
          <w:sz w:val="24"/>
          <w:highlight w:val="none"/>
        </w:rPr>
        <w:t>依法缴纳税收证明资料，如依法免税的，提供相应证明材料；</w:t>
      </w:r>
    </w:p>
    <w:p>
      <w:pPr>
        <w:numPr>
          <w:ilvl w:val="3"/>
          <w:numId w:val="20"/>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供应商响应承诺函；</w:t>
      </w:r>
    </w:p>
    <w:p>
      <w:pPr>
        <w:numPr>
          <w:ilvl w:val="3"/>
          <w:numId w:val="20"/>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投标供应商应根据评审表要求提交</w:t>
      </w:r>
      <w:r>
        <w:rPr>
          <w:rFonts w:hint="eastAsia" w:ascii="宋体" w:hAnsi="宋体" w:cs="仿宋"/>
          <w:b/>
          <w:color w:val="FF0000"/>
          <w:sz w:val="24"/>
          <w:highlight w:val="none"/>
        </w:rPr>
        <w:t>2019年度</w:t>
      </w:r>
      <w:r>
        <w:rPr>
          <w:rFonts w:hint="eastAsia" w:ascii="宋体" w:hAnsi="宋体" w:cs="仿宋"/>
          <w:sz w:val="24"/>
          <w:highlight w:val="none"/>
        </w:rPr>
        <w:t>的财务报表；</w:t>
      </w:r>
    </w:p>
    <w:p>
      <w:pPr>
        <w:numPr>
          <w:ilvl w:val="3"/>
          <w:numId w:val="20"/>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响应供应商未被列入“信用中国”网站</w:t>
      </w:r>
      <w:r>
        <w:rPr>
          <w:rFonts w:ascii="宋体" w:hAnsi="宋体" w:cs="仿宋"/>
          <w:sz w:val="24"/>
          <w:highlight w:val="none"/>
        </w:rPr>
        <w:t>(</w:t>
      </w:r>
      <w:r>
        <w:rPr>
          <w:rFonts w:ascii="宋体" w:hAnsi="宋体" w:cs="仿宋"/>
          <w:sz w:val="24"/>
          <w:highlight w:val="none"/>
        </w:rPr>
        <w:fldChar w:fldCharType="begin"/>
      </w:r>
      <w:r>
        <w:rPr>
          <w:rFonts w:ascii="宋体" w:hAnsi="宋体" w:cs="仿宋"/>
          <w:sz w:val="24"/>
          <w:highlight w:val="none"/>
        </w:rPr>
        <w:instrText xml:space="preserve"> HYPERLINK "http://www.creditchina.gov.cn/" </w:instrText>
      </w:r>
      <w:r>
        <w:rPr>
          <w:rFonts w:ascii="宋体" w:hAnsi="宋体" w:cs="仿宋"/>
          <w:sz w:val="24"/>
          <w:highlight w:val="none"/>
        </w:rPr>
        <w:fldChar w:fldCharType="separate"/>
      </w:r>
      <w:r>
        <w:rPr>
          <w:rFonts w:ascii="宋体" w:hAnsi="宋体" w:cs="仿宋"/>
          <w:sz w:val="24"/>
          <w:highlight w:val="none"/>
        </w:rPr>
        <w:t>www.creditchina.gov.cn</w:t>
      </w:r>
      <w:r>
        <w:rPr>
          <w:rFonts w:ascii="宋体" w:hAnsi="宋体" w:cs="仿宋"/>
          <w:sz w:val="24"/>
          <w:highlight w:val="none"/>
        </w:rPr>
        <w:fldChar w:fldCharType="end"/>
      </w:r>
      <w:r>
        <w:rPr>
          <w:rFonts w:ascii="宋体" w:hAnsi="宋体" w:cs="仿宋"/>
          <w:sz w:val="24"/>
          <w:highlight w:val="none"/>
        </w:rPr>
        <w:t>)</w:t>
      </w:r>
      <w:r>
        <w:rPr>
          <w:rFonts w:hint="eastAsia" w:ascii="宋体" w:hAnsi="宋体" w:cs="仿宋"/>
          <w:sz w:val="24"/>
          <w:highlight w:val="none"/>
        </w:rPr>
        <w:t>“记录失信被执行人或重大税收违法案件当事人名单或政府采购严重违法失信行为”记录名单；不处于中国政府采购网</w:t>
      </w:r>
      <w:r>
        <w:rPr>
          <w:rFonts w:ascii="宋体" w:hAnsi="宋体" w:cs="仿宋"/>
          <w:sz w:val="24"/>
          <w:highlight w:val="none"/>
        </w:rPr>
        <w:t>(www.ccgp.gov.cn)</w:t>
      </w:r>
      <w:r>
        <w:rPr>
          <w:rFonts w:hint="eastAsia" w:ascii="宋体" w:hAnsi="宋体" w:cs="仿宋"/>
          <w:sz w:val="24"/>
          <w:highlight w:val="none"/>
        </w:rPr>
        <w:t>“政府采购严重违法失信行为信息记录”中的禁止参加政府采购活动期间（提供两个网站的信用记录查询结果打印页面并加盖公章作为证明材料）；</w:t>
      </w:r>
    </w:p>
    <w:p>
      <w:pPr>
        <w:numPr>
          <w:ilvl w:val="3"/>
          <w:numId w:val="20"/>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投标人认为有必要提供的资格证明文件。</w:t>
      </w:r>
    </w:p>
    <w:p>
      <w:pPr>
        <w:spacing w:line="360" w:lineRule="auto"/>
        <w:rPr>
          <w:rFonts w:hint="eastAsia" w:ascii="宋体" w:hAnsi="宋体" w:cs="仿宋"/>
          <w:sz w:val="24"/>
          <w:highlight w:val="none"/>
        </w:rPr>
      </w:pPr>
      <w:r>
        <w:rPr>
          <w:rFonts w:hint="eastAsia" w:ascii="宋体" w:hAnsi="宋体" w:cs="仿宋"/>
          <w:sz w:val="24"/>
          <w:highlight w:val="none"/>
        </w:rPr>
        <w:t>（相关证明文件附后）</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本单位保证全部投标文件和问题的回答是真实和有效的，并对所提供资料的真实性负责。</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rPr>
      </w:pPr>
      <w:r>
        <w:rPr>
          <w:rFonts w:hint="eastAsia" w:ascii="宋体" w:hAnsi="宋体" w:cs="宋体"/>
          <w:sz w:val="24"/>
          <w:highlight w:val="none"/>
        </w:rPr>
        <w:t>日期：   年   月   日</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center"/>
        <w:rPr>
          <w:rFonts w:hint="eastAsia" w:ascii="宋体" w:hAnsi="宋体" w:cs="宋体"/>
          <w:sz w:val="28"/>
          <w:szCs w:val="28"/>
          <w:highlight w:val="none"/>
        </w:rPr>
        <w:sectPr>
          <w:pgSz w:w="11906" w:h="16838"/>
          <w:pgMar w:top="1440" w:right="970" w:bottom="1246" w:left="1276" w:header="993" w:footer="614" w:gutter="0"/>
          <w:cols w:space="720" w:num="1"/>
          <w:titlePg/>
          <w:docGrid w:linePitch="312" w:charSpace="0"/>
        </w:sectPr>
      </w:pPr>
      <w:bookmarkStart w:id="94" w:name="_Toc416706379"/>
      <w:bookmarkStart w:id="95" w:name="_Toc416766892"/>
    </w:p>
    <w:p>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2.6投标承诺书</w:t>
      </w:r>
      <w:bookmarkEnd w:id="94"/>
      <w:bookmarkEnd w:id="95"/>
    </w:p>
    <w:p>
      <w:pPr>
        <w:spacing w:line="360" w:lineRule="auto"/>
        <w:rPr>
          <w:rFonts w:hint="eastAsia" w:ascii="宋体" w:hAnsi="宋体" w:cs="宋体"/>
          <w:sz w:val="28"/>
          <w:szCs w:val="28"/>
          <w:highlight w:val="none"/>
        </w:rPr>
      </w:pPr>
    </w:p>
    <w:p>
      <w:pPr>
        <w:spacing w:line="360" w:lineRule="auto"/>
        <w:jc w:val="left"/>
        <w:rPr>
          <w:rFonts w:hint="eastAsia" w:ascii="宋体" w:hAnsi="宋体" w:cs="宋体"/>
          <w:b/>
          <w:sz w:val="24"/>
          <w:highlight w:val="none"/>
        </w:rPr>
      </w:pPr>
      <w:r>
        <w:rPr>
          <w:rFonts w:hint="eastAsia" w:ascii="宋体" w:hAnsi="宋体" w:cs="宋体"/>
          <w:snapToGrid w:val="0"/>
          <w:spacing w:val="8"/>
          <w:sz w:val="24"/>
          <w:highlight w:val="none"/>
        </w:rPr>
        <w:t>茂名市德信工程造价咨询有限公司</w:t>
      </w:r>
      <w:r>
        <w:rPr>
          <w:rFonts w:hint="eastAsia" w:ascii="宋体" w:hAnsi="宋体" w:cs="宋体"/>
          <w:b/>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本投标人已详细阅读了</w:t>
      </w:r>
      <w:r>
        <w:rPr>
          <w:rFonts w:hint="eastAsia" w:ascii="宋体" w:hAnsi="宋体" w:cs="宋体"/>
          <w:sz w:val="24"/>
          <w:highlight w:val="none"/>
          <w:u w:val="single"/>
        </w:rPr>
        <w:t>本项目</w:t>
      </w:r>
      <w:r>
        <w:rPr>
          <w:rFonts w:hint="eastAsia" w:ascii="宋体" w:hAnsi="宋体" w:cs="宋体"/>
          <w:sz w:val="24"/>
          <w:highlight w:val="none"/>
        </w:rPr>
        <w:t>招标文件，自愿参加上述项目投标，现就有关事项向招标人郑重承诺如下：</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1、我司没有处于被行政或司法机关责令停业或停止承接工程任务或停止投标资格；</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2、我司没有出现严重的信用和信誉危机；投标人没有处于财产被接管或冻结或破产的状态；</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3、投标报名截止时间前 3 年内我司没有发生过重大建设项目责任事故（责任事故以行政或司法机关书面认定为准）；</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4、若我司取得中标，我司承诺在中标公告发布后7个工作日内向贵单位提交由我司所属地区人民检察院出具的近三年来无行贿犯罪记录证明，否则，我单位愿意承担将被取消中标资格及相关的处罚责任。</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5、我司与招标人、招标代理、监理单位、使用单位没有隶属关系或其他利害关系；</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6、我司符合《中华人民共和国政府采购法》第22条规定的相关要求。</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7、本投标人自愿在招标文件规定的时限内按照招标文件及合同、设计图纸、清单、技术规范等要求完成施工任务，按时交货验收，交付使用。质量按照投标文件的承诺并满足招标文件要求。</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8、遵守中华人民共和国、广东省、茂名市有关招标投标的法律法规规定，自觉维护招标投标秩序。否则，同意被废除投标资格并接受处罚。</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9、保证投标文件内容无任何虚假。若评标过程中查出有虚假，同意作无效投标文件处理并被没收投标担保，若中标之后查出有虚假，同意废除中标资格并被没收投标担保。</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10、保证投标文件不存在低于成本的恶意报价行为。</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11、保证按照招标文件及中标通知书规定提交履约担保并商签施工合同。否则，同意接受招标人违约处罚并被没收投标担保。</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12、保证按照合同约定完成合同范围内的全部内容，履行保修责任。否则，同意接受招标人对投标人违约处理。</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13、保证中标之后不转包、若分包将征得招标人同意并遵守相关法律法规。</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14、保证中标之后按招标文件要求向招标项目派驻管理人员及投入机械设备，否则，同意接受违约处罚并被没收履约担保。</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15、保证中标之后密切配合招标单位开展工作，服从建设单位驻现场代表人员的监督管理。</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16、保证按招标文件及合同约定的原则处理造价调整事宜，不发生签署合同之后恶意提高造价的行为。</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本投标人在规定的投标有效期限内，将受招标文件的约束并履行投标文件的承诺。</w:t>
      </w:r>
    </w:p>
    <w:p>
      <w:pPr>
        <w:spacing w:line="360" w:lineRule="auto"/>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u w:val="singl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ind w:firstLine="2268" w:firstLineChars="945"/>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ind w:firstLine="2268" w:firstLineChars="945"/>
        <w:jc w:val="left"/>
        <w:rPr>
          <w:rFonts w:hint="eastAsia" w:ascii="宋体" w:hAnsi="宋体" w:cs="宋体"/>
          <w:sz w:val="24"/>
          <w:highlight w:val="none"/>
        </w:rPr>
      </w:pPr>
      <w:r>
        <w:rPr>
          <w:rFonts w:hint="eastAsia" w:ascii="宋体" w:hAnsi="宋体" w:cs="宋体"/>
          <w:sz w:val="24"/>
          <w:highlight w:val="none"/>
        </w:rPr>
        <w:t>日期：    年    月     日</w:t>
      </w: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widowControl/>
        <w:spacing w:line="360" w:lineRule="auto"/>
        <w:jc w:val="center"/>
        <w:rPr>
          <w:rFonts w:hint="eastAsia" w:ascii="宋体" w:hAnsi="宋体" w:cs="宋体"/>
          <w:b/>
          <w:color w:val="000000"/>
          <w:kern w:val="0"/>
          <w:sz w:val="28"/>
          <w:szCs w:val="28"/>
          <w:highlight w:val="none"/>
          <w:lang w:bidi="ar"/>
        </w:rPr>
      </w:pPr>
      <w:r>
        <w:rPr>
          <w:rFonts w:hint="eastAsia" w:ascii="宋体" w:hAnsi="宋体" w:cs="宋体"/>
          <w:b/>
          <w:color w:val="000000"/>
          <w:kern w:val="0"/>
          <w:sz w:val="28"/>
          <w:szCs w:val="28"/>
          <w:highlight w:val="none"/>
          <w:lang w:bidi="ar"/>
        </w:rPr>
        <w:t>2.7关于无重大违法记录的声明函</w:t>
      </w:r>
    </w:p>
    <w:p>
      <w:pPr>
        <w:widowControl/>
        <w:spacing w:line="360" w:lineRule="auto"/>
        <w:rPr>
          <w:rFonts w:hint="eastAsia" w:ascii="宋体" w:hAnsi="宋体" w:cs="宋体"/>
          <w:b/>
          <w:color w:val="000000"/>
          <w:kern w:val="0"/>
          <w:sz w:val="28"/>
          <w:szCs w:val="28"/>
          <w:highlight w:val="none"/>
          <w:lang w:bidi="ar"/>
        </w:rPr>
      </w:pPr>
    </w:p>
    <w:p>
      <w:pPr>
        <w:widowControl/>
        <w:spacing w:line="360" w:lineRule="auto"/>
        <w:jc w:val="left"/>
        <w:rPr>
          <w:rFonts w:hint="eastAsia" w:ascii="宋体" w:hAnsi="宋体" w:cs="宋体"/>
          <w:color w:val="000000"/>
          <w:sz w:val="24"/>
          <w:highlight w:val="none"/>
        </w:rPr>
      </w:pPr>
      <w:bookmarkStart w:id="96" w:name="_Toc42951054"/>
      <w:r>
        <w:rPr>
          <w:rFonts w:hint="eastAsia" w:ascii="宋体" w:hAnsi="宋体" w:cs="宋体"/>
          <w:color w:val="000000"/>
          <w:kern w:val="0"/>
          <w:sz w:val="24"/>
          <w:highlight w:val="none"/>
          <w:lang w:bidi="ar"/>
        </w:rPr>
        <w:t>致:</w:t>
      </w:r>
      <w:r>
        <w:rPr>
          <w:rFonts w:hint="eastAsia" w:ascii="宋体" w:hAnsi="宋体" w:cs="宋体"/>
          <w:b/>
          <w:color w:val="000000"/>
          <w:kern w:val="0"/>
          <w:sz w:val="24"/>
          <w:highlight w:val="none"/>
          <w:u w:val="single"/>
          <w:lang w:bidi="ar"/>
        </w:rPr>
        <w:t xml:space="preserve"> 茂名市德信工程造价咨询有限公司</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单位郑重声明：自本项目谈判公告发布之日起向前追溯三年，我单位没有以下重大违法记录：</w:t>
      </w:r>
    </w:p>
    <w:p>
      <w:pPr>
        <w:widowControl/>
        <w:spacing w:line="360" w:lineRule="auto"/>
        <w:ind w:left="717" w:leftChars="170" w:hanging="360" w:hangingChars="15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1、县级以上（含）行政机关对我单位或我单位的法定代表人、董事、监事、高级管理人员在经营活动中的违法行为做出的行政处罚决定，但警告和罚款额在人民币一万元以下的行政处罚决定除外。</w:t>
      </w:r>
    </w:p>
    <w:p>
      <w:pPr>
        <w:widowControl/>
        <w:spacing w:line="360" w:lineRule="auto"/>
        <w:ind w:left="717" w:leftChars="170" w:hanging="360" w:hangingChars="15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2、各级司法机关对我单位或我单位的法定代表人、董事、监事、高级管理人员在经营活动中的违法行为做出的刑事判决。</w:t>
      </w:r>
    </w:p>
    <w:p>
      <w:pPr>
        <w:widowControl/>
        <w:spacing w:line="360" w:lineRule="auto"/>
        <w:jc w:val="left"/>
        <w:rPr>
          <w:rFonts w:hint="eastAsia" w:ascii="宋体" w:hAnsi="宋体" w:cs="宋体"/>
          <w:color w:val="000000"/>
          <w:szCs w:val="21"/>
          <w:highlight w:val="none"/>
        </w:rPr>
      </w:pP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注：  </w:t>
      </w:r>
    </w:p>
    <w:p>
      <w:pPr>
        <w:widowControl/>
        <w:spacing w:line="360" w:lineRule="auto"/>
        <w:ind w:left="672" w:leftChars="170" w:hanging="315" w:hangingChars="15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1）如不提供本声明函或不按本格式提供声明函，将作无效报价处理。</w:t>
      </w:r>
    </w:p>
    <w:p>
      <w:pPr>
        <w:widowControl/>
        <w:spacing w:line="360" w:lineRule="auto"/>
        <w:ind w:left="672" w:leftChars="170" w:hanging="315" w:hangingChars="15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2）报价供应商对其所声明内容的真实性负责。在评审过程中乃至确定成交结果后，如发现成交供应商所声明内容不真实，则其报价将作无效报价处理，除承担相应的法律责任外，采购监督管理部门有权没收其报价保证金。</w:t>
      </w:r>
    </w:p>
    <w:p>
      <w:pPr>
        <w:widowControl/>
        <w:tabs>
          <w:tab w:val="left" w:pos="4320"/>
        </w:tabs>
        <w:spacing w:line="360" w:lineRule="auto"/>
        <w:jc w:val="center"/>
        <w:rPr>
          <w:rFonts w:hint="eastAsia" w:ascii="宋体" w:hAnsi="宋体" w:cs="宋体"/>
          <w:color w:val="000000"/>
          <w:szCs w:val="21"/>
          <w:highlight w:val="none"/>
        </w:rPr>
      </w:pPr>
    </w:p>
    <w:p>
      <w:pPr>
        <w:widowControl/>
        <w:tabs>
          <w:tab w:val="left" w:pos="4320"/>
        </w:tabs>
        <w:spacing w:line="360" w:lineRule="auto"/>
        <w:jc w:val="center"/>
        <w:rPr>
          <w:rFonts w:hint="eastAsia" w:ascii="宋体" w:hAnsi="宋体" w:cs="宋体"/>
          <w:color w:val="000000"/>
          <w:szCs w:val="21"/>
          <w:highlight w:val="none"/>
        </w:rPr>
      </w:pPr>
    </w:p>
    <w:p>
      <w:pPr>
        <w:widowControl/>
        <w:tabs>
          <w:tab w:val="left" w:pos="4320"/>
        </w:tabs>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w:t>
      </w:r>
    </w:p>
    <w:bookmarkEnd w:id="96"/>
    <w:p>
      <w:pPr>
        <w:spacing w:line="360" w:lineRule="auto"/>
        <w:ind w:firstLine="2268" w:firstLineChars="945"/>
        <w:jc w:val="left"/>
        <w:rPr>
          <w:rFonts w:hint="eastAsia" w:ascii="宋体" w:hAnsi="宋体" w:cs="宋体"/>
          <w:sz w:val="24"/>
          <w:highlight w:val="none"/>
          <w:u w:val="singl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ind w:firstLine="2268" w:firstLineChars="945"/>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ind w:firstLine="2268" w:firstLineChars="945"/>
        <w:jc w:val="left"/>
        <w:rPr>
          <w:rFonts w:hint="eastAsia" w:ascii="宋体" w:hAnsi="宋体" w:cs="宋体"/>
          <w:sz w:val="24"/>
          <w:highlight w:val="none"/>
        </w:rPr>
      </w:pPr>
      <w:r>
        <w:rPr>
          <w:rFonts w:hint="eastAsia" w:ascii="宋体" w:hAnsi="宋体" w:cs="宋体"/>
          <w:sz w:val="24"/>
          <w:highlight w:val="none"/>
        </w:rPr>
        <w:t>日期：     年    月     日</w:t>
      </w: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jc w:val="left"/>
        <w:rPr>
          <w:rFonts w:hint="eastAsia" w:ascii="宋体" w:hAnsi="宋体" w:cs="宋体"/>
          <w:sz w:val="24"/>
          <w:highlight w:val="none"/>
          <w:lang w:val="en-GB"/>
        </w:rPr>
      </w:pPr>
    </w:p>
    <w:p>
      <w:pPr>
        <w:spacing w:line="360" w:lineRule="auto"/>
        <w:jc w:val="center"/>
        <w:rPr>
          <w:rFonts w:hint="eastAsia" w:ascii="宋体" w:hAnsi="宋体" w:cs="宋体"/>
          <w:sz w:val="28"/>
          <w:szCs w:val="28"/>
          <w:highlight w:val="none"/>
        </w:rPr>
      </w:pPr>
      <w:bookmarkStart w:id="97" w:name="_Toc416766893"/>
      <w:bookmarkStart w:id="98" w:name="_Toc416706380"/>
      <w:r>
        <w:rPr>
          <w:rFonts w:hint="eastAsia" w:ascii="宋体" w:hAnsi="宋体" w:cs="宋体"/>
          <w:sz w:val="28"/>
          <w:szCs w:val="28"/>
          <w:highlight w:val="none"/>
        </w:rPr>
        <w:t>三、商务部分</w:t>
      </w:r>
      <w:bookmarkEnd w:id="97"/>
      <w:bookmarkEnd w:id="98"/>
    </w:p>
    <w:p>
      <w:pPr>
        <w:spacing w:line="360" w:lineRule="auto"/>
        <w:rPr>
          <w:rFonts w:hint="eastAsia" w:ascii="宋体" w:hAnsi="宋体" w:cs="宋体"/>
          <w:sz w:val="28"/>
          <w:szCs w:val="28"/>
          <w:highlight w:val="none"/>
        </w:rPr>
      </w:pPr>
      <w:bookmarkStart w:id="99" w:name="_Toc416766894"/>
      <w:bookmarkStart w:id="100" w:name="_Toc416706381"/>
      <w:r>
        <w:rPr>
          <w:rFonts w:hint="eastAsia" w:ascii="宋体" w:hAnsi="宋体" w:cs="宋体"/>
          <w:sz w:val="28"/>
          <w:szCs w:val="28"/>
          <w:highlight w:val="none"/>
        </w:rPr>
        <w:t>3.1投标人综合概况</w:t>
      </w:r>
      <w:bookmarkEnd w:id="99"/>
      <w:bookmarkEnd w:id="100"/>
    </w:p>
    <w:p>
      <w:pPr>
        <w:spacing w:line="360" w:lineRule="auto"/>
        <w:jc w:val="left"/>
        <w:rPr>
          <w:rFonts w:hint="eastAsia" w:ascii="宋体" w:hAnsi="宋体" w:cs="宋体"/>
          <w:b/>
          <w:sz w:val="24"/>
          <w:highlight w:val="none"/>
        </w:rPr>
      </w:pPr>
      <w:r>
        <w:rPr>
          <w:rFonts w:hint="eastAsia" w:ascii="宋体" w:hAnsi="宋体" w:cs="宋体"/>
          <w:b/>
          <w:sz w:val="24"/>
          <w:highlight w:val="none"/>
        </w:rPr>
        <w:t>一、投标人情况介绍表</w:t>
      </w:r>
    </w:p>
    <w:tbl>
      <w:tblPr>
        <w:tblStyle w:val="39"/>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40"/>
        <w:gridCol w:w="1460"/>
        <w:gridCol w:w="227"/>
        <w:gridCol w:w="1393"/>
        <w:gridCol w:w="256"/>
        <w:gridCol w:w="1004"/>
        <w:gridCol w:w="788"/>
        <w:gridCol w:w="29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单位名称</w:t>
            </w:r>
          </w:p>
        </w:tc>
        <w:tc>
          <w:tcPr>
            <w:tcW w:w="8132" w:type="dxa"/>
            <w:gridSpan w:val="9"/>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地址</w:t>
            </w:r>
          </w:p>
        </w:tc>
        <w:tc>
          <w:tcPr>
            <w:tcW w:w="8132" w:type="dxa"/>
            <w:gridSpan w:val="9"/>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主管部门</w:t>
            </w:r>
          </w:p>
        </w:tc>
        <w:tc>
          <w:tcPr>
            <w:tcW w:w="1240"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687"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法人代表</w:t>
            </w:r>
          </w:p>
        </w:tc>
        <w:tc>
          <w:tcPr>
            <w:tcW w:w="1649"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792"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职务</w:t>
            </w:r>
          </w:p>
        </w:tc>
        <w:tc>
          <w:tcPr>
            <w:tcW w:w="1764"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经济类型</w:t>
            </w:r>
          </w:p>
        </w:tc>
        <w:tc>
          <w:tcPr>
            <w:tcW w:w="1240"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687"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授权代表</w:t>
            </w:r>
          </w:p>
        </w:tc>
        <w:tc>
          <w:tcPr>
            <w:tcW w:w="1649"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792"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职务</w:t>
            </w:r>
          </w:p>
        </w:tc>
        <w:tc>
          <w:tcPr>
            <w:tcW w:w="1764"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邮编</w:t>
            </w:r>
          </w:p>
        </w:tc>
        <w:tc>
          <w:tcPr>
            <w:tcW w:w="1240"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687"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电话</w:t>
            </w:r>
          </w:p>
        </w:tc>
        <w:tc>
          <w:tcPr>
            <w:tcW w:w="1649"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792"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传真</w:t>
            </w:r>
          </w:p>
        </w:tc>
        <w:tc>
          <w:tcPr>
            <w:tcW w:w="1764"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单位简介</w:t>
            </w:r>
          </w:p>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及机构设置</w:t>
            </w:r>
          </w:p>
        </w:tc>
        <w:tc>
          <w:tcPr>
            <w:tcW w:w="8132" w:type="dxa"/>
            <w:gridSpan w:val="9"/>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单位优势及特长</w:t>
            </w:r>
          </w:p>
        </w:tc>
        <w:tc>
          <w:tcPr>
            <w:tcW w:w="8132" w:type="dxa"/>
            <w:gridSpan w:val="9"/>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restar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单位概况</w:t>
            </w:r>
          </w:p>
        </w:tc>
        <w:tc>
          <w:tcPr>
            <w:tcW w:w="124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注册资本</w:t>
            </w:r>
          </w:p>
        </w:tc>
        <w:tc>
          <w:tcPr>
            <w:tcW w:w="1460" w:type="dxa"/>
            <w:vAlign w:val="top"/>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162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占地面积</w:t>
            </w:r>
          </w:p>
        </w:tc>
        <w:tc>
          <w:tcPr>
            <w:tcW w:w="3812" w:type="dxa"/>
            <w:gridSpan w:val="5"/>
            <w:vAlign w:val="top"/>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M</w:t>
            </w:r>
            <w:r>
              <w:rPr>
                <w:rFonts w:hint="eastAsia" w:ascii="宋体" w:hAnsi="宋体" w:eastAsia="宋体" w:cs="宋体"/>
                <w:bCs/>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p>
        </w:tc>
        <w:tc>
          <w:tcPr>
            <w:tcW w:w="124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职工总数</w:t>
            </w:r>
          </w:p>
        </w:tc>
        <w:tc>
          <w:tcPr>
            <w:tcW w:w="1460" w:type="dxa"/>
            <w:vAlign w:val="top"/>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人</w:t>
            </w:r>
          </w:p>
        </w:tc>
        <w:tc>
          <w:tcPr>
            <w:tcW w:w="162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建筑面积</w:t>
            </w:r>
          </w:p>
        </w:tc>
        <w:tc>
          <w:tcPr>
            <w:tcW w:w="3812" w:type="dxa"/>
            <w:gridSpan w:val="5"/>
            <w:vAlign w:val="top"/>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M</w:t>
            </w:r>
            <w:r>
              <w:rPr>
                <w:rFonts w:hint="eastAsia" w:ascii="宋体" w:hAnsi="宋体" w:eastAsia="宋体" w:cs="宋体"/>
                <w:bCs/>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p>
        </w:tc>
        <w:tc>
          <w:tcPr>
            <w:tcW w:w="1240" w:type="dxa"/>
            <w:vMerge w:val="restar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资产情况</w:t>
            </w:r>
          </w:p>
        </w:tc>
        <w:tc>
          <w:tcPr>
            <w:tcW w:w="1460"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净资产</w:t>
            </w:r>
          </w:p>
        </w:tc>
        <w:tc>
          <w:tcPr>
            <w:tcW w:w="1620" w:type="dxa"/>
            <w:gridSpan w:val="2"/>
            <w:vAlign w:val="center"/>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3812" w:type="dxa"/>
            <w:gridSpan w:val="5"/>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p>
        </w:tc>
        <w:tc>
          <w:tcPr>
            <w:tcW w:w="1240" w:type="dxa"/>
            <w:vMerge w:val="continue"/>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460"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负债</w:t>
            </w:r>
          </w:p>
        </w:tc>
        <w:tc>
          <w:tcPr>
            <w:tcW w:w="1620" w:type="dxa"/>
            <w:gridSpan w:val="2"/>
            <w:vAlign w:val="center"/>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3812" w:type="dxa"/>
            <w:gridSpan w:val="5"/>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restar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财务状况</w:t>
            </w:r>
          </w:p>
        </w:tc>
        <w:tc>
          <w:tcPr>
            <w:tcW w:w="124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年度</w:t>
            </w:r>
          </w:p>
        </w:tc>
        <w:tc>
          <w:tcPr>
            <w:tcW w:w="146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主营收入</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1620" w:type="dxa"/>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收入总额</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1260" w:type="dxa"/>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利润总额（万元）</w:t>
            </w:r>
          </w:p>
        </w:tc>
        <w:tc>
          <w:tcPr>
            <w:tcW w:w="1080" w:type="dxa"/>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净利润（万元）</w:t>
            </w:r>
          </w:p>
        </w:tc>
        <w:tc>
          <w:tcPr>
            <w:tcW w:w="14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continue"/>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24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46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62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26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08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472"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continue"/>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24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46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62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26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08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472"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bl>
    <w:p>
      <w:pPr>
        <w:spacing w:line="360" w:lineRule="auto"/>
        <w:jc w:val="left"/>
        <w:rPr>
          <w:rFonts w:hint="eastAsia" w:ascii="宋体" w:hAnsi="宋体" w:cs="宋体"/>
          <w:sz w:val="24"/>
          <w:highlight w:val="none"/>
          <w:lang w:val="en-GB"/>
        </w:rPr>
      </w:pPr>
      <w:r>
        <w:rPr>
          <w:rFonts w:hint="eastAsia" w:ascii="宋体" w:hAnsi="宋体" w:cs="宋体"/>
          <w:sz w:val="24"/>
          <w:highlight w:val="none"/>
          <w:lang w:val="en-GB"/>
        </w:rPr>
        <w:t>注：1）文字描述：单位性质、发展历程、经营规模及服务理念、主营产品、技术力量等。</w:t>
      </w:r>
    </w:p>
    <w:p>
      <w:pPr>
        <w:spacing w:line="360" w:lineRule="auto"/>
        <w:jc w:val="left"/>
        <w:rPr>
          <w:rFonts w:hint="eastAsia" w:ascii="宋体" w:hAnsi="宋体" w:cs="宋体"/>
          <w:sz w:val="24"/>
          <w:highlight w:val="none"/>
          <w:lang w:val="en-GB"/>
        </w:rPr>
      </w:pPr>
      <w:r>
        <w:rPr>
          <w:rFonts w:hint="eastAsia" w:ascii="宋体" w:hAnsi="宋体" w:cs="宋体"/>
          <w:sz w:val="24"/>
          <w:highlight w:val="none"/>
          <w:lang w:val="en-GB"/>
        </w:rPr>
        <w:t xml:space="preserve">    2) 图片描述：经营场所、主要或关键产品介绍、生产场所及工艺流程等。</w:t>
      </w:r>
    </w:p>
    <w:p>
      <w:pPr>
        <w:spacing w:line="360" w:lineRule="auto"/>
        <w:ind w:firstLine="480" w:firstLineChars="200"/>
        <w:jc w:val="left"/>
        <w:rPr>
          <w:rFonts w:hint="eastAsia" w:ascii="宋体" w:hAnsi="宋体" w:cs="宋体"/>
          <w:sz w:val="24"/>
          <w:highlight w:val="none"/>
          <w:lang w:val="en-GB"/>
        </w:rPr>
      </w:pPr>
      <w:r>
        <w:rPr>
          <w:rFonts w:hint="eastAsia" w:ascii="宋体" w:hAnsi="宋体" w:cs="宋体"/>
          <w:sz w:val="24"/>
          <w:highlight w:val="none"/>
          <w:lang w:val="en-GB"/>
        </w:rPr>
        <w:t>3) 如投标人此表数据有虚假，一经查实，自行承担相关责任。</w:t>
      </w: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b/>
          <w:sz w:val="24"/>
          <w:highlight w:val="none"/>
        </w:rPr>
      </w:pPr>
      <w:r>
        <w:rPr>
          <w:rFonts w:hint="eastAsia" w:ascii="宋体" w:hAnsi="宋体" w:cs="宋体"/>
          <w:b/>
          <w:sz w:val="24"/>
          <w:highlight w:val="none"/>
        </w:rPr>
        <w:t>二、同类项目业绩介绍</w:t>
      </w:r>
    </w:p>
    <w:tbl>
      <w:tblPr>
        <w:tblStyle w:val="39"/>
        <w:tblW w:w="9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114"/>
        <w:gridCol w:w="3215"/>
        <w:gridCol w:w="123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16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2114"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highlight w:val="none"/>
              </w:rPr>
            </w:pPr>
            <w:r>
              <w:rPr>
                <w:rFonts w:hint="eastAsia" w:ascii="宋体" w:hAnsi="宋体" w:eastAsia="宋体" w:cs="宋体"/>
                <w:b/>
                <w:bCs/>
                <w:sz w:val="24"/>
                <w:highlight w:val="none"/>
              </w:rPr>
              <w:t>客户名称</w:t>
            </w:r>
          </w:p>
        </w:tc>
        <w:tc>
          <w:tcPr>
            <w:tcW w:w="321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highlight w:val="none"/>
              </w:rPr>
            </w:pPr>
            <w:r>
              <w:rPr>
                <w:rFonts w:hint="eastAsia" w:ascii="宋体" w:hAnsi="宋体" w:eastAsia="宋体" w:cs="宋体"/>
                <w:b/>
                <w:bCs/>
                <w:sz w:val="24"/>
                <w:highlight w:val="none"/>
              </w:rPr>
              <w:t>项目名称及合同金额（万元）</w:t>
            </w:r>
          </w:p>
        </w:tc>
        <w:tc>
          <w:tcPr>
            <w:tcW w:w="123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highlight w:val="none"/>
              </w:rPr>
            </w:pPr>
            <w:r>
              <w:rPr>
                <w:rFonts w:hint="eastAsia" w:ascii="宋体" w:hAnsi="宋体" w:eastAsia="宋体" w:cs="宋体"/>
                <w:b/>
                <w:bCs/>
                <w:sz w:val="24"/>
                <w:highlight w:val="none"/>
              </w:rPr>
              <w:t>竣工时间</w:t>
            </w:r>
          </w:p>
        </w:tc>
        <w:tc>
          <w:tcPr>
            <w:tcW w:w="223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6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1</w:t>
            </w:r>
          </w:p>
        </w:tc>
        <w:tc>
          <w:tcPr>
            <w:tcW w:w="2114"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21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3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2237"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6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2</w:t>
            </w:r>
          </w:p>
        </w:tc>
        <w:tc>
          <w:tcPr>
            <w:tcW w:w="2114"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21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3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lang w:val="en-GB"/>
              </w:rPr>
            </w:pPr>
          </w:p>
        </w:tc>
        <w:tc>
          <w:tcPr>
            <w:tcW w:w="2237"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6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3</w:t>
            </w:r>
          </w:p>
        </w:tc>
        <w:tc>
          <w:tcPr>
            <w:tcW w:w="2114"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21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3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2237"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6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w:t>
            </w:r>
          </w:p>
        </w:tc>
        <w:tc>
          <w:tcPr>
            <w:tcW w:w="2114"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21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3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2237"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bl>
    <w:p>
      <w:pPr>
        <w:spacing w:line="360" w:lineRule="auto"/>
        <w:jc w:val="left"/>
        <w:rPr>
          <w:rFonts w:hint="eastAsia" w:ascii="宋体" w:hAnsi="宋体" w:cs="宋体"/>
          <w:sz w:val="24"/>
          <w:highlight w:val="none"/>
        </w:rPr>
      </w:pPr>
      <w:r>
        <w:rPr>
          <w:rFonts w:hint="eastAsia" w:ascii="宋体" w:hAnsi="宋体" w:cs="宋体"/>
          <w:sz w:val="24"/>
          <w:highlight w:val="none"/>
        </w:rPr>
        <w:t>注：需提供中标通知书或合同资料（复印件加盖章）。</w:t>
      </w:r>
    </w:p>
    <w:p>
      <w:pPr>
        <w:spacing w:line="360" w:lineRule="auto"/>
        <w:jc w:val="left"/>
        <w:rPr>
          <w:rFonts w:hint="eastAsia" w:ascii="宋体" w:hAnsi="宋体" w:cs="宋体"/>
          <w:b/>
          <w:sz w:val="24"/>
          <w:highlight w:val="none"/>
        </w:rPr>
        <w:sectPr>
          <w:pgSz w:w="11906" w:h="16838"/>
          <w:pgMar w:top="1440" w:right="970" w:bottom="1246" w:left="1276" w:header="993" w:footer="614" w:gutter="0"/>
          <w:cols w:space="720" w:num="1"/>
          <w:titlePg/>
          <w:docGrid w:linePitch="312" w:charSpace="0"/>
        </w:sectPr>
      </w:pPr>
    </w:p>
    <w:p>
      <w:pPr>
        <w:spacing w:line="360" w:lineRule="auto"/>
        <w:jc w:val="left"/>
        <w:rPr>
          <w:rFonts w:hint="eastAsia" w:ascii="宋体" w:hAnsi="宋体" w:cs="宋体"/>
          <w:b/>
          <w:sz w:val="24"/>
          <w:highlight w:val="none"/>
        </w:rPr>
      </w:pPr>
      <w:r>
        <w:rPr>
          <w:rFonts w:hint="eastAsia" w:ascii="宋体" w:hAnsi="宋体" w:cs="宋体"/>
          <w:b/>
          <w:sz w:val="24"/>
          <w:highlight w:val="none"/>
        </w:rPr>
        <w:t>三、拟任执行管理及技术人员情况</w:t>
      </w:r>
    </w:p>
    <w:tbl>
      <w:tblPr>
        <w:tblStyle w:val="39"/>
        <w:tblW w:w="10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254"/>
        <w:gridCol w:w="945"/>
        <w:gridCol w:w="3305"/>
        <w:gridCol w:w="772"/>
        <w:gridCol w:w="772"/>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exact"/>
          <w:jc w:val="center"/>
        </w:trPr>
        <w:tc>
          <w:tcPr>
            <w:tcW w:w="1186"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职责分工</w:t>
            </w:r>
          </w:p>
        </w:tc>
        <w:tc>
          <w:tcPr>
            <w:tcW w:w="1254"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姓名</w:t>
            </w:r>
          </w:p>
        </w:tc>
        <w:tc>
          <w:tcPr>
            <w:tcW w:w="945" w:type="dxa"/>
            <w:tcBorders>
              <w:top w:val="single" w:color="auto" w:sz="4" w:space="0"/>
              <w:left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现职务</w:t>
            </w:r>
          </w:p>
        </w:tc>
        <w:tc>
          <w:tcPr>
            <w:tcW w:w="3305"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曾主持/参与的同类项目经历</w:t>
            </w:r>
          </w:p>
        </w:tc>
        <w:tc>
          <w:tcPr>
            <w:tcW w:w="772"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职称</w:t>
            </w:r>
          </w:p>
        </w:tc>
        <w:tc>
          <w:tcPr>
            <w:tcW w:w="772"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专业工龄</w:t>
            </w:r>
          </w:p>
        </w:tc>
        <w:tc>
          <w:tcPr>
            <w:tcW w:w="1811"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86"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总负责人</w:t>
            </w:r>
          </w:p>
        </w:tc>
        <w:tc>
          <w:tcPr>
            <w:tcW w:w="1254"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945" w:type="dxa"/>
            <w:tcBorders>
              <w:top w:val="single" w:color="auto" w:sz="4" w:space="0"/>
              <w:left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6"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其他主要技术人员</w:t>
            </w:r>
          </w:p>
        </w:tc>
        <w:tc>
          <w:tcPr>
            <w:tcW w:w="125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945"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5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945"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5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945"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5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945"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5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w:t>
            </w:r>
          </w:p>
        </w:tc>
        <w:tc>
          <w:tcPr>
            <w:tcW w:w="945"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bl>
    <w:p>
      <w:pPr>
        <w:spacing w:line="360" w:lineRule="auto"/>
        <w:jc w:val="left"/>
        <w:rPr>
          <w:rFonts w:hint="eastAsia" w:ascii="宋体" w:hAnsi="宋体" w:cs="宋体"/>
          <w:sz w:val="24"/>
          <w:highlight w:val="none"/>
        </w:rPr>
      </w:pPr>
      <w:r>
        <w:rPr>
          <w:rFonts w:hint="eastAsia" w:ascii="宋体" w:hAnsi="宋体" w:cs="宋体"/>
          <w:sz w:val="24"/>
          <w:highlight w:val="none"/>
        </w:rPr>
        <w:t>注：提供人员的证件。</w:t>
      </w:r>
    </w:p>
    <w:p>
      <w:pPr>
        <w:spacing w:line="360" w:lineRule="auto"/>
        <w:jc w:val="left"/>
        <w:rPr>
          <w:rFonts w:hint="eastAsia" w:ascii="宋体" w:hAnsi="宋体" w:cs="宋体"/>
          <w:b/>
          <w:sz w:val="24"/>
          <w:highlight w:val="none"/>
          <w:lang w:val="en-GB"/>
        </w:rPr>
        <w:sectPr>
          <w:pgSz w:w="11906" w:h="16838"/>
          <w:pgMar w:top="1440" w:right="970" w:bottom="1246" w:left="1276" w:header="993" w:footer="614" w:gutter="0"/>
          <w:cols w:space="720" w:num="1"/>
          <w:titlePg/>
          <w:docGrid w:linePitch="312" w:charSpace="0"/>
        </w:sectPr>
      </w:pPr>
    </w:p>
    <w:p>
      <w:pPr>
        <w:spacing w:line="360" w:lineRule="auto"/>
        <w:jc w:val="left"/>
        <w:rPr>
          <w:rFonts w:hint="eastAsia" w:ascii="宋体" w:hAnsi="宋体" w:cs="宋体"/>
          <w:b/>
          <w:sz w:val="24"/>
          <w:highlight w:val="none"/>
        </w:rPr>
      </w:pPr>
      <w:r>
        <w:rPr>
          <w:rFonts w:hint="eastAsia" w:ascii="宋体" w:hAnsi="宋体" w:cs="宋体"/>
          <w:b/>
          <w:sz w:val="24"/>
          <w:highlight w:val="none"/>
          <w:lang w:val="en-GB"/>
        </w:rPr>
        <w:t>四、</w:t>
      </w:r>
      <w:r>
        <w:rPr>
          <w:rFonts w:hint="eastAsia" w:ascii="宋体" w:hAnsi="宋体" w:cs="宋体"/>
          <w:b/>
          <w:sz w:val="24"/>
          <w:highlight w:val="none"/>
        </w:rPr>
        <w:t>履约进度计划表</w:t>
      </w:r>
    </w:p>
    <w:tbl>
      <w:tblPr>
        <w:tblStyle w:val="39"/>
        <w:tblW w:w="9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899"/>
        <w:gridCol w:w="3453"/>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37"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2899"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拟定时间安排</w:t>
            </w:r>
          </w:p>
        </w:tc>
        <w:tc>
          <w:tcPr>
            <w:tcW w:w="3453"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计划完成的工作内容</w:t>
            </w:r>
          </w:p>
        </w:tc>
        <w:tc>
          <w:tcPr>
            <w:tcW w:w="2779"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7" w:type="dxa"/>
            <w:vAlign w:val="center"/>
          </w:tcPr>
          <w:p>
            <w:pPr>
              <w:keepNext w:val="0"/>
              <w:keepLines w:val="0"/>
              <w:numPr>
                <w:ilvl w:val="0"/>
                <w:numId w:val="21"/>
              </w:numPr>
              <w:suppressLineNumbers w:val="0"/>
              <w:tabs>
                <w:tab w:val="left" w:pos="643"/>
              </w:tabs>
              <w:spacing w:before="0" w:beforeAutospacing="0" w:after="0" w:afterAutospacing="0" w:line="360" w:lineRule="auto"/>
              <w:ind w:right="0"/>
              <w:jc w:val="left"/>
              <w:rPr>
                <w:rFonts w:hint="eastAsia" w:ascii="宋体" w:hAnsi="宋体" w:eastAsia="宋体" w:cs="宋体"/>
                <w:sz w:val="24"/>
                <w:highlight w:val="none"/>
              </w:rPr>
            </w:pPr>
          </w:p>
        </w:tc>
        <w:tc>
          <w:tcPr>
            <w:tcW w:w="2899"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拟定  年  月   日</w:t>
            </w:r>
          </w:p>
        </w:tc>
        <w:tc>
          <w:tcPr>
            <w:tcW w:w="3453"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签定合同并生效</w:t>
            </w:r>
          </w:p>
        </w:tc>
        <w:tc>
          <w:tcPr>
            <w:tcW w:w="2779"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7" w:type="dxa"/>
            <w:vAlign w:val="center"/>
          </w:tcPr>
          <w:p>
            <w:pPr>
              <w:keepNext w:val="0"/>
              <w:keepLines w:val="0"/>
              <w:numPr>
                <w:ilvl w:val="0"/>
                <w:numId w:val="21"/>
              </w:numPr>
              <w:suppressLineNumbers w:val="0"/>
              <w:tabs>
                <w:tab w:val="left" w:pos="643"/>
              </w:tabs>
              <w:spacing w:before="0" w:beforeAutospacing="0" w:after="0" w:afterAutospacing="0" w:line="360" w:lineRule="auto"/>
              <w:ind w:right="0"/>
              <w:jc w:val="left"/>
              <w:rPr>
                <w:rFonts w:hint="eastAsia" w:ascii="宋体" w:hAnsi="宋体" w:eastAsia="宋体" w:cs="宋体"/>
                <w:sz w:val="24"/>
                <w:highlight w:val="none"/>
              </w:rPr>
            </w:pPr>
          </w:p>
        </w:tc>
        <w:tc>
          <w:tcPr>
            <w:tcW w:w="2899"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月   日—   月   日</w:t>
            </w:r>
          </w:p>
        </w:tc>
        <w:tc>
          <w:tcPr>
            <w:tcW w:w="3453"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2779"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7" w:type="dxa"/>
            <w:vAlign w:val="center"/>
          </w:tcPr>
          <w:p>
            <w:pPr>
              <w:keepNext w:val="0"/>
              <w:keepLines w:val="0"/>
              <w:numPr>
                <w:ilvl w:val="0"/>
                <w:numId w:val="21"/>
              </w:numPr>
              <w:suppressLineNumbers w:val="0"/>
              <w:tabs>
                <w:tab w:val="left" w:pos="643"/>
              </w:tabs>
              <w:spacing w:before="0" w:beforeAutospacing="0" w:after="0" w:afterAutospacing="0" w:line="360" w:lineRule="auto"/>
              <w:ind w:right="0"/>
              <w:jc w:val="left"/>
              <w:rPr>
                <w:rFonts w:hint="eastAsia" w:ascii="宋体" w:hAnsi="宋体" w:eastAsia="宋体" w:cs="宋体"/>
                <w:sz w:val="24"/>
                <w:highlight w:val="none"/>
              </w:rPr>
            </w:pPr>
          </w:p>
        </w:tc>
        <w:tc>
          <w:tcPr>
            <w:tcW w:w="2899"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月   日—   月   日</w:t>
            </w:r>
          </w:p>
        </w:tc>
        <w:tc>
          <w:tcPr>
            <w:tcW w:w="3453"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2779"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7" w:type="dxa"/>
            <w:vAlign w:val="center"/>
          </w:tcPr>
          <w:p>
            <w:pPr>
              <w:keepNext w:val="0"/>
              <w:keepLines w:val="0"/>
              <w:numPr>
                <w:ilvl w:val="0"/>
                <w:numId w:val="21"/>
              </w:numPr>
              <w:suppressLineNumbers w:val="0"/>
              <w:tabs>
                <w:tab w:val="left" w:pos="643"/>
              </w:tabs>
              <w:spacing w:before="0" w:beforeAutospacing="0" w:after="0" w:afterAutospacing="0" w:line="360" w:lineRule="auto"/>
              <w:ind w:right="0"/>
              <w:jc w:val="left"/>
              <w:rPr>
                <w:rFonts w:hint="eastAsia" w:ascii="宋体" w:hAnsi="宋体" w:eastAsia="宋体" w:cs="宋体"/>
                <w:sz w:val="24"/>
                <w:highlight w:val="none"/>
              </w:rPr>
            </w:pPr>
          </w:p>
        </w:tc>
        <w:tc>
          <w:tcPr>
            <w:tcW w:w="2899"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月   日—   月   日</w:t>
            </w:r>
          </w:p>
        </w:tc>
        <w:tc>
          <w:tcPr>
            <w:tcW w:w="3453"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保修期</w:t>
            </w:r>
          </w:p>
        </w:tc>
        <w:tc>
          <w:tcPr>
            <w:tcW w:w="2779"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bl>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lang w:val="en-GB"/>
        </w:rPr>
        <w:sectPr>
          <w:pgSz w:w="11906" w:h="16838"/>
          <w:pgMar w:top="1440" w:right="970" w:bottom="1246" w:left="1276" w:header="993" w:footer="614" w:gutter="0"/>
          <w:cols w:space="720" w:num="1"/>
          <w:titlePg/>
          <w:docGrid w:linePitch="312" w:charSpace="0"/>
        </w:sectPr>
      </w:pPr>
    </w:p>
    <w:p>
      <w:pPr>
        <w:spacing w:line="360" w:lineRule="auto"/>
        <w:jc w:val="left"/>
        <w:rPr>
          <w:rFonts w:hint="eastAsia" w:ascii="宋体" w:hAnsi="宋体" w:cs="宋体"/>
          <w:b/>
          <w:sz w:val="24"/>
          <w:highlight w:val="none"/>
          <w:lang w:val="en-GB"/>
        </w:rPr>
      </w:pPr>
      <w:r>
        <w:rPr>
          <w:rFonts w:hint="eastAsia" w:ascii="宋体" w:hAnsi="宋体" w:cs="宋体"/>
          <w:b/>
          <w:sz w:val="24"/>
          <w:highlight w:val="none"/>
          <w:lang w:val="en-GB"/>
        </w:rPr>
        <w:t>五、其它重要事项说明及承诺</w:t>
      </w:r>
    </w:p>
    <w:p>
      <w:pPr>
        <w:spacing w:line="360" w:lineRule="auto"/>
        <w:jc w:val="left"/>
        <w:rPr>
          <w:rFonts w:hint="eastAsia" w:ascii="宋体" w:hAnsi="宋体" w:cs="宋体"/>
          <w:bCs/>
          <w:sz w:val="24"/>
          <w:highlight w:val="none"/>
        </w:rPr>
      </w:pPr>
      <w:r>
        <w:rPr>
          <w:rFonts w:hint="eastAsia" w:ascii="宋体" w:hAnsi="宋体" w:cs="宋体"/>
          <w:bCs/>
          <w:sz w:val="24"/>
          <w:highlight w:val="none"/>
        </w:rPr>
        <w:t>（如有，简要叙述）</w:t>
      </w:r>
    </w:p>
    <w:p>
      <w:pPr>
        <w:spacing w:line="360" w:lineRule="auto"/>
        <w:jc w:val="left"/>
        <w:rPr>
          <w:rFonts w:hint="eastAsia" w:ascii="宋体" w:hAnsi="宋体" w:cs="宋体"/>
          <w:bCs/>
          <w:sz w:val="24"/>
          <w:highlight w:val="none"/>
        </w:rPr>
      </w:pPr>
    </w:p>
    <w:p>
      <w:pPr>
        <w:spacing w:line="360" w:lineRule="auto"/>
        <w:rPr>
          <w:rFonts w:hint="eastAsia" w:ascii="宋体" w:hAnsi="宋体" w:cs="宋体"/>
          <w:sz w:val="28"/>
          <w:szCs w:val="28"/>
          <w:highlight w:val="none"/>
        </w:rPr>
        <w:sectPr>
          <w:pgSz w:w="11906" w:h="16838"/>
          <w:pgMar w:top="1440" w:right="970" w:bottom="1246" w:left="1276" w:header="993" w:footer="614" w:gutter="0"/>
          <w:cols w:space="720" w:num="1"/>
          <w:titlePg/>
          <w:docGrid w:linePitch="312" w:charSpace="0"/>
        </w:sectPr>
      </w:pPr>
      <w:bookmarkStart w:id="101" w:name="_Toc416706382"/>
      <w:bookmarkStart w:id="102" w:name="_Toc416766895"/>
    </w:p>
    <w:p>
      <w:pPr>
        <w:spacing w:line="360" w:lineRule="auto"/>
        <w:rPr>
          <w:rFonts w:hint="eastAsia" w:ascii="宋体" w:hAnsi="宋体" w:cs="宋体"/>
          <w:sz w:val="28"/>
          <w:szCs w:val="28"/>
          <w:highlight w:val="none"/>
        </w:rPr>
      </w:pPr>
      <w:r>
        <w:rPr>
          <w:rFonts w:hint="eastAsia" w:ascii="宋体" w:hAnsi="宋体" w:cs="宋体"/>
          <w:sz w:val="28"/>
          <w:szCs w:val="28"/>
          <w:highlight w:val="none"/>
        </w:rPr>
        <w:t>3.2</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DOCVARIABLE  商务条款响应表开始  \* MERGEFORMAT </w:instrTex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DOCVARIABLE  商务条款响应表开始  \* MERGEFORMAT </w:instrText>
      </w:r>
      <w:r>
        <w:rPr>
          <w:rFonts w:hint="eastAsia" w:ascii="宋体" w:hAnsi="宋体" w:cs="宋体"/>
          <w:sz w:val="28"/>
          <w:szCs w:val="28"/>
          <w:highlight w:val="none"/>
        </w:rPr>
        <w:fldChar w:fldCharType="end"/>
      </w:r>
      <w:r>
        <w:rPr>
          <w:rFonts w:hint="eastAsia" w:ascii="宋体" w:hAnsi="宋体" w:cs="宋体"/>
          <w:sz w:val="28"/>
          <w:szCs w:val="28"/>
          <w:highlight w:val="none"/>
        </w:rPr>
        <w:t>商务条款响应表</w:t>
      </w:r>
      <w:bookmarkEnd w:id="101"/>
      <w:bookmarkEnd w:id="102"/>
    </w:p>
    <w:tbl>
      <w:tblPr>
        <w:tblStyle w:val="39"/>
        <w:tblW w:w="9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461"/>
        <w:gridCol w:w="136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646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主要商务条款要求</w:t>
            </w:r>
          </w:p>
        </w:tc>
        <w:tc>
          <w:tcPr>
            <w:tcW w:w="136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是否响应</w:t>
            </w:r>
          </w:p>
        </w:tc>
        <w:tc>
          <w:tcPr>
            <w:tcW w:w="140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34" w:type="dxa"/>
            <w:tcBorders>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6461" w:type="dxa"/>
            <w:tcBorders>
              <w:bottom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tcBorders>
              <w:bottom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tcBorders>
              <w:bottom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6461"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367"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406"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ascii="宋体" w:hAnsi="宋体" w:eastAsia="宋体" w:cs="宋体"/>
                <w:sz w:val="24"/>
                <w:highlight w:val="none"/>
              </w:rPr>
            </w:pPr>
            <w:r>
              <w:rPr>
                <w:rFonts w:hint="eastAsia" w:ascii="宋体" w:hAnsi="宋体" w:eastAsia="宋体" w:cs="宋体"/>
                <w:sz w:val="24"/>
                <w:highlight w:val="none"/>
              </w:rPr>
              <w:t>12</w:t>
            </w:r>
          </w:p>
        </w:tc>
        <w:tc>
          <w:tcPr>
            <w:tcW w:w="9234" w:type="dxa"/>
            <w:gridSpan w:val="3"/>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其它商务条款偏离说明：</w:t>
            </w:r>
          </w:p>
        </w:tc>
      </w:tr>
    </w:tbl>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r>
        <w:rPr>
          <w:rFonts w:hint="eastAsia" w:ascii="宋体" w:hAnsi="宋体" w:cs="宋体"/>
          <w:sz w:val="24"/>
          <w:highlight w:val="none"/>
          <w:lang w:val="en-GB"/>
        </w:rPr>
        <w:t>注：1.</w:t>
      </w:r>
      <w:r>
        <w:rPr>
          <w:rFonts w:hint="eastAsia" w:ascii="宋体" w:hAnsi="宋体" w:cs="宋体"/>
          <w:sz w:val="24"/>
          <w:highlight w:val="none"/>
        </w:rPr>
        <w:t>对</w:t>
      </w:r>
      <w:r>
        <w:rPr>
          <w:rFonts w:hint="eastAsia" w:ascii="宋体" w:hAnsi="宋体" w:cs="宋体"/>
          <w:sz w:val="24"/>
          <w:highlight w:val="none"/>
          <w:lang w:val="en-GB"/>
        </w:rPr>
        <w:t>于上述要求，如投标人完全响应，则请在“是否响应”栏内打“√”，对空白或打“×”视为偏离，请在“偏离说明”栏内扼要说明偏离情况。</w:t>
      </w:r>
    </w:p>
    <w:p>
      <w:pPr>
        <w:spacing w:line="360" w:lineRule="auto"/>
        <w:jc w:val="left"/>
        <w:rPr>
          <w:rFonts w:hint="eastAsia" w:ascii="宋体" w:hAnsi="宋体" w:cs="宋体"/>
          <w:sz w:val="24"/>
          <w:highlight w:val="none"/>
          <w:lang w:val="en-GB"/>
        </w:rPr>
      </w:pPr>
      <w:r>
        <w:rPr>
          <w:rFonts w:hint="eastAsia" w:ascii="宋体" w:hAnsi="宋体" w:cs="宋体"/>
          <w:sz w:val="24"/>
          <w:highlight w:val="none"/>
          <w:lang w:val="en-GB"/>
        </w:rPr>
        <w:t xml:space="preserve"> 2.此表内容必须与实施方案中所介绍的内容一致。</w:t>
      </w:r>
    </w:p>
    <w:p>
      <w:pPr>
        <w:spacing w:line="360" w:lineRule="auto"/>
        <w:jc w:val="left"/>
        <w:rPr>
          <w:rFonts w:hint="eastAsia" w:ascii="宋体" w:hAnsi="宋体" w:cs="宋体"/>
          <w:sz w:val="24"/>
          <w:highlight w:val="none"/>
          <w:lang w:val="en-GB"/>
        </w:rPr>
      </w:pPr>
      <w:r>
        <w:rPr>
          <w:rFonts w:hint="eastAsia" w:ascii="宋体" w:hAnsi="宋体" w:cs="宋体"/>
          <w:sz w:val="24"/>
          <w:highlight w:val="none"/>
          <w:lang w:val="en-GB"/>
        </w:rPr>
        <w:t xml:space="preserve"> 3.本表内容不得擅自修改。</w:t>
      </w: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rPr>
      </w:pPr>
      <w:bookmarkStart w:id="103" w:name="_Toc416706383"/>
      <w:bookmarkStart w:id="104" w:name="_Toc416766896"/>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rPr>
      </w:pPr>
      <w:r>
        <w:rPr>
          <w:rFonts w:hint="eastAsia" w:ascii="宋体" w:hAnsi="宋体" w:cs="宋体"/>
          <w:sz w:val="24"/>
          <w:highlight w:val="none"/>
        </w:rPr>
        <w:t>日期：     年    月     日</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8"/>
          <w:szCs w:val="28"/>
          <w:highlight w:val="none"/>
        </w:rPr>
        <w:sectPr>
          <w:pgSz w:w="11906" w:h="16838"/>
          <w:pgMar w:top="1440" w:right="970" w:bottom="1246" w:left="1276" w:header="993" w:footer="614" w:gutter="0"/>
          <w:cols w:space="720" w:num="1"/>
          <w:titlePg/>
          <w:docGrid w:linePitch="312" w:charSpace="0"/>
        </w:sectPr>
      </w:pPr>
    </w:p>
    <w:p>
      <w:pPr>
        <w:spacing w:line="360" w:lineRule="auto"/>
        <w:jc w:val="left"/>
        <w:rPr>
          <w:rFonts w:ascii="宋体" w:hAnsi="宋体" w:cs="宋体"/>
          <w:sz w:val="28"/>
          <w:szCs w:val="28"/>
          <w:highlight w:val="none"/>
        </w:rPr>
      </w:pPr>
      <w:r>
        <w:rPr>
          <w:rFonts w:hint="eastAsia" w:ascii="宋体" w:hAnsi="宋体" w:cs="宋体"/>
          <w:sz w:val="28"/>
          <w:szCs w:val="28"/>
          <w:highlight w:val="none"/>
        </w:rPr>
        <w:t>四、技术部分</w:t>
      </w:r>
      <w:bookmarkEnd w:id="103"/>
      <w:bookmarkEnd w:id="104"/>
    </w:p>
    <w:p>
      <w:pPr>
        <w:pStyle w:val="48"/>
        <w:ind w:firstLine="0" w:firstLineChars="0"/>
        <w:rPr>
          <w:rFonts w:hint="eastAsia" w:ascii="宋体" w:hAnsi="宋体" w:cs="宋体"/>
          <w:bCs/>
          <w:color w:val="000000"/>
          <w:szCs w:val="24"/>
          <w:highlight w:val="none"/>
        </w:rPr>
      </w:pPr>
      <w:r>
        <w:rPr>
          <w:rFonts w:hint="eastAsia" w:ascii="宋体" w:hAnsi="宋体" w:cs="宋体"/>
          <w:bCs/>
          <w:color w:val="000000"/>
          <w:szCs w:val="24"/>
          <w:highlight w:val="none"/>
        </w:rPr>
        <w:t>主要内容包括：</w:t>
      </w:r>
    </w:p>
    <w:p>
      <w:pPr>
        <w:numPr>
          <w:ilvl w:val="0"/>
          <w:numId w:val="22"/>
        </w:numPr>
        <w:spacing w:line="360" w:lineRule="auto"/>
        <w:jc w:val="left"/>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技术方案</w:t>
      </w:r>
    </w:p>
    <w:p>
      <w:pPr>
        <w:numPr>
          <w:ilvl w:val="0"/>
          <w:numId w:val="22"/>
        </w:numPr>
        <w:spacing w:line="360" w:lineRule="auto"/>
        <w:jc w:val="left"/>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项目实施方案</w:t>
      </w:r>
    </w:p>
    <w:p>
      <w:pPr>
        <w:numPr>
          <w:ilvl w:val="0"/>
          <w:numId w:val="22"/>
        </w:numPr>
        <w:spacing w:line="360" w:lineRule="auto"/>
        <w:jc w:val="left"/>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验收标准</w:t>
      </w:r>
    </w:p>
    <w:p>
      <w:pPr>
        <w:numPr>
          <w:ilvl w:val="0"/>
          <w:numId w:val="22"/>
        </w:numPr>
        <w:spacing w:line="360" w:lineRule="auto"/>
        <w:jc w:val="left"/>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投标人认为其它有必要的内容。</w:t>
      </w:r>
    </w:p>
    <w:p>
      <w:pPr>
        <w:spacing w:line="360" w:lineRule="auto"/>
        <w:jc w:val="left"/>
        <w:rPr>
          <w:rFonts w:hint="eastAsia" w:ascii="宋体" w:hAnsi="宋体" w:cs="宋体"/>
          <w:bCs/>
          <w:sz w:val="24"/>
          <w:highlight w:val="none"/>
        </w:rPr>
      </w:pPr>
    </w:p>
    <w:p>
      <w:pPr>
        <w:spacing w:line="360" w:lineRule="auto"/>
        <w:jc w:val="left"/>
        <w:rPr>
          <w:rFonts w:hint="eastAsia" w:ascii="宋体" w:hAnsi="宋体" w:cs="宋体"/>
          <w:bCs/>
          <w:sz w:val="24"/>
          <w:highlight w:val="none"/>
        </w:rPr>
      </w:pPr>
    </w:p>
    <w:p>
      <w:pPr>
        <w:spacing w:line="360" w:lineRule="auto"/>
        <w:jc w:val="left"/>
        <w:rPr>
          <w:rFonts w:hint="eastAsia" w:ascii="宋体" w:hAnsi="宋体" w:cs="宋体"/>
          <w:bCs/>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bookmarkStart w:id="105" w:name="_Toc416706385"/>
      <w:bookmarkStart w:id="106" w:name="_Toc416766898"/>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五、价格部分</w:t>
      </w:r>
      <w:bookmarkEnd w:id="105"/>
      <w:bookmarkEnd w:id="106"/>
    </w:p>
    <w:p>
      <w:pPr>
        <w:spacing w:line="360" w:lineRule="auto"/>
        <w:rPr>
          <w:rFonts w:hint="eastAsia" w:ascii="宋体" w:hAnsi="宋体" w:cs="宋体"/>
          <w:sz w:val="28"/>
          <w:szCs w:val="28"/>
          <w:highlight w:val="none"/>
        </w:rPr>
      </w:pPr>
      <w:bookmarkStart w:id="107" w:name="_Toc416706386"/>
      <w:bookmarkStart w:id="108" w:name="_Toc416766899"/>
      <w:r>
        <w:rPr>
          <w:rFonts w:hint="eastAsia" w:ascii="宋体" w:hAnsi="宋体" w:cs="宋体"/>
          <w:sz w:val="28"/>
          <w:szCs w:val="28"/>
          <w:highlight w:val="none"/>
        </w:rPr>
        <w:t>5.1磋商响应报价一览表</w:t>
      </w:r>
      <w:bookmarkEnd w:id="107"/>
      <w:bookmarkEnd w:id="108"/>
    </w:p>
    <w:p>
      <w:pPr>
        <w:spacing w:line="360" w:lineRule="auto"/>
        <w:rPr>
          <w:rFonts w:hint="eastAsia" w:ascii="宋体" w:hAnsi="宋体" w:cs="宋体"/>
          <w:color w:val="000000"/>
          <w:sz w:val="24"/>
          <w:highlight w:val="none"/>
          <w:u w:val="single"/>
        </w:rPr>
      </w:pPr>
      <w:r>
        <w:rPr>
          <w:rFonts w:hint="eastAsia" w:ascii="宋体" w:hAnsi="宋体" w:cs="宋体"/>
          <w:bCs/>
          <w:color w:val="000000"/>
          <w:sz w:val="24"/>
          <w:highlight w:val="none"/>
        </w:rPr>
        <w:t>项目名称：</w:t>
      </w:r>
    </w:p>
    <w:p>
      <w:pPr>
        <w:spacing w:line="360" w:lineRule="auto"/>
        <w:rPr>
          <w:rFonts w:hint="eastAsia" w:ascii="宋体" w:hAnsi="宋体" w:cs="宋体"/>
          <w:bCs/>
          <w:color w:val="000000"/>
          <w:sz w:val="24"/>
          <w:highlight w:val="none"/>
        </w:rPr>
      </w:pPr>
      <w:r>
        <w:rPr>
          <w:rFonts w:hint="eastAsia" w:ascii="宋体" w:hAnsi="宋体" w:cs="宋体"/>
          <w:color w:val="000000"/>
          <w:sz w:val="24"/>
          <w:highlight w:val="none"/>
          <w:lang w:val="zh-CN"/>
        </w:rPr>
        <w:t>采购编号</w:t>
      </w:r>
      <w:r>
        <w:rPr>
          <w:rFonts w:hint="eastAsia" w:ascii="宋体" w:hAnsi="宋体" w:cs="宋体"/>
          <w:color w:val="000000"/>
          <w:sz w:val="24"/>
          <w:highlight w:val="none"/>
        </w:rPr>
        <w:t>：</w:t>
      </w:r>
    </w:p>
    <w:p>
      <w:pPr>
        <w:spacing w:line="360" w:lineRule="auto"/>
        <w:rPr>
          <w:rFonts w:hint="eastAsia" w:ascii="宋体" w:hAnsi="宋体" w:cs="宋体"/>
          <w:bCs/>
          <w:color w:val="000000"/>
          <w:sz w:val="24"/>
          <w:highlight w:val="none"/>
          <w:u w:val="single"/>
        </w:rPr>
      </w:pPr>
      <w:r>
        <w:rPr>
          <w:rFonts w:hint="eastAsia" w:ascii="宋体" w:hAnsi="宋体" w:cs="宋体"/>
          <w:bCs/>
          <w:color w:val="000000"/>
          <w:sz w:val="24"/>
          <w:highlight w:val="none"/>
        </w:rPr>
        <w:t>磋商响应商名称：</w:t>
      </w:r>
    </w:p>
    <w:p>
      <w:pPr>
        <w:spacing w:line="360" w:lineRule="auto"/>
        <w:rPr>
          <w:rFonts w:hint="eastAsia" w:ascii="宋体" w:hAnsi="宋体" w:cs="宋体"/>
          <w:bCs/>
          <w:color w:val="000000"/>
          <w:sz w:val="24"/>
          <w:highlight w:val="none"/>
        </w:rPr>
      </w:pPr>
    </w:p>
    <w:tbl>
      <w:tblPr>
        <w:tblStyle w:val="39"/>
        <w:tblW w:w="9380" w:type="dxa"/>
        <w:tblInd w:w="-10" w:type="dxa"/>
        <w:tblLayout w:type="fixed"/>
        <w:tblCellMar>
          <w:top w:w="0" w:type="dxa"/>
          <w:left w:w="108" w:type="dxa"/>
          <w:bottom w:w="0" w:type="dxa"/>
          <w:right w:w="108" w:type="dxa"/>
        </w:tblCellMar>
      </w:tblPr>
      <w:tblGrid>
        <w:gridCol w:w="1728"/>
        <w:gridCol w:w="7652"/>
      </w:tblGrid>
      <w:tr>
        <w:tblPrEx>
          <w:tblLayout w:type="fixed"/>
          <w:tblCellMar>
            <w:top w:w="0" w:type="dxa"/>
            <w:left w:w="108" w:type="dxa"/>
            <w:bottom w:w="0" w:type="dxa"/>
            <w:right w:w="108" w:type="dxa"/>
          </w:tblCellMar>
        </w:tblPrEx>
        <w:trPr>
          <w:cantSplit/>
          <w:trHeight w:val="567" w:hRule="atLeast"/>
        </w:trPr>
        <w:tc>
          <w:tcPr>
            <w:tcW w:w="1728"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360" w:lineRule="auto"/>
              <w:ind w:left="0" w:right="0" w:firstLine="63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分项</w:t>
            </w:r>
          </w:p>
        </w:tc>
        <w:tc>
          <w:tcPr>
            <w:tcW w:w="76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color w:val="000000"/>
                <w:sz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金额</w:t>
            </w:r>
          </w:p>
        </w:tc>
      </w:tr>
      <w:tr>
        <w:tblPrEx>
          <w:tblLayout w:type="fixed"/>
          <w:tblCellMar>
            <w:top w:w="0" w:type="dxa"/>
            <w:left w:w="108" w:type="dxa"/>
            <w:bottom w:w="0" w:type="dxa"/>
            <w:right w:w="108" w:type="dxa"/>
          </w:tblCellMar>
        </w:tblPrEx>
        <w:trPr>
          <w:cantSplit/>
          <w:trHeight w:val="567" w:hRule="atLeast"/>
        </w:trPr>
        <w:tc>
          <w:tcPr>
            <w:tcW w:w="1728"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投标报价</w:t>
            </w:r>
          </w:p>
        </w:tc>
        <w:tc>
          <w:tcPr>
            <w:tcW w:w="7652"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spacing w:before="0" w:after="0" w:line="360" w:lineRule="auto"/>
              <w:jc w:val="center"/>
              <w:rPr>
                <w:rFonts w:hint="eastAsia" w:ascii="宋体" w:hAnsi="宋体" w:eastAsia="宋体" w:cs="宋体"/>
                <w:highlight w:val="none"/>
              </w:rPr>
            </w:pPr>
            <w:r>
              <w:rPr>
                <w:rFonts w:hint="eastAsia" w:ascii="宋体" w:hAnsi="宋体" w:eastAsia="宋体" w:cs="宋体"/>
                <w:bCs/>
                <w:highlight w:val="none"/>
              </w:rPr>
              <w:t>￥元</w:t>
            </w:r>
          </w:p>
        </w:tc>
      </w:tr>
      <w:tr>
        <w:tblPrEx>
          <w:tblLayout w:type="fixed"/>
          <w:tblCellMar>
            <w:top w:w="0" w:type="dxa"/>
            <w:left w:w="108" w:type="dxa"/>
            <w:bottom w:w="0" w:type="dxa"/>
            <w:right w:w="108" w:type="dxa"/>
          </w:tblCellMar>
        </w:tblPrEx>
        <w:trPr>
          <w:cantSplit/>
          <w:trHeight w:val="567" w:hRule="atLeast"/>
        </w:trPr>
        <w:tc>
          <w:tcPr>
            <w:tcW w:w="1728" w:type="dxa"/>
            <w:tcBorders>
              <w:top w:val="single" w:color="000000" w:sz="4" w:space="0"/>
              <w:left w:val="single" w:color="000000" w:sz="4" w:space="0"/>
              <w:bottom w:val="single" w:color="000000" w:sz="4" w:space="0"/>
            </w:tcBorders>
            <w:vAlign w:val="center"/>
          </w:tcPr>
          <w:p>
            <w:pPr>
              <w:pStyle w:val="31"/>
              <w:keepNext w:val="0"/>
              <w:keepLines w:val="0"/>
              <w:suppressLineNumbers w:val="0"/>
              <w:spacing w:before="0" w:after="0" w:line="360" w:lineRule="auto"/>
              <w:jc w:val="center"/>
              <w:rPr>
                <w:rFonts w:hint="eastAsia" w:ascii="宋体" w:hAnsi="宋体" w:eastAsia="宋体" w:cs="宋体"/>
                <w:bCs/>
                <w:highlight w:val="none"/>
              </w:rPr>
            </w:pPr>
            <w:r>
              <w:rPr>
                <w:rFonts w:hint="eastAsia" w:ascii="宋体" w:hAnsi="宋体" w:eastAsia="宋体" w:cs="宋体"/>
                <w:bCs/>
                <w:highlight w:val="none"/>
              </w:rPr>
              <w:t>总报价</w:t>
            </w:r>
          </w:p>
        </w:tc>
        <w:tc>
          <w:tcPr>
            <w:tcW w:w="76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大写：人民币                      元</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（小写：￥                 元）</w:t>
            </w:r>
          </w:p>
        </w:tc>
      </w:tr>
    </w:tbl>
    <w:p>
      <w:pPr>
        <w:spacing w:line="360" w:lineRule="auto"/>
        <w:ind w:left="709" w:hanging="708"/>
        <w:rPr>
          <w:rFonts w:hint="eastAsia" w:ascii="宋体" w:hAnsi="宋体" w:cs="宋体"/>
          <w:color w:val="000000"/>
          <w:szCs w:val="21"/>
          <w:highlight w:val="none"/>
        </w:rPr>
      </w:pPr>
    </w:p>
    <w:p>
      <w:pPr>
        <w:spacing w:line="360" w:lineRule="auto"/>
        <w:ind w:left="709" w:hanging="708"/>
        <w:rPr>
          <w:rFonts w:hint="eastAsia" w:ascii="宋体" w:hAnsi="宋体" w:cs="宋体"/>
          <w:color w:val="000000"/>
          <w:szCs w:val="21"/>
          <w:highlight w:val="none"/>
        </w:rPr>
      </w:pPr>
      <w:r>
        <w:rPr>
          <w:rFonts w:hint="eastAsia" w:ascii="宋体" w:hAnsi="宋体" w:cs="宋体"/>
          <w:color w:val="000000"/>
          <w:szCs w:val="21"/>
          <w:highlight w:val="none"/>
        </w:rPr>
        <w:t>注：1.此表总报价是所有需采购人支付的金额总数，包括第二部分采购项目内容中要求的全部内容。</w:t>
      </w:r>
    </w:p>
    <w:p>
      <w:pPr>
        <w:spacing w:line="360" w:lineRule="auto"/>
        <w:ind w:left="709" w:hanging="288"/>
        <w:rPr>
          <w:rFonts w:hint="eastAsia" w:ascii="宋体" w:hAnsi="宋体" w:cs="宋体"/>
          <w:color w:val="000000"/>
          <w:szCs w:val="21"/>
          <w:highlight w:val="none"/>
        </w:rPr>
      </w:pPr>
      <w:r>
        <w:rPr>
          <w:rFonts w:hint="eastAsia" w:ascii="宋体" w:hAnsi="宋体" w:cs="宋体"/>
          <w:color w:val="000000"/>
          <w:szCs w:val="21"/>
          <w:highlight w:val="none"/>
        </w:rPr>
        <w:t>2.总报价中必须包含全额含税发票、雇员费用、合同实施过程中应预见和不可预见费用等。所有价格均应予人民币报价，金额单位为元。</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rPr>
      </w:pPr>
      <w:r>
        <w:rPr>
          <w:rFonts w:hint="eastAsia" w:ascii="宋体" w:hAnsi="宋体" w:cs="宋体"/>
          <w:sz w:val="24"/>
          <w:highlight w:val="none"/>
        </w:rPr>
        <w:t>日期：   年   月   日</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rPr>
          <w:rFonts w:hint="eastAsia" w:ascii="宋体" w:hAnsi="宋体" w:cs="宋体"/>
          <w:sz w:val="28"/>
          <w:szCs w:val="28"/>
          <w:highlight w:val="none"/>
        </w:rPr>
        <w:sectPr>
          <w:pgSz w:w="11906" w:h="16838"/>
          <w:pgMar w:top="1440" w:right="970" w:bottom="1246" w:left="1276" w:header="993" w:footer="614" w:gutter="0"/>
          <w:cols w:space="720" w:num="1"/>
          <w:titlePg/>
          <w:docGrid w:linePitch="312" w:charSpace="0"/>
        </w:sectPr>
      </w:pPr>
      <w:bookmarkStart w:id="109" w:name="_Toc416706387"/>
      <w:bookmarkStart w:id="110" w:name="_Toc416766900"/>
    </w:p>
    <w:p>
      <w:pPr>
        <w:spacing w:line="360" w:lineRule="auto"/>
        <w:rPr>
          <w:rFonts w:hint="eastAsia" w:ascii="宋体" w:hAnsi="宋体" w:cs="宋体"/>
          <w:sz w:val="28"/>
          <w:szCs w:val="28"/>
          <w:highlight w:val="none"/>
        </w:rPr>
      </w:pPr>
      <w:r>
        <w:rPr>
          <w:rFonts w:hint="eastAsia" w:ascii="宋体" w:hAnsi="宋体" w:cs="宋体"/>
          <w:sz w:val="28"/>
          <w:szCs w:val="28"/>
          <w:highlight w:val="none"/>
        </w:rPr>
        <w:t>5.2明细报价表</w:t>
      </w:r>
      <w:bookmarkEnd w:id="109"/>
      <w:bookmarkEnd w:id="110"/>
    </w:p>
    <w:p>
      <w:pPr>
        <w:spacing w:line="360" w:lineRule="auto"/>
        <w:jc w:val="right"/>
        <w:rPr>
          <w:rFonts w:hint="eastAsia" w:ascii="宋体" w:hAnsi="宋体"/>
          <w:sz w:val="24"/>
          <w:highlight w:val="none"/>
        </w:rPr>
      </w:pPr>
      <w:r>
        <w:rPr>
          <w:rFonts w:hint="eastAsia" w:ascii="宋体" w:hAnsi="宋体"/>
          <w:sz w:val="24"/>
          <w:highlight w:val="none"/>
        </w:rPr>
        <w:t xml:space="preserve">  </w:t>
      </w:r>
      <w:r>
        <w:rPr>
          <w:rFonts w:hint="eastAsia" w:ascii="宋体" w:hAnsi="宋体"/>
          <w:b/>
          <w:sz w:val="24"/>
          <w:highlight w:val="none"/>
        </w:rPr>
        <w:t xml:space="preserve">  </w:t>
      </w:r>
      <w:r>
        <w:rPr>
          <w:rFonts w:hint="eastAsia" w:ascii="宋体" w:hAnsi="宋体"/>
          <w:sz w:val="24"/>
          <w:highlight w:val="none"/>
        </w:rPr>
        <w:t>[货币单位：人民币元]</w:t>
      </w:r>
    </w:p>
    <w:tbl>
      <w:tblPr>
        <w:tblStyle w:val="39"/>
        <w:tblW w:w="9145" w:type="dxa"/>
        <w:jc w:val="center"/>
        <w:tblInd w:w="0" w:type="dxa"/>
        <w:tblLayout w:type="fixed"/>
        <w:tblCellMar>
          <w:top w:w="0" w:type="dxa"/>
          <w:left w:w="30" w:type="dxa"/>
          <w:bottom w:w="0" w:type="dxa"/>
          <w:right w:w="30" w:type="dxa"/>
        </w:tblCellMar>
      </w:tblPr>
      <w:tblGrid>
        <w:gridCol w:w="721"/>
        <w:gridCol w:w="1484"/>
        <w:gridCol w:w="1680"/>
        <w:gridCol w:w="1155"/>
        <w:gridCol w:w="1365"/>
        <w:gridCol w:w="1260"/>
        <w:gridCol w:w="1480"/>
      </w:tblGrid>
      <w:tr>
        <w:tblPrEx>
          <w:tblLayout w:type="fixed"/>
          <w:tblCellMar>
            <w:top w:w="0" w:type="dxa"/>
            <w:left w:w="30" w:type="dxa"/>
            <w:bottom w:w="0" w:type="dxa"/>
            <w:right w:w="30" w:type="dxa"/>
          </w:tblCellMar>
        </w:tblPrEx>
        <w:trPr>
          <w:cantSplit/>
          <w:trHeight w:val="530" w:hRule="atLeast"/>
          <w:jc w:val="center"/>
        </w:trPr>
        <w:tc>
          <w:tcPr>
            <w:tcW w:w="721"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序号</w:t>
            </w:r>
          </w:p>
        </w:tc>
        <w:tc>
          <w:tcPr>
            <w:tcW w:w="148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报价项目</w:t>
            </w:r>
          </w:p>
        </w:tc>
        <w:tc>
          <w:tcPr>
            <w:tcW w:w="168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型号规格</w:t>
            </w:r>
          </w:p>
        </w:tc>
        <w:tc>
          <w:tcPr>
            <w:tcW w:w="1155"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数量</w:t>
            </w:r>
          </w:p>
        </w:tc>
        <w:tc>
          <w:tcPr>
            <w:tcW w:w="1365"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单价</w:t>
            </w:r>
          </w:p>
        </w:tc>
        <w:tc>
          <w:tcPr>
            <w:tcW w:w="1260"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总价</w:t>
            </w:r>
          </w:p>
        </w:tc>
        <w:tc>
          <w:tcPr>
            <w:tcW w:w="148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备注</w:t>
            </w:r>
          </w:p>
        </w:tc>
      </w:tr>
      <w:tr>
        <w:tblPrEx>
          <w:tblLayout w:type="fixed"/>
          <w:tblCellMar>
            <w:top w:w="0" w:type="dxa"/>
            <w:left w:w="30" w:type="dxa"/>
            <w:bottom w:w="0" w:type="dxa"/>
            <w:right w:w="30" w:type="dxa"/>
          </w:tblCellMar>
        </w:tblPrEx>
        <w:trPr>
          <w:cantSplit/>
          <w:trHeight w:val="318" w:hRule="atLeast"/>
          <w:jc w:val="center"/>
        </w:trPr>
        <w:tc>
          <w:tcPr>
            <w:tcW w:w="72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1</w:t>
            </w:r>
          </w:p>
        </w:tc>
        <w:tc>
          <w:tcPr>
            <w:tcW w:w="1484" w:type="dxa"/>
            <w:tcBorders>
              <w:top w:val="single" w:color="auto" w:sz="4"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68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155"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365"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48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Layout w:type="fixed"/>
          <w:tblCellMar>
            <w:top w:w="0" w:type="dxa"/>
            <w:left w:w="30" w:type="dxa"/>
            <w:bottom w:w="0" w:type="dxa"/>
            <w:right w:w="30" w:type="dxa"/>
          </w:tblCellMar>
        </w:tblPrEx>
        <w:trPr>
          <w:cantSplit/>
          <w:trHeight w:val="318" w:hRule="atLeast"/>
          <w:jc w:val="center"/>
        </w:trPr>
        <w:tc>
          <w:tcPr>
            <w:tcW w:w="72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2</w:t>
            </w:r>
          </w:p>
        </w:tc>
        <w:tc>
          <w:tcPr>
            <w:tcW w:w="148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48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Layout w:type="fixed"/>
          <w:tblCellMar>
            <w:top w:w="0" w:type="dxa"/>
            <w:left w:w="30" w:type="dxa"/>
            <w:bottom w:w="0" w:type="dxa"/>
            <w:right w:w="30" w:type="dxa"/>
          </w:tblCellMar>
        </w:tblPrEx>
        <w:trPr>
          <w:cantSplit/>
          <w:trHeight w:val="318" w:hRule="atLeast"/>
          <w:jc w:val="center"/>
        </w:trPr>
        <w:tc>
          <w:tcPr>
            <w:tcW w:w="72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3</w:t>
            </w:r>
          </w:p>
        </w:tc>
        <w:tc>
          <w:tcPr>
            <w:tcW w:w="148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48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Layout w:type="fixed"/>
          <w:tblCellMar>
            <w:top w:w="0" w:type="dxa"/>
            <w:left w:w="30" w:type="dxa"/>
            <w:bottom w:w="0" w:type="dxa"/>
            <w:right w:w="30" w:type="dxa"/>
          </w:tblCellMar>
        </w:tblPrEx>
        <w:trPr>
          <w:cantSplit/>
          <w:trHeight w:val="318" w:hRule="atLeast"/>
          <w:jc w:val="center"/>
        </w:trPr>
        <w:tc>
          <w:tcPr>
            <w:tcW w:w="72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4</w:t>
            </w:r>
          </w:p>
        </w:tc>
        <w:tc>
          <w:tcPr>
            <w:tcW w:w="148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48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Layout w:type="fixed"/>
          <w:tblCellMar>
            <w:top w:w="0" w:type="dxa"/>
            <w:left w:w="30" w:type="dxa"/>
            <w:bottom w:w="0" w:type="dxa"/>
            <w:right w:w="30" w:type="dxa"/>
          </w:tblCellMar>
        </w:tblPrEx>
        <w:trPr>
          <w:cantSplit/>
          <w:trHeight w:val="318" w:hRule="atLeast"/>
          <w:jc w:val="center"/>
        </w:trPr>
        <w:tc>
          <w:tcPr>
            <w:tcW w:w="72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5</w:t>
            </w:r>
          </w:p>
        </w:tc>
        <w:tc>
          <w:tcPr>
            <w:tcW w:w="148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48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Layout w:type="fixed"/>
          <w:tblCellMar>
            <w:top w:w="0" w:type="dxa"/>
            <w:left w:w="30" w:type="dxa"/>
            <w:bottom w:w="0" w:type="dxa"/>
            <w:right w:w="30" w:type="dxa"/>
          </w:tblCellMar>
        </w:tblPrEx>
        <w:trPr>
          <w:cantSplit/>
          <w:trHeight w:val="318" w:hRule="atLeast"/>
          <w:jc w:val="center"/>
        </w:trPr>
        <w:tc>
          <w:tcPr>
            <w:tcW w:w="72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6</w:t>
            </w:r>
          </w:p>
        </w:tc>
        <w:tc>
          <w:tcPr>
            <w:tcW w:w="148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48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Layout w:type="fixed"/>
          <w:tblCellMar>
            <w:top w:w="0" w:type="dxa"/>
            <w:left w:w="30" w:type="dxa"/>
            <w:bottom w:w="0" w:type="dxa"/>
            <w:right w:w="30" w:type="dxa"/>
          </w:tblCellMar>
        </w:tblPrEx>
        <w:trPr>
          <w:cantSplit/>
          <w:trHeight w:val="318" w:hRule="atLeast"/>
          <w:jc w:val="center"/>
        </w:trPr>
        <w:tc>
          <w:tcPr>
            <w:tcW w:w="72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7</w:t>
            </w:r>
          </w:p>
        </w:tc>
        <w:tc>
          <w:tcPr>
            <w:tcW w:w="148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48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Layout w:type="fixed"/>
          <w:tblCellMar>
            <w:top w:w="0" w:type="dxa"/>
            <w:left w:w="30" w:type="dxa"/>
            <w:bottom w:w="0" w:type="dxa"/>
            <w:right w:w="30" w:type="dxa"/>
          </w:tblCellMar>
        </w:tblPrEx>
        <w:trPr>
          <w:cantSplit/>
          <w:trHeight w:val="318" w:hRule="atLeast"/>
          <w:jc w:val="center"/>
        </w:trPr>
        <w:tc>
          <w:tcPr>
            <w:tcW w:w="72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8</w:t>
            </w:r>
          </w:p>
        </w:tc>
        <w:tc>
          <w:tcPr>
            <w:tcW w:w="148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48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Layout w:type="fixed"/>
          <w:tblCellMar>
            <w:top w:w="0" w:type="dxa"/>
            <w:left w:w="30" w:type="dxa"/>
            <w:bottom w:w="0" w:type="dxa"/>
            <w:right w:w="30" w:type="dxa"/>
          </w:tblCellMar>
        </w:tblPrEx>
        <w:trPr>
          <w:cantSplit/>
          <w:trHeight w:val="318" w:hRule="atLeast"/>
          <w:jc w:val="center"/>
        </w:trPr>
        <w:tc>
          <w:tcPr>
            <w:tcW w:w="72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9</w:t>
            </w:r>
          </w:p>
        </w:tc>
        <w:tc>
          <w:tcPr>
            <w:tcW w:w="148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48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Layout w:type="fixed"/>
          <w:tblCellMar>
            <w:top w:w="0" w:type="dxa"/>
            <w:left w:w="30" w:type="dxa"/>
            <w:bottom w:w="0" w:type="dxa"/>
            <w:right w:w="30" w:type="dxa"/>
          </w:tblCellMar>
        </w:tblPrEx>
        <w:trPr>
          <w:cantSplit/>
          <w:trHeight w:val="318" w:hRule="atLeast"/>
          <w:jc w:val="center"/>
        </w:trPr>
        <w:tc>
          <w:tcPr>
            <w:tcW w:w="72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w:t>
            </w:r>
          </w:p>
        </w:tc>
        <w:tc>
          <w:tcPr>
            <w:tcW w:w="148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365"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c>
          <w:tcPr>
            <w:tcW w:w="148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p>
        </w:tc>
      </w:tr>
      <w:tr>
        <w:tblPrEx>
          <w:tblLayout w:type="fixed"/>
          <w:tblCellMar>
            <w:top w:w="0" w:type="dxa"/>
            <w:left w:w="30" w:type="dxa"/>
            <w:bottom w:w="0" w:type="dxa"/>
            <w:right w:w="30" w:type="dxa"/>
          </w:tblCellMar>
        </w:tblPrEx>
        <w:trPr>
          <w:cantSplit/>
          <w:trHeight w:val="551" w:hRule="atLeast"/>
          <w:jc w:val="center"/>
        </w:trPr>
        <w:tc>
          <w:tcPr>
            <w:tcW w:w="721" w:type="dxa"/>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合计</w:t>
            </w:r>
          </w:p>
        </w:tc>
        <w:tc>
          <w:tcPr>
            <w:tcW w:w="8424" w:type="dxa"/>
            <w:gridSpan w:val="6"/>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1192" w:firstLineChars="497"/>
              <w:rPr>
                <w:rFonts w:hint="eastAsia" w:ascii="宋体" w:hAnsi="宋体" w:eastAsia="宋体" w:cs="Times New Roman"/>
                <w:sz w:val="24"/>
                <w:highlight w:val="none"/>
              </w:rPr>
            </w:pPr>
            <w:r>
              <w:rPr>
                <w:rFonts w:hint="eastAsia" w:ascii="宋体" w:hAnsi="宋体" w:eastAsia="宋体" w:cs="Times New Roman"/>
                <w:sz w:val="24"/>
                <w:highlight w:val="none"/>
              </w:rPr>
              <w:t>￥</w:t>
            </w:r>
          </w:p>
        </w:tc>
      </w:tr>
    </w:tbl>
    <w:p>
      <w:pPr>
        <w:spacing w:before="120" w:beforeLines="50" w:line="360" w:lineRule="auto"/>
        <w:rPr>
          <w:rFonts w:hint="eastAsia" w:ascii="宋体" w:hAnsi="宋体"/>
          <w:sz w:val="24"/>
          <w:highlight w:val="none"/>
        </w:rPr>
      </w:pPr>
      <w:r>
        <w:rPr>
          <w:rFonts w:hint="eastAsia" w:ascii="宋体" w:hAnsi="宋体"/>
          <w:sz w:val="24"/>
          <w:highlight w:val="none"/>
        </w:rPr>
        <w:t>填报要求：此表为《磋商响应报价一览表》的报价明细表，如有缺项、漏项，在磋商中澄清、明确。</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rPr>
      </w:pPr>
      <w:r>
        <w:rPr>
          <w:rFonts w:hint="eastAsia" w:ascii="宋体" w:hAnsi="宋体" w:cs="宋体"/>
          <w:sz w:val="24"/>
          <w:highlight w:val="none"/>
        </w:rPr>
        <w:t>日期：   年   月   日</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rPr>
          <w:rFonts w:hint="eastAsia" w:ascii="宋体" w:hAnsi="宋体" w:cs="宋体"/>
          <w:sz w:val="28"/>
          <w:szCs w:val="28"/>
          <w:highlight w:val="none"/>
        </w:rPr>
      </w:pPr>
      <w:r>
        <w:rPr>
          <w:rFonts w:hint="eastAsia" w:ascii="宋体" w:hAnsi="宋体" w:cs="宋体"/>
          <w:sz w:val="28"/>
          <w:szCs w:val="28"/>
          <w:highlight w:val="none"/>
        </w:rPr>
        <w:t>5.3中小企业声明函（响应供应商为中小微型企业时适）</w:t>
      </w:r>
    </w:p>
    <w:p>
      <w:pPr>
        <w:kinsoku w:val="0"/>
        <w:overflowPunct w:val="0"/>
        <w:spacing w:line="360" w:lineRule="auto"/>
        <w:ind w:left="276"/>
        <w:rPr>
          <w:rFonts w:hint="eastAsia" w:ascii="宋体" w:hAnsi="宋体" w:cs="宋体"/>
          <w:sz w:val="24"/>
          <w:highlight w:val="none"/>
        </w:rPr>
      </w:pPr>
    </w:p>
    <w:p>
      <w:pPr>
        <w:tabs>
          <w:tab w:val="left" w:pos="7740"/>
        </w:tabs>
        <w:adjustRightInd w:val="0"/>
        <w:snapToGrid w:val="0"/>
        <w:spacing w:line="360" w:lineRule="auto"/>
        <w:jc w:val="center"/>
        <w:rPr>
          <w:rFonts w:hint="eastAsia" w:ascii="宋体" w:hAnsi="宋体" w:cs="宋体"/>
          <w:bCs/>
          <w:kern w:val="0"/>
          <w:sz w:val="24"/>
          <w:highlight w:val="none"/>
        </w:rPr>
      </w:pPr>
      <w:r>
        <w:rPr>
          <w:rFonts w:hint="eastAsia" w:ascii="宋体" w:hAnsi="宋体" w:cs="宋体"/>
          <w:b/>
          <w:sz w:val="24"/>
          <w:highlight w:val="none"/>
        </w:rPr>
        <w:t>中小企业声明函</w:t>
      </w:r>
    </w:p>
    <w:p>
      <w:pPr>
        <w:pStyle w:val="14"/>
        <w:kinsoku w:val="0"/>
        <w:overflowPunct w:val="0"/>
        <w:spacing w:line="360" w:lineRule="auto"/>
        <w:ind w:left="16" w:firstLine="619" w:firstLineChars="258"/>
        <w:rPr>
          <w:rFonts w:hint="eastAsia" w:ascii="宋体" w:hAnsi="宋体" w:cs="宋体"/>
          <w:sz w:val="24"/>
          <w:highlight w:val="none"/>
        </w:rPr>
      </w:pPr>
      <w:r>
        <w:rPr>
          <w:rFonts w:hint="eastAsia" w:ascii="宋体" w:hAnsi="宋体" w:cs="宋体"/>
          <w:sz w:val="24"/>
          <w:highlight w:val="none"/>
        </w:rPr>
        <w:t>本公司郑重声明</w:t>
      </w:r>
      <w:r>
        <w:rPr>
          <w:rFonts w:hint="eastAsia" w:ascii="宋体" w:hAnsi="宋体" w:cs="宋体"/>
          <w:spacing w:val="-29"/>
          <w:sz w:val="24"/>
          <w:highlight w:val="none"/>
        </w:rPr>
        <w:t>，</w:t>
      </w:r>
      <w:r>
        <w:rPr>
          <w:rFonts w:hint="eastAsia" w:ascii="宋体" w:hAnsi="宋体" w:cs="宋体"/>
          <w:sz w:val="24"/>
          <w:highlight w:val="none"/>
        </w:rPr>
        <w:t>根</w:t>
      </w:r>
      <w:r>
        <w:rPr>
          <w:rFonts w:hint="eastAsia" w:ascii="宋体" w:hAnsi="宋体" w:cs="宋体"/>
          <w:spacing w:val="-29"/>
          <w:sz w:val="24"/>
          <w:highlight w:val="none"/>
        </w:rPr>
        <w:t>据</w:t>
      </w:r>
      <w:r>
        <w:rPr>
          <w:rFonts w:hint="eastAsia" w:ascii="宋体" w:hAnsi="宋体" w:cs="宋体"/>
          <w:sz w:val="24"/>
          <w:highlight w:val="none"/>
        </w:rPr>
        <w:t>《政府采购促进中小企业发展暂行办法</w:t>
      </w:r>
      <w:r>
        <w:rPr>
          <w:rFonts w:hint="eastAsia" w:ascii="宋体" w:hAnsi="宋体" w:cs="宋体"/>
          <w:spacing w:val="-58"/>
          <w:sz w:val="24"/>
          <w:highlight w:val="none"/>
        </w:rPr>
        <w:t>》</w:t>
      </w:r>
      <w:r>
        <w:rPr>
          <w:rFonts w:hint="eastAsia" w:ascii="宋体" w:hAnsi="宋体" w:cs="宋体"/>
          <w:sz w:val="24"/>
          <w:highlight w:val="none"/>
        </w:rPr>
        <w:t>（财</w:t>
      </w:r>
      <w:r>
        <w:rPr>
          <w:rFonts w:hint="eastAsia" w:ascii="宋体" w:hAnsi="宋体" w:cs="宋体"/>
          <w:spacing w:val="-29"/>
          <w:sz w:val="24"/>
          <w:highlight w:val="none"/>
        </w:rPr>
        <w:t>库</w:t>
      </w:r>
      <w:r>
        <w:rPr>
          <w:rFonts w:hint="eastAsia" w:ascii="宋体" w:hAnsi="宋体" w:cs="宋体"/>
          <w:sz w:val="24"/>
          <w:highlight w:val="none"/>
        </w:rPr>
        <w:t>〔2011</w:t>
      </w:r>
      <w:r>
        <w:rPr>
          <w:rFonts w:hint="eastAsia" w:ascii="宋体" w:hAnsi="宋体" w:cs="宋体"/>
          <w:spacing w:val="-29"/>
          <w:sz w:val="24"/>
          <w:highlight w:val="none"/>
        </w:rPr>
        <w:t>〕</w:t>
      </w:r>
      <w:r>
        <w:rPr>
          <w:rFonts w:hint="eastAsia" w:ascii="宋体" w:hAnsi="宋体" w:cs="宋体"/>
          <w:sz w:val="24"/>
          <w:highlight w:val="none"/>
        </w:rPr>
        <w:t>181号</w:t>
      </w:r>
      <w:r>
        <w:rPr>
          <w:rFonts w:hint="eastAsia" w:ascii="宋体" w:hAnsi="宋体" w:cs="宋体"/>
          <w:spacing w:val="-5"/>
          <w:sz w:val="24"/>
          <w:highlight w:val="none"/>
        </w:rPr>
        <w:t>）</w:t>
      </w:r>
      <w:r>
        <w:rPr>
          <w:rFonts w:hint="eastAsia" w:ascii="宋体" w:hAnsi="宋体" w:cs="宋体"/>
          <w:sz w:val="24"/>
          <w:highlight w:val="none"/>
        </w:rPr>
        <w:t>的规定</w:t>
      </w:r>
      <w:r>
        <w:rPr>
          <w:rFonts w:hint="eastAsia" w:ascii="宋体" w:hAnsi="宋体" w:cs="宋体"/>
          <w:spacing w:val="-5"/>
          <w:sz w:val="24"/>
          <w:highlight w:val="none"/>
        </w:rPr>
        <w:t>，</w:t>
      </w:r>
      <w:r>
        <w:rPr>
          <w:rFonts w:hint="eastAsia" w:ascii="宋体" w:hAnsi="宋体" w:cs="宋体"/>
          <w:sz w:val="24"/>
          <w:highlight w:val="none"/>
        </w:rPr>
        <w:t>本公司为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（请填写</w:t>
      </w:r>
      <w:r>
        <w:rPr>
          <w:rFonts w:hint="eastAsia" w:ascii="宋体" w:hAnsi="宋体" w:cs="宋体"/>
          <w:spacing w:val="-5"/>
          <w:sz w:val="24"/>
          <w:highlight w:val="none"/>
        </w:rPr>
        <w:t>：</w:t>
      </w:r>
      <w:r>
        <w:rPr>
          <w:rFonts w:hint="eastAsia" w:ascii="宋体" w:hAnsi="宋体" w:cs="宋体"/>
          <w:sz w:val="24"/>
          <w:highlight w:val="none"/>
        </w:rPr>
        <w:t>中</w:t>
      </w:r>
      <w:r>
        <w:rPr>
          <w:rFonts w:hint="eastAsia" w:ascii="宋体" w:hAnsi="宋体" w:cs="宋体"/>
          <w:spacing w:val="-5"/>
          <w:sz w:val="24"/>
          <w:highlight w:val="none"/>
        </w:rPr>
        <w:t>型、</w:t>
      </w:r>
      <w:r>
        <w:rPr>
          <w:rFonts w:hint="eastAsia" w:ascii="宋体" w:hAnsi="宋体" w:cs="宋体"/>
          <w:sz w:val="24"/>
          <w:highlight w:val="none"/>
        </w:rPr>
        <w:t>小型</w:t>
      </w:r>
      <w:r>
        <w:rPr>
          <w:rFonts w:hint="eastAsia" w:ascii="宋体" w:hAnsi="宋体" w:cs="宋体"/>
          <w:spacing w:val="-5"/>
          <w:sz w:val="24"/>
          <w:highlight w:val="none"/>
        </w:rPr>
        <w:t>、</w:t>
      </w:r>
      <w:r>
        <w:rPr>
          <w:rFonts w:hint="eastAsia" w:ascii="宋体" w:hAnsi="宋体" w:cs="宋体"/>
          <w:sz w:val="24"/>
          <w:highlight w:val="none"/>
        </w:rPr>
        <w:t>微型</w:t>
      </w:r>
      <w:r>
        <w:rPr>
          <w:rFonts w:hint="eastAsia" w:ascii="宋体" w:hAnsi="宋体" w:cs="宋体"/>
          <w:spacing w:val="-5"/>
          <w:sz w:val="24"/>
          <w:highlight w:val="none"/>
        </w:rPr>
        <w:t>）</w:t>
      </w:r>
      <w:r>
        <w:rPr>
          <w:rFonts w:hint="eastAsia" w:ascii="宋体" w:hAnsi="宋体" w:cs="宋体"/>
          <w:sz w:val="24"/>
          <w:highlight w:val="none"/>
        </w:rPr>
        <w:t>企业</w:t>
      </w:r>
      <w:r>
        <w:rPr>
          <w:rFonts w:hint="eastAsia" w:ascii="宋体" w:hAnsi="宋体" w:cs="宋体"/>
          <w:spacing w:val="-5"/>
          <w:sz w:val="24"/>
          <w:highlight w:val="none"/>
        </w:rPr>
        <w:t>。</w:t>
      </w:r>
      <w:r>
        <w:rPr>
          <w:rFonts w:hint="eastAsia" w:ascii="宋体" w:hAnsi="宋体" w:cs="宋体"/>
          <w:sz w:val="24"/>
          <w:highlight w:val="none"/>
        </w:rPr>
        <w:t>即</w:t>
      </w:r>
      <w:r>
        <w:rPr>
          <w:rFonts w:hint="eastAsia" w:ascii="宋体" w:hAnsi="宋体" w:cs="宋体"/>
          <w:spacing w:val="-5"/>
          <w:sz w:val="24"/>
          <w:highlight w:val="none"/>
        </w:rPr>
        <w:t>，</w:t>
      </w:r>
      <w:r>
        <w:rPr>
          <w:rFonts w:hint="eastAsia" w:ascii="宋体" w:hAnsi="宋体" w:cs="宋体"/>
          <w:sz w:val="24"/>
          <w:highlight w:val="none"/>
        </w:rPr>
        <w:t>本公司同时满足以下条件：</w:t>
      </w:r>
    </w:p>
    <w:p>
      <w:pPr>
        <w:pStyle w:val="14"/>
        <w:kinsoku w:val="0"/>
        <w:overflowPunct w:val="0"/>
        <w:spacing w:line="360" w:lineRule="auto"/>
        <w:ind w:left="16" w:firstLine="619" w:firstLineChars="258"/>
        <w:rPr>
          <w:rFonts w:hint="eastAsia" w:ascii="宋体" w:hAnsi="宋体" w:cs="宋体"/>
          <w:sz w:val="24"/>
          <w:highlight w:val="none"/>
        </w:rPr>
      </w:pPr>
      <w:r>
        <w:rPr>
          <w:rFonts w:hint="eastAsia" w:ascii="宋体" w:hAnsi="宋体" w:cs="宋体"/>
          <w:sz w:val="24"/>
          <w:highlight w:val="none"/>
        </w:rPr>
        <w:t>1.根</w:t>
      </w:r>
      <w:r>
        <w:rPr>
          <w:rFonts w:hint="eastAsia" w:ascii="宋体" w:hAnsi="宋体" w:cs="宋体"/>
          <w:spacing w:val="-15"/>
          <w:sz w:val="24"/>
          <w:highlight w:val="none"/>
        </w:rPr>
        <w:t>据</w:t>
      </w:r>
      <w:r>
        <w:rPr>
          <w:rFonts w:hint="eastAsia" w:ascii="宋体" w:hAnsi="宋体" w:cs="宋体"/>
          <w:sz w:val="24"/>
          <w:highlight w:val="none"/>
        </w:rPr>
        <w:t>《工业和信息化部</w:t>
      </w:r>
      <w:r>
        <w:rPr>
          <w:rFonts w:hint="eastAsia" w:ascii="宋体" w:hAnsi="宋体" w:cs="宋体"/>
          <w:spacing w:val="-15"/>
          <w:sz w:val="24"/>
          <w:highlight w:val="none"/>
        </w:rPr>
        <w:t>、</w:t>
      </w:r>
      <w:r>
        <w:rPr>
          <w:rFonts w:hint="eastAsia" w:ascii="宋体" w:hAnsi="宋体" w:cs="宋体"/>
          <w:sz w:val="24"/>
          <w:highlight w:val="none"/>
        </w:rPr>
        <w:t>国家统计局</w:t>
      </w:r>
      <w:r>
        <w:rPr>
          <w:rFonts w:hint="eastAsia" w:ascii="宋体" w:hAnsi="宋体" w:cs="宋体"/>
          <w:spacing w:val="-10"/>
          <w:sz w:val="24"/>
          <w:highlight w:val="none"/>
        </w:rPr>
        <w:t>、</w:t>
      </w:r>
      <w:r>
        <w:rPr>
          <w:rFonts w:hint="eastAsia" w:ascii="宋体" w:hAnsi="宋体" w:cs="宋体"/>
          <w:sz w:val="24"/>
          <w:highlight w:val="none"/>
        </w:rPr>
        <w:t>国家发展和改革委员会</w:t>
      </w:r>
      <w:r>
        <w:rPr>
          <w:rFonts w:hint="eastAsia" w:ascii="宋体" w:hAnsi="宋体" w:cs="宋体"/>
          <w:spacing w:val="-10"/>
          <w:sz w:val="24"/>
          <w:highlight w:val="none"/>
        </w:rPr>
        <w:t>、</w:t>
      </w:r>
      <w:r>
        <w:rPr>
          <w:rFonts w:hint="eastAsia" w:ascii="宋体" w:hAnsi="宋体" w:cs="宋体"/>
          <w:sz w:val="24"/>
          <w:highlight w:val="none"/>
        </w:rPr>
        <w:t>财政部关于印发中小企业划型标准规定的通知》（工信部联企业〔2011〕300</w:t>
      </w:r>
      <w:r>
        <w:rPr>
          <w:rFonts w:hint="eastAsia" w:ascii="宋体" w:hAnsi="宋体" w:cs="宋体"/>
          <w:spacing w:val="-48"/>
          <w:sz w:val="24"/>
          <w:highlight w:val="none"/>
        </w:rPr>
        <w:t xml:space="preserve"> </w:t>
      </w:r>
      <w:r>
        <w:rPr>
          <w:rFonts w:hint="eastAsia" w:ascii="宋体" w:hAnsi="宋体" w:cs="宋体"/>
          <w:sz w:val="24"/>
          <w:highlight w:val="none"/>
        </w:rPr>
        <w:t>号）规定的划分标准，本公司为</w:t>
      </w:r>
      <w:r>
        <w:rPr>
          <w:rFonts w:hint="eastAsia" w:ascii="宋体" w:hAnsi="宋体" w:cs="宋体"/>
          <w:sz w:val="24"/>
          <w:highlight w:val="none"/>
          <w:u w:val="single"/>
        </w:rPr>
        <w:tab/>
      </w:r>
      <w:r>
        <w:rPr>
          <w:rFonts w:hint="eastAsia" w:ascii="宋体" w:hAnsi="宋体" w:cs="宋体"/>
          <w:sz w:val="24"/>
          <w:highlight w:val="none"/>
        </w:rPr>
        <w:t>（请填写：中型、小型、微型）企业。</w:t>
      </w:r>
    </w:p>
    <w:p>
      <w:pPr>
        <w:pStyle w:val="14"/>
        <w:tabs>
          <w:tab w:val="left" w:pos="2795"/>
          <w:tab w:val="left" w:pos="4235"/>
          <w:tab w:val="left" w:pos="4706"/>
        </w:tabs>
        <w:kinsoku w:val="0"/>
        <w:overflowPunct w:val="0"/>
        <w:spacing w:before="34" w:line="360" w:lineRule="auto"/>
        <w:ind w:right="207" w:firstLine="480"/>
        <w:rPr>
          <w:rFonts w:hint="eastAsia" w:ascii="宋体" w:hAnsi="宋体" w:cs="宋体"/>
          <w:sz w:val="24"/>
          <w:highlight w:val="none"/>
        </w:rPr>
      </w:pPr>
      <w:r>
        <w:rPr>
          <w:rFonts w:hint="eastAsia" w:ascii="宋体" w:hAnsi="宋体" w:cs="宋体"/>
          <w:sz w:val="24"/>
          <w:highlight w:val="none"/>
        </w:rPr>
        <w:t>2.本公司参加</w:t>
      </w:r>
      <w:r>
        <w:rPr>
          <w:rFonts w:hint="eastAsia" w:ascii="宋体" w:hAnsi="宋体" w:cs="宋体"/>
          <w:sz w:val="24"/>
          <w:highlight w:val="none"/>
          <w:u w:val="single"/>
        </w:rPr>
        <w:tab/>
      </w:r>
      <w:r>
        <w:rPr>
          <w:rFonts w:hint="eastAsia" w:ascii="宋体" w:hAnsi="宋体" w:cs="宋体"/>
          <w:sz w:val="24"/>
          <w:highlight w:val="none"/>
        </w:rPr>
        <w:t>单位的</w:t>
      </w:r>
      <w:r>
        <w:rPr>
          <w:rFonts w:hint="eastAsia" w:ascii="宋体" w:hAnsi="宋体" w:cs="宋体"/>
          <w:sz w:val="24"/>
          <w:highlight w:val="none"/>
          <w:u w:val="single"/>
        </w:rPr>
        <w:tab/>
      </w:r>
      <w:r>
        <w:rPr>
          <w:rFonts w:hint="eastAsia" w:ascii="宋体" w:hAnsi="宋体" w:cs="宋体"/>
          <w:sz w:val="24"/>
          <w:highlight w:val="none"/>
        </w:rPr>
        <w:t>项目采购活动提供</w:t>
      </w:r>
      <w:r>
        <w:rPr>
          <w:rFonts w:hint="eastAsia" w:ascii="宋体" w:hAnsi="宋体" w:cs="宋体"/>
          <w:sz w:val="24"/>
          <w:highlight w:val="none"/>
          <w:u w:val="single"/>
        </w:rPr>
        <w:t>本企业制造的货物</w:t>
      </w:r>
      <w:r>
        <w:rPr>
          <w:rFonts w:hint="eastAsia" w:ascii="宋体" w:hAnsi="宋体" w:cs="宋体"/>
          <w:spacing w:val="-48"/>
          <w:sz w:val="24"/>
          <w:highlight w:val="none"/>
        </w:rPr>
        <w:t>，</w:t>
      </w:r>
      <w:r>
        <w:rPr>
          <w:rFonts w:hint="eastAsia" w:ascii="宋体" w:hAnsi="宋体" w:cs="宋体"/>
          <w:sz w:val="24"/>
          <w:highlight w:val="none"/>
        </w:rPr>
        <w:t>由本企业 承担工程</w:t>
      </w:r>
      <w:r>
        <w:rPr>
          <w:rFonts w:hint="eastAsia" w:ascii="宋体" w:hAnsi="宋体" w:cs="宋体"/>
          <w:spacing w:val="-5"/>
          <w:sz w:val="24"/>
          <w:highlight w:val="none"/>
        </w:rPr>
        <w:t>、</w:t>
      </w:r>
      <w:r>
        <w:rPr>
          <w:rFonts w:hint="eastAsia" w:ascii="宋体" w:hAnsi="宋体" w:cs="宋体"/>
          <w:sz w:val="24"/>
          <w:highlight w:val="none"/>
        </w:rPr>
        <w:t>提供服务</w:t>
      </w:r>
      <w:r>
        <w:rPr>
          <w:rFonts w:hint="eastAsia" w:ascii="宋体" w:hAnsi="宋体" w:cs="宋体"/>
          <w:spacing w:val="-5"/>
          <w:sz w:val="24"/>
          <w:highlight w:val="none"/>
        </w:rPr>
        <w:t>，</w:t>
      </w:r>
      <w:r>
        <w:rPr>
          <w:rFonts w:hint="eastAsia" w:ascii="宋体" w:hAnsi="宋体" w:cs="宋体"/>
          <w:sz w:val="24"/>
          <w:highlight w:val="none"/>
        </w:rPr>
        <w:t>或者提供其他</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pacing w:val="-5"/>
          <w:sz w:val="24"/>
          <w:highlight w:val="none"/>
        </w:rPr>
        <w:t>（</w:t>
      </w:r>
      <w:r>
        <w:rPr>
          <w:rFonts w:hint="eastAsia" w:ascii="宋体" w:hAnsi="宋体" w:cs="宋体"/>
          <w:sz w:val="24"/>
          <w:highlight w:val="none"/>
        </w:rPr>
        <w:t>请填写</w:t>
      </w:r>
      <w:r>
        <w:rPr>
          <w:rFonts w:hint="eastAsia" w:ascii="宋体" w:hAnsi="宋体" w:cs="宋体"/>
          <w:spacing w:val="-5"/>
          <w:sz w:val="24"/>
          <w:highlight w:val="none"/>
        </w:rPr>
        <w:t>：</w:t>
      </w:r>
      <w:r>
        <w:rPr>
          <w:rFonts w:hint="eastAsia" w:ascii="宋体" w:hAnsi="宋体" w:cs="宋体"/>
          <w:sz w:val="24"/>
          <w:highlight w:val="none"/>
        </w:rPr>
        <w:t>中型</w:t>
      </w:r>
      <w:r>
        <w:rPr>
          <w:rFonts w:hint="eastAsia" w:ascii="宋体" w:hAnsi="宋体" w:cs="宋体"/>
          <w:spacing w:val="-5"/>
          <w:sz w:val="24"/>
          <w:highlight w:val="none"/>
        </w:rPr>
        <w:t>、</w:t>
      </w:r>
      <w:r>
        <w:rPr>
          <w:rFonts w:hint="eastAsia" w:ascii="宋体" w:hAnsi="宋体" w:cs="宋体"/>
          <w:sz w:val="24"/>
          <w:highlight w:val="none"/>
        </w:rPr>
        <w:t>小型</w:t>
      </w:r>
      <w:r>
        <w:rPr>
          <w:rFonts w:hint="eastAsia" w:ascii="宋体" w:hAnsi="宋体" w:cs="宋体"/>
          <w:spacing w:val="-5"/>
          <w:sz w:val="24"/>
          <w:highlight w:val="none"/>
        </w:rPr>
        <w:t>、</w:t>
      </w:r>
      <w:r>
        <w:rPr>
          <w:rFonts w:hint="eastAsia" w:ascii="宋体" w:hAnsi="宋体" w:cs="宋体"/>
          <w:sz w:val="24"/>
          <w:highlight w:val="none"/>
        </w:rPr>
        <w:t>微</w:t>
      </w:r>
      <w:r>
        <w:rPr>
          <w:rFonts w:hint="eastAsia" w:ascii="宋体" w:hAnsi="宋体" w:cs="宋体"/>
          <w:spacing w:val="-5"/>
          <w:sz w:val="24"/>
          <w:highlight w:val="none"/>
        </w:rPr>
        <w:t>型）</w:t>
      </w:r>
      <w:r>
        <w:rPr>
          <w:rFonts w:hint="eastAsia" w:ascii="宋体" w:hAnsi="宋体" w:cs="宋体"/>
          <w:sz w:val="24"/>
          <w:highlight w:val="none"/>
        </w:rPr>
        <w:t>企业制造的货物。本条所称货物不包括使用大型企业注册商标的货物。</w:t>
      </w:r>
    </w:p>
    <w:p>
      <w:pPr>
        <w:pStyle w:val="14"/>
        <w:tabs>
          <w:tab w:val="left" w:pos="2795"/>
          <w:tab w:val="left" w:pos="4235"/>
          <w:tab w:val="left" w:pos="4706"/>
        </w:tabs>
        <w:kinsoku w:val="0"/>
        <w:overflowPunct w:val="0"/>
        <w:spacing w:before="34" w:line="360" w:lineRule="auto"/>
        <w:ind w:right="207" w:firstLine="480"/>
        <w:rPr>
          <w:rFonts w:hint="eastAsia" w:ascii="宋体" w:hAnsi="宋体" w:cs="宋体"/>
          <w:sz w:val="24"/>
          <w:highlight w:val="none"/>
        </w:rPr>
      </w:pPr>
      <w:r>
        <w:rPr>
          <w:rFonts w:hint="eastAsia" w:ascii="宋体" w:hAnsi="宋体" w:cs="宋体"/>
          <w:sz w:val="24"/>
          <w:highlight w:val="none"/>
        </w:rPr>
        <w:t>本公司对上述声明的真实性负责。如有虚假，将依法承担相应责任。</w:t>
      </w:r>
    </w:p>
    <w:p>
      <w:pPr>
        <w:kinsoku w:val="0"/>
        <w:overflowPunct w:val="0"/>
        <w:spacing w:line="360" w:lineRule="auto"/>
        <w:ind w:left="737" w:right="221" w:hanging="629"/>
        <w:rPr>
          <w:rFonts w:hint="eastAsia" w:ascii="宋体" w:hAnsi="宋体" w:cs="宋体"/>
          <w:highlight w:val="none"/>
        </w:rPr>
      </w:pPr>
      <w:r>
        <w:rPr>
          <w:rFonts w:hint="eastAsia" w:ascii="宋体" w:hAnsi="宋体" w:cs="宋体"/>
          <w:b/>
          <w:spacing w:val="4"/>
          <w:highlight w:val="none"/>
        </w:rPr>
        <w:t>注：</w:t>
      </w:r>
      <w:r>
        <w:rPr>
          <w:rFonts w:hint="eastAsia" w:ascii="宋体" w:hAnsi="宋体" w:cs="宋体"/>
          <w:highlight w:val="none"/>
        </w:rPr>
        <w:t>根据《工业和信息化部、</w:t>
      </w:r>
      <w:r>
        <w:rPr>
          <w:rFonts w:hint="eastAsia" w:ascii="宋体" w:hAnsi="宋体" w:cs="宋体"/>
          <w:spacing w:val="4"/>
          <w:highlight w:val="none"/>
        </w:rPr>
        <w:t>国</w:t>
      </w:r>
      <w:r>
        <w:rPr>
          <w:rFonts w:hint="eastAsia" w:ascii="宋体" w:hAnsi="宋体" w:cs="宋体"/>
          <w:highlight w:val="none"/>
        </w:rPr>
        <w:t>家统计</w:t>
      </w:r>
      <w:r>
        <w:rPr>
          <w:rFonts w:hint="eastAsia" w:ascii="宋体" w:hAnsi="宋体" w:cs="宋体"/>
          <w:spacing w:val="4"/>
          <w:highlight w:val="none"/>
        </w:rPr>
        <w:t>局</w:t>
      </w:r>
      <w:r>
        <w:rPr>
          <w:rFonts w:hint="eastAsia" w:ascii="宋体" w:hAnsi="宋体" w:cs="宋体"/>
          <w:highlight w:val="none"/>
        </w:rPr>
        <w:t>、国家发</w:t>
      </w:r>
      <w:r>
        <w:rPr>
          <w:rFonts w:hint="eastAsia" w:ascii="宋体" w:hAnsi="宋体" w:cs="宋体"/>
          <w:spacing w:val="4"/>
          <w:highlight w:val="none"/>
        </w:rPr>
        <w:t>展</w:t>
      </w:r>
      <w:r>
        <w:rPr>
          <w:rFonts w:hint="eastAsia" w:ascii="宋体" w:hAnsi="宋体" w:cs="宋体"/>
          <w:highlight w:val="none"/>
        </w:rPr>
        <w:t>和改革委员</w:t>
      </w:r>
      <w:r>
        <w:rPr>
          <w:rFonts w:hint="eastAsia" w:ascii="宋体" w:hAnsi="宋体" w:cs="宋体"/>
          <w:spacing w:val="4"/>
          <w:highlight w:val="none"/>
        </w:rPr>
        <w:t>会</w:t>
      </w:r>
      <w:r>
        <w:rPr>
          <w:rFonts w:hint="eastAsia" w:ascii="宋体" w:hAnsi="宋体" w:cs="宋体"/>
          <w:highlight w:val="none"/>
        </w:rPr>
        <w:t>、财政部</w:t>
      </w:r>
      <w:r>
        <w:rPr>
          <w:rFonts w:hint="eastAsia" w:ascii="宋体" w:hAnsi="宋体" w:cs="宋体"/>
          <w:spacing w:val="4"/>
          <w:highlight w:val="none"/>
        </w:rPr>
        <w:t>关</w:t>
      </w:r>
      <w:r>
        <w:rPr>
          <w:rFonts w:hint="eastAsia" w:ascii="宋体" w:hAnsi="宋体" w:cs="宋体"/>
          <w:highlight w:val="none"/>
        </w:rPr>
        <w:t>于印发</w:t>
      </w:r>
      <w:r>
        <w:rPr>
          <w:rFonts w:hint="eastAsia" w:ascii="宋体" w:hAnsi="宋体" w:cs="宋体"/>
          <w:spacing w:val="4"/>
          <w:highlight w:val="none"/>
        </w:rPr>
        <w:t>中</w:t>
      </w:r>
      <w:r>
        <w:rPr>
          <w:rFonts w:hint="eastAsia" w:ascii="宋体" w:hAnsi="宋体" w:cs="宋体"/>
          <w:highlight w:val="none"/>
        </w:rPr>
        <w:t>小企业划型 标准规定</w:t>
      </w:r>
      <w:r>
        <w:rPr>
          <w:rFonts w:hint="eastAsia" w:ascii="宋体" w:hAnsi="宋体" w:cs="宋体"/>
          <w:spacing w:val="-5"/>
          <w:highlight w:val="none"/>
        </w:rPr>
        <w:t>的</w:t>
      </w:r>
      <w:r>
        <w:rPr>
          <w:rFonts w:hint="eastAsia" w:ascii="宋体" w:hAnsi="宋体" w:cs="宋体"/>
          <w:highlight w:val="none"/>
        </w:rPr>
        <w:t>通知</w:t>
      </w:r>
      <w:r>
        <w:rPr>
          <w:rFonts w:hint="eastAsia" w:ascii="宋体" w:hAnsi="宋体" w:cs="宋体"/>
          <w:spacing w:val="-5"/>
          <w:highlight w:val="none"/>
        </w:rPr>
        <w:t>》</w:t>
      </w:r>
      <w:r>
        <w:rPr>
          <w:rFonts w:hint="eastAsia" w:ascii="宋体" w:hAnsi="宋体" w:cs="宋体"/>
          <w:highlight w:val="none"/>
        </w:rPr>
        <w:t>（</w:t>
      </w:r>
      <w:r>
        <w:rPr>
          <w:rFonts w:hint="eastAsia" w:ascii="宋体" w:hAnsi="宋体" w:cs="宋体"/>
          <w:spacing w:val="-5"/>
          <w:highlight w:val="none"/>
        </w:rPr>
        <w:t>工</w:t>
      </w:r>
      <w:r>
        <w:rPr>
          <w:rFonts w:hint="eastAsia" w:ascii="宋体" w:hAnsi="宋体" w:cs="宋体"/>
          <w:highlight w:val="none"/>
        </w:rPr>
        <w:t>信部联</w:t>
      </w:r>
      <w:r>
        <w:rPr>
          <w:rFonts w:hint="eastAsia" w:ascii="宋体" w:hAnsi="宋体" w:cs="宋体"/>
          <w:spacing w:val="-5"/>
          <w:highlight w:val="none"/>
        </w:rPr>
        <w:t>企</w:t>
      </w:r>
      <w:r>
        <w:rPr>
          <w:rFonts w:hint="eastAsia" w:ascii="宋体" w:hAnsi="宋体" w:cs="宋体"/>
          <w:highlight w:val="none"/>
        </w:rPr>
        <w:t>业[2011]</w:t>
      </w:r>
      <w:r>
        <w:rPr>
          <w:rFonts w:hint="eastAsia" w:ascii="宋体" w:hAnsi="宋体" w:cs="宋体"/>
          <w:spacing w:val="-5"/>
          <w:highlight w:val="none"/>
        </w:rPr>
        <w:t>3</w:t>
      </w:r>
      <w:r>
        <w:rPr>
          <w:rFonts w:hint="eastAsia" w:ascii="宋体" w:hAnsi="宋体" w:cs="宋体"/>
          <w:highlight w:val="none"/>
        </w:rPr>
        <w:t>00</w:t>
      </w:r>
      <w:r>
        <w:rPr>
          <w:rFonts w:hint="eastAsia" w:ascii="宋体" w:hAnsi="宋体" w:cs="宋体"/>
          <w:spacing w:val="-5"/>
          <w:highlight w:val="none"/>
        </w:rPr>
        <w:t>号</w:t>
      </w:r>
      <w:r>
        <w:rPr>
          <w:rFonts w:hint="eastAsia" w:ascii="宋体" w:hAnsi="宋体" w:cs="宋体"/>
          <w:highlight w:val="none"/>
        </w:rPr>
        <w:t>）</w:t>
      </w:r>
      <w:r>
        <w:rPr>
          <w:rFonts w:hint="eastAsia" w:ascii="宋体" w:hAnsi="宋体" w:cs="宋体"/>
          <w:spacing w:val="-5"/>
          <w:highlight w:val="none"/>
        </w:rPr>
        <w:t>规</w:t>
      </w:r>
      <w:r>
        <w:rPr>
          <w:rFonts w:hint="eastAsia" w:ascii="宋体" w:hAnsi="宋体" w:cs="宋体"/>
          <w:highlight w:val="none"/>
        </w:rPr>
        <w:t>定的划分</w:t>
      </w:r>
      <w:r>
        <w:rPr>
          <w:rFonts w:hint="eastAsia" w:ascii="宋体" w:hAnsi="宋体" w:cs="宋体"/>
          <w:spacing w:val="-5"/>
          <w:highlight w:val="none"/>
        </w:rPr>
        <w:t>标</w:t>
      </w:r>
      <w:r>
        <w:rPr>
          <w:rFonts w:hint="eastAsia" w:ascii="宋体" w:hAnsi="宋体" w:cs="宋体"/>
          <w:highlight w:val="none"/>
        </w:rPr>
        <w:t>准，</w:t>
      </w:r>
      <w:r>
        <w:rPr>
          <w:rFonts w:hint="eastAsia" w:ascii="宋体" w:hAnsi="宋体" w:cs="宋体"/>
          <w:spacing w:val="-5"/>
          <w:highlight w:val="none"/>
        </w:rPr>
        <w:t>响</w:t>
      </w:r>
      <w:r>
        <w:rPr>
          <w:rFonts w:hint="eastAsia" w:ascii="宋体" w:hAnsi="宋体" w:cs="宋体"/>
          <w:highlight w:val="none"/>
        </w:rPr>
        <w:t>应供应</w:t>
      </w:r>
      <w:r>
        <w:rPr>
          <w:rFonts w:hint="eastAsia" w:ascii="宋体" w:hAnsi="宋体" w:cs="宋体"/>
          <w:spacing w:val="-5"/>
          <w:highlight w:val="none"/>
        </w:rPr>
        <w:t>商</w:t>
      </w:r>
      <w:r>
        <w:rPr>
          <w:rFonts w:hint="eastAsia" w:ascii="宋体" w:hAnsi="宋体" w:cs="宋体"/>
          <w:highlight w:val="none"/>
        </w:rPr>
        <w:t>报价时</w:t>
      </w:r>
      <w:r>
        <w:rPr>
          <w:rFonts w:hint="eastAsia" w:ascii="宋体" w:hAnsi="宋体" w:cs="宋体"/>
          <w:spacing w:val="-5"/>
          <w:highlight w:val="none"/>
        </w:rPr>
        <w:t>须</w:t>
      </w:r>
      <w:r>
        <w:rPr>
          <w:rFonts w:hint="eastAsia" w:ascii="宋体" w:hAnsi="宋体" w:cs="宋体"/>
          <w:highlight w:val="none"/>
        </w:rPr>
        <w:t>提供 下列材料</w:t>
      </w:r>
      <w:r>
        <w:rPr>
          <w:rFonts w:hint="eastAsia" w:ascii="宋体" w:hAnsi="宋体" w:cs="宋体"/>
          <w:spacing w:val="-5"/>
          <w:highlight w:val="none"/>
        </w:rPr>
        <w:t>证</w:t>
      </w:r>
      <w:r>
        <w:rPr>
          <w:rFonts w:hint="eastAsia" w:ascii="宋体" w:hAnsi="宋体" w:cs="宋体"/>
          <w:highlight w:val="none"/>
        </w:rPr>
        <w:t>明为中/</w:t>
      </w:r>
      <w:r>
        <w:rPr>
          <w:rFonts w:hint="eastAsia" w:ascii="宋体" w:hAnsi="宋体" w:cs="宋体"/>
          <w:spacing w:val="-5"/>
          <w:highlight w:val="none"/>
        </w:rPr>
        <w:t>小</w:t>
      </w:r>
      <w:r>
        <w:rPr>
          <w:rFonts w:hint="eastAsia" w:ascii="宋体" w:hAnsi="宋体" w:cs="宋体"/>
          <w:highlight w:val="none"/>
        </w:rPr>
        <w:t>/微型</w:t>
      </w:r>
      <w:r>
        <w:rPr>
          <w:rFonts w:hint="eastAsia" w:ascii="宋体" w:hAnsi="宋体" w:cs="宋体"/>
          <w:spacing w:val="-5"/>
          <w:highlight w:val="none"/>
        </w:rPr>
        <w:t>企</w:t>
      </w:r>
      <w:r>
        <w:rPr>
          <w:rFonts w:hint="eastAsia" w:ascii="宋体" w:hAnsi="宋体" w:cs="宋体"/>
          <w:highlight w:val="none"/>
        </w:rPr>
        <w:t>业：</w:t>
      </w:r>
    </w:p>
    <w:p>
      <w:pPr>
        <w:kinsoku w:val="0"/>
        <w:overflowPunct w:val="0"/>
        <w:spacing w:before="42" w:line="360" w:lineRule="auto"/>
        <w:ind w:left="536" w:right="12" w:hanging="423"/>
        <w:rPr>
          <w:rFonts w:hint="eastAsia" w:ascii="宋体" w:hAnsi="宋体" w:cs="宋体"/>
          <w:highlight w:val="none"/>
        </w:rPr>
      </w:pPr>
      <w:r>
        <w:rPr>
          <w:rFonts w:hint="eastAsia" w:ascii="宋体" w:hAnsi="宋体" w:cs="宋体"/>
          <w:highlight w:val="none"/>
        </w:rPr>
        <w:t>1)</w:t>
      </w:r>
      <w:r>
        <w:rPr>
          <w:rFonts w:hint="eastAsia" w:ascii="宋体" w:hAnsi="宋体" w:cs="宋体"/>
          <w:spacing w:val="39"/>
          <w:highlight w:val="none"/>
        </w:rPr>
        <w:t xml:space="preserve"> </w:t>
      </w:r>
      <w:r>
        <w:rPr>
          <w:rFonts w:hint="eastAsia" w:ascii="宋体" w:hAnsi="宋体" w:cs="宋体"/>
          <w:highlight w:val="none"/>
        </w:rPr>
        <w:t>响应供应商必须明确本项目（/本包组）所提供产品的制造企业行业类型，请在下列选项"□"中 标注"√"</w:t>
      </w:r>
    </w:p>
    <w:p>
      <w:pPr>
        <w:tabs>
          <w:tab w:val="left" w:pos="2518"/>
          <w:tab w:val="left" w:pos="3358"/>
          <w:tab w:val="left" w:pos="4409"/>
          <w:tab w:val="left" w:pos="5455"/>
          <w:tab w:val="left" w:pos="6507"/>
          <w:tab w:val="left" w:pos="7980"/>
          <w:tab w:val="left" w:pos="9027"/>
        </w:tabs>
        <w:kinsoku w:val="0"/>
        <w:overflowPunct w:val="0"/>
        <w:spacing w:before="31" w:line="360" w:lineRule="auto"/>
        <w:ind w:left="521"/>
        <w:rPr>
          <w:rFonts w:hint="eastAsia" w:ascii="宋体" w:hAnsi="宋体" w:cs="宋体"/>
          <w:highlight w:val="none"/>
        </w:rPr>
      </w:pPr>
      <w:r>
        <w:rPr>
          <w:rFonts w:hint="eastAsia" w:ascii="宋体" w:hAnsi="宋体" w:cs="宋体"/>
          <w:highlight w:val="none"/>
        </w:rPr>
        <w:t>□农</w:t>
      </w:r>
      <w:r>
        <w:rPr>
          <w:rFonts w:hint="eastAsia" w:ascii="宋体" w:hAnsi="宋体" w:cs="宋体"/>
          <w:spacing w:val="-34"/>
          <w:highlight w:val="none"/>
        </w:rPr>
        <w:t>、</w:t>
      </w:r>
      <w:r>
        <w:rPr>
          <w:rFonts w:hint="eastAsia" w:ascii="宋体" w:hAnsi="宋体" w:cs="宋体"/>
          <w:spacing w:val="-5"/>
          <w:highlight w:val="none"/>
        </w:rPr>
        <w:t>林</w:t>
      </w:r>
      <w:r>
        <w:rPr>
          <w:rFonts w:hint="eastAsia" w:ascii="宋体" w:hAnsi="宋体" w:cs="宋体"/>
          <w:spacing w:val="-34"/>
          <w:highlight w:val="none"/>
        </w:rPr>
        <w:t>、</w:t>
      </w:r>
      <w:r>
        <w:rPr>
          <w:rFonts w:hint="eastAsia" w:ascii="宋体" w:hAnsi="宋体" w:cs="宋体"/>
          <w:spacing w:val="-5"/>
          <w:highlight w:val="none"/>
        </w:rPr>
        <w:t>牧</w:t>
      </w:r>
      <w:r>
        <w:rPr>
          <w:rFonts w:hint="eastAsia" w:ascii="宋体" w:hAnsi="宋体" w:cs="宋体"/>
          <w:spacing w:val="-34"/>
          <w:highlight w:val="none"/>
        </w:rPr>
        <w:t>、</w:t>
      </w:r>
      <w:r>
        <w:rPr>
          <w:rFonts w:hint="eastAsia" w:ascii="宋体" w:hAnsi="宋体" w:cs="宋体"/>
          <w:spacing w:val="-5"/>
          <w:highlight w:val="none"/>
        </w:rPr>
        <w:t>渔</w:t>
      </w:r>
      <w:r>
        <w:rPr>
          <w:rFonts w:hint="eastAsia" w:ascii="宋体" w:hAnsi="宋体" w:cs="宋体"/>
          <w:highlight w:val="none"/>
        </w:rPr>
        <w:t>业</w:t>
      </w:r>
      <w:r>
        <w:rPr>
          <w:rFonts w:hint="eastAsia" w:ascii="宋体" w:hAnsi="宋体" w:cs="宋体"/>
          <w:highlight w:val="none"/>
        </w:rPr>
        <w:tab/>
      </w:r>
      <w:r>
        <w:rPr>
          <w:rFonts w:hint="eastAsia" w:ascii="宋体" w:hAnsi="宋体" w:cs="宋体"/>
          <w:highlight w:val="none"/>
        </w:rPr>
        <w:t>□</w:t>
      </w:r>
      <w:r>
        <w:rPr>
          <w:rFonts w:hint="eastAsia" w:ascii="宋体" w:hAnsi="宋体" w:cs="宋体"/>
          <w:spacing w:val="-5"/>
          <w:highlight w:val="none"/>
        </w:rPr>
        <w:t>工</w:t>
      </w:r>
      <w:r>
        <w:rPr>
          <w:rFonts w:hint="eastAsia" w:ascii="宋体" w:hAnsi="宋体" w:cs="宋体"/>
          <w:highlight w:val="none"/>
        </w:rPr>
        <w:t>业</w:t>
      </w:r>
      <w:r>
        <w:rPr>
          <w:rFonts w:hint="eastAsia" w:ascii="宋体" w:hAnsi="宋体" w:cs="宋体"/>
          <w:highlight w:val="none"/>
        </w:rPr>
        <w:tab/>
      </w:r>
      <w:r>
        <w:rPr>
          <w:rFonts w:hint="eastAsia" w:ascii="宋体" w:hAnsi="宋体" w:cs="宋体"/>
          <w:highlight w:val="none"/>
        </w:rPr>
        <w:t>□</w:t>
      </w:r>
      <w:r>
        <w:rPr>
          <w:rFonts w:hint="eastAsia" w:ascii="宋体" w:hAnsi="宋体" w:cs="宋体"/>
          <w:spacing w:val="-5"/>
          <w:highlight w:val="none"/>
        </w:rPr>
        <w:t>建</w:t>
      </w:r>
      <w:r>
        <w:rPr>
          <w:rFonts w:hint="eastAsia" w:ascii="宋体" w:hAnsi="宋体" w:cs="宋体"/>
          <w:highlight w:val="none"/>
        </w:rPr>
        <w:t>筑业</w:t>
      </w:r>
      <w:r>
        <w:rPr>
          <w:rFonts w:hint="eastAsia" w:ascii="宋体" w:hAnsi="宋体" w:cs="宋体"/>
          <w:highlight w:val="none"/>
        </w:rPr>
        <w:tab/>
      </w:r>
      <w:r>
        <w:rPr>
          <w:rFonts w:hint="eastAsia" w:ascii="宋体" w:hAnsi="宋体" w:cs="宋体"/>
          <w:spacing w:val="-5"/>
          <w:highlight w:val="none"/>
        </w:rPr>
        <w:t>□</w:t>
      </w:r>
      <w:r>
        <w:rPr>
          <w:rFonts w:hint="eastAsia" w:ascii="宋体" w:hAnsi="宋体" w:cs="宋体"/>
          <w:highlight w:val="none"/>
        </w:rPr>
        <w:t>批发业</w:t>
      </w:r>
      <w:r>
        <w:rPr>
          <w:rFonts w:hint="eastAsia" w:ascii="宋体" w:hAnsi="宋体" w:cs="宋体"/>
          <w:highlight w:val="none"/>
        </w:rPr>
        <w:tab/>
      </w:r>
      <w:r>
        <w:rPr>
          <w:rFonts w:hint="eastAsia" w:ascii="宋体" w:hAnsi="宋体" w:cs="宋体"/>
          <w:highlight w:val="none"/>
        </w:rPr>
        <w:t>□零售业</w:t>
      </w:r>
      <w:r>
        <w:rPr>
          <w:rFonts w:hint="eastAsia" w:ascii="宋体" w:hAnsi="宋体" w:cs="宋体"/>
          <w:highlight w:val="none"/>
        </w:rPr>
        <w:tab/>
      </w:r>
      <w:r>
        <w:rPr>
          <w:rFonts w:hint="eastAsia" w:ascii="宋体" w:hAnsi="宋体" w:cs="宋体"/>
          <w:highlight w:val="none"/>
        </w:rPr>
        <w:t>□交通</w:t>
      </w:r>
      <w:r>
        <w:rPr>
          <w:rFonts w:hint="eastAsia" w:ascii="宋体" w:hAnsi="宋体" w:cs="宋体"/>
          <w:spacing w:val="-5"/>
          <w:highlight w:val="none"/>
        </w:rPr>
        <w:t>运</w:t>
      </w:r>
      <w:r>
        <w:rPr>
          <w:rFonts w:hint="eastAsia" w:ascii="宋体" w:hAnsi="宋体" w:cs="宋体"/>
          <w:highlight w:val="none"/>
        </w:rPr>
        <w:t>输业</w:t>
      </w:r>
      <w:r>
        <w:rPr>
          <w:rFonts w:hint="eastAsia" w:ascii="宋体" w:hAnsi="宋体" w:cs="宋体"/>
          <w:highlight w:val="none"/>
        </w:rPr>
        <w:tab/>
      </w:r>
      <w:r>
        <w:rPr>
          <w:rFonts w:hint="eastAsia" w:ascii="宋体" w:hAnsi="宋体" w:cs="宋体"/>
          <w:spacing w:val="-5"/>
          <w:highlight w:val="none"/>
        </w:rPr>
        <w:t>□</w:t>
      </w:r>
      <w:r>
        <w:rPr>
          <w:rFonts w:hint="eastAsia" w:ascii="宋体" w:hAnsi="宋体" w:cs="宋体"/>
          <w:highlight w:val="none"/>
        </w:rPr>
        <w:t>仓储业</w:t>
      </w:r>
      <w:r>
        <w:rPr>
          <w:rFonts w:hint="eastAsia" w:ascii="宋体" w:hAnsi="宋体" w:cs="宋体"/>
          <w:highlight w:val="none"/>
        </w:rPr>
        <w:tab/>
      </w:r>
      <w:r>
        <w:rPr>
          <w:rFonts w:hint="eastAsia" w:ascii="宋体" w:hAnsi="宋体" w:cs="宋体"/>
          <w:highlight w:val="none"/>
        </w:rPr>
        <w:t>□</w:t>
      </w:r>
    </w:p>
    <w:p>
      <w:pPr>
        <w:tabs>
          <w:tab w:val="left" w:pos="1371"/>
          <w:tab w:val="left" w:pos="2431"/>
          <w:tab w:val="left" w:pos="3497"/>
          <w:tab w:val="left" w:pos="4985"/>
          <w:tab w:val="left" w:pos="7534"/>
        </w:tabs>
        <w:kinsoku w:val="0"/>
        <w:overflowPunct w:val="0"/>
        <w:spacing w:before="98" w:line="360" w:lineRule="auto"/>
        <w:ind w:left="521"/>
        <w:rPr>
          <w:rFonts w:hint="eastAsia" w:ascii="宋体" w:hAnsi="宋体" w:cs="宋体"/>
          <w:highlight w:val="none"/>
        </w:rPr>
      </w:pPr>
      <w:r>
        <w:rPr>
          <w:rFonts w:hint="eastAsia" w:ascii="宋体" w:hAnsi="宋体" w:cs="宋体"/>
          <w:highlight w:val="none"/>
        </w:rPr>
        <w:t>邮政业</w:t>
      </w:r>
      <w:r>
        <w:rPr>
          <w:rFonts w:hint="eastAsia" w:ascii="宋体" w:hAnsi="宋体" w:cs="宋体"/>
          <w:highlight w:val="none"/>
        </w:rPr>
        <w:tab/>
      </w:r>
      <w:r>
        <w:rPr>
          <w:rFonts w:hint="eastAsia" w:ascii="宋体" w:hAnsi="宋体" w:cs="宋体"/>
          <w:highlight w:val="none"/>
        </w:rPr>
        <w:t>□住宿业</w:t>
      </w:r>
      <w:r>
        <w:rPr>
          <w:rFonts w:hint="eastAsia" w:ascii="宋体" w:hAnsi="宋体" w:cs="宋体"/>
          <w:highlight w:val="none"/>
        </w:rPr>
        <w:tab/>
      </w:r>
      <w:r>
        <w:rPr>
          <w:rFonts w:hint="eastAsia" w:ascii="宋体" w:hAnsi="宋体" w:cs="宋体"/>
          <w:highlight w:val="none"/>
        </w:rPr>
        <w:t>□</w:t>
      </w:r>
      <w:r>
        <w:rPr>
          <w:rFonts w:hint="eastAsia" w:ascii="宋体" w:hAnsi="宋体" w:cs="宋体"/>
          <w:spacing w:val="4"/>
          <w:highlight w:val="none"/>
        </w:rPr>
        <w:t>餐</w:t>
      </w:r>
      <w:r>
        <w:rPr>
          <w:rFonts w:hint="eastAsia" w:ascii="宋体" w:hAnsi="宋体" w:cs="宋体"/>
          <w:highlight w:val="none"/>
        </w:rPr>
        <w:t>饮业</w:t>
      </w:r>
      <w:r>
        <w:rPr>
          <w:rFonts w:hint="eastAsia" w:ascii="宋体" w:hAnsi="宋体" w:cs="宋体"/>
          <w:highlight w:val="none"/>
        </w:rPr>
        <w:tab/>
      </w:r>
      <w:r>
        <w:rPr>
          <w:rFonts w:hint="eastAsia" w:ascii="宋体" w:hAnsi="宋体" w:cs="宋体"/>
          <w:highlight w:val="none"/>
        </w:rPr>
        <w:t>□信息</w:t>
      </w:r>
      <w:r>
        <w:rPr>
          <w:rFonts w:hint="eastAsia" w:ascii="宋体" w:hAnsi="宋体" w:cs="宋体"/>
          <w:spacing w:val="4"/>
          <w:highlight w:val="none"/>
        </w:rPr>
        <w:t>传</w:t>
      </w:r>
      <w:r>
        <w:rPr>
          <w:rFonts w:hint="eastAsia" w:ascii="宋体" w:hAnsi="宋体" w:cs="宋体"/>
          <w:highlight w:val="none"/>
        </w:rPr>
        <w:t>输业</w:t>
      </w:r>
      <w:r>
        <w:rPr>
          <w:rFonts w:hint="eastAsia" w:ascii="宋体" w:hAnsi="宋体" w:cs="宋体"/>
          <w:highlight w:val="none"/>
        </w:rPr>
        <w:tab/>
      </w:r>
      <w:r>
        <w:rPr>
          <w:rFonts w:hint="eastAsia" w:ascii="宋体" w:hAnsi="宋体" w:cs="宋体"/>
          <w:highlight w:val="none"/>
        </w:rPr>
        <w:t>□</w:t>
      </w:r>
      <w:r>
        <w:rPr>
          <w:rFonts w:hint="eastAsia" w:ascii="宋体" w:hAnsi="宋体" w:cs="宋体"/>
          <w:spacing w:val="4"/>
          <w:highlight w:val="none"/>
        </w:rPr>
        <w:t>软</w:t>
      </w:r>
      <w:r>
        <w:rPr>
          <w:rFonts w:hint="eastAsia" w:ascii="宋体" w:hAnsi="宋体" w:cs="宋体"/>
          <w:highlight w:val="none"/>
        </w:rPr>
        <w:t>件和信息技</w:t>
      </w:r>
      <w:r>
        <w:rPr>
          <w:rFonts w:hint="eastAsia" w:ascii="宋体" w:hAnsi="宋体" w:cs="宋体"/>
          <w:spacing w:val="4"/>
          <w:highlight w:val="none"/>
        </w:rPr>
        <w:t>术</w:t>
      </w:r>
      <w:r>
        <w:rPr>
          <w:rFonts w:hint="eastAsia" w:ascii="宋体" w:hAnsi="宋体" w:cs="宋体"/>
          <w:highlight w:val="none"/>
        </w:rPr>
        <w:t>服务业</w:t>
      </w:r>
      <w:r>
        <w:rPr>
          <w:rFonts w:hint="eastAsia" w:ascii="宋体" w:hAnsi="宋体" w:cs="宋体"/>
          <w:highlight w:val="none"/>
        </w:rPr>
        <w:tab/>
      </w:r>
      <w:r>
        <w:rPr>
          <w:rFonts w:hint="eastAsia" w:ascii="宋体" w:hAnsi="宋体" w:cs="宋体"/>
          <w:highlight w:val="none"/>
        </w:rPr>
        <w:t>□房</w:t>
      </w:r>
      <w:r>
        <w:rPr>
          <w:rFonts w:hint="eastAsia" w:ascii="宋体" w:hAnsi="宋体" w:cs="宋体"/>
          <w:spacing w:val="4"/>
          <w:highlight w:val="none"/>
        </w:rPr>
        <w:t>地</w:t>
      </w:r>
      <w:r>
        <w:rPr>
          <w:rFonts w:hint="eastAsia" w:ascii="宋体" w:hAnsi="宋体" w:cs="宋体"/>
          <w:highlight w:val="none"/>
        </w:rPr>
        <w:t>产开发</w:t>
      </w:r>
      <w:r>
        <w:rPr>
          <w:rFonts w:hint="eastAsia" w:ascii="宋体" w:hAnsi="宋体" w:cs="宋体"/>
          <w:spacing w:val="4"/>
          <w:highlight w:val="none"/>
        </w:rPr>
        <w:t>经营</w:t>
      </w:r>
    </w:p>
    <w:p>
      <w:pPr>
        <w:tabs>
          <w:tab w:val="left" w:pos="1783"/>
          <w:tab w:val="left" w:pos="3886"/>
        </w:tabs>
        <w:kinsoku w:val="0"/>
        <w:overflowPunct w:val="0"/>
        <w:spacing w:before="98" w:line="360" w:lineRule="auto"/>
        <w:ind w:left="521"/>
        <w:rPr>
          <w:rFonts w:hint="eastAsia" w:ascii="宋体" w:hAnsi="宋体" w:cs="宋体"/>
          <w:highlight w:val="none"/>
        </w:rPr>
      </w:pPr>
      <w:r>
        <w:rPr>
          <w:rFonts w:hint="eastAsia" w:ascii="宋体" w:hAnsi="宋体" w:cs="宋体"/>
          <w:highlight w:val="none"/>
        </w:rPr>
        <w:t>□物业管理</w:t>
      </w:r>
      <w:r>
        <w:rPr>
          <w:rFonts w:hint="eastAsia" w:ascii="宋体" w:hAnsi="宋体" w:cs="宋体"/>
          <w:highlight w:val="none"/>
        </w:rPr>
        <w:tab/>
      </w:r>
      <w:r>
        <w:rPr>
          <w:rFonts w:hint="eastAsia" w:ascii="宋体" w:hAnsi="宋体" w:cs="宋体"/>
          <w:highlight w:val="none"/>
        </w:rPr>
        <w:t>□租</w:t>
      </w:r>
      <w:r>
        <w:rPr>
          <w:rFonts w:hint="eastAsia" w:ascii="宋体" w:hAnsi="宋体" w:cs="宋体"/>
          <w:spacing w:val="-5"/>
          <w:highlight w:val="none"/>
        </w:rPr>
        <w:t>赁</w:t>
      </w:r>
      <w:r>
        <w:rPr>
          <w:rFonts w:hint="eastAsia" w:ascii="宋体" w:hAnsi="宋体" w:cs="宋体"/>
          <w:highlight w:val="none"/>
        </w:rPr>
        <w:t>和商务</w:t>
      </w:r>
      <w:r>
        <w:rPr>
          <w:rFonts w:hint="eastAsia" w:ascii="宋体" w:hAnsi="宋体" w:cs="宋体"/>
          <w:spacing w:val="-5"/>
          <w:highlight w:val="none"/>
        </w:rPr>
        <w:t>服</w:t>
      </w:r>
      <w:r>
        <w:rPr>
          <w:rFonts w:hint="eastAsia" w:ascii="宋体" w:hAnsi="宋体" w:cs="宋体"/>
          <w:highlight w:val="none"/>
        </w:rPr>
        <w:t>务业</w:t>
      </w:r>
      <w:r>
        <w:rPr>
          <w:rFonts w:hint="eastAsia" w:ascii="宋体" w:hAnsi="宋体" w:cs="宋体"/>
          <w:highlight w:val="none"/>
        </w:rPr>
        <w:tab/>
      </w:r>
      <w:r>
        <w:rPr>
          <w:rFonts w:hint="eastAsia" w:ascii="宋体" w:hAnsi="宋体" w:cs="宋体"/>
          <w:spacing w:val="-5"/>
          <w:highlight w:val="none"/>
        </w:rPr>
        <w:t>□</w:t>
      </w:r>
      <w:r>
        <w:rPr>
          <w:rFonts w:hint="eastAsia" w:ascii="宋体" w:hAnsi="宋体" w:cs="宋体"/>
          <w:highlight w:val="none"/>
        </w:rPr>
        <w:t>其他未</w:t>
      </w:r>
      <w:r>
        <w:rPr>
          <w:rFonts w:hint="eastAsia" w:ascii="宋体" w:hAnsi="宋体" w:cs="宋体"/>
          <w:spacing w:val="-5"/>
          <w:highlight w:val="none"/>
        </w:rPr>
        <w:t>列</w:t>
      </w:r>
      <w:r>
        <w:rPr>
          <w:rFonts w:hint="eastAsia" w:ascii="宋体" w:hAnsi="宋体" w:cs="宋体"/>
          <w:highlight w:val="none"/>
        </w:rPr>
        <w:t>明</w:t>
      </w:r>
      <w:r>
        <w:rPr>
          <w:rFonts w:hint="eastAsia" w:ascii="宋体" w:hAnsi="宋体" w:cs="宋体"/>
          <w:spacing w:val="-5"/>
          <w:highlight w:val="none"/>
        </w:rPr>
        <w:t>行</w:t>
      </w:r>
      <w:r>
        <w:rPr>
          <w:rFonts w:hint="eastAsia" w:ascii="宋体" w:hAnsi="宋体" w:cs="宋体"/>
          <w:highlight w:val="none"/>
        </w:rPr>
        <w:t>业。</w:t>
      </w:r>
    </w:p>
    <w:p>
      <w:pPr>
        <w:kinsoku w:val="0"/>
        <w:overflowPunct w:val="0"/>
        <w:spacing w:before="98" w:line="360" w:lineRule="auto"/>
        <w:ind w:left="113"/>
        <w:rPr>
          <w:rFonts w:hint="eastAsia" w:ascii="宋体" w:hAnsi="宋体" w:cs="宋体"/>
          <w:highlight w:val="none"/>
        </w:rPr>
      </w:pPr>
      <w:r>
        <w:rPr>
          <w:rFonts w:hint="eastAsia" w:ascii="宋体" w:hAnsi="宋体" w:cs="宋体"/>
          <w:highlight w:val="none"/>
        </w:rPr>
        <w:t>2)</w:t>
      </w:r>
      <w:r>
        <w:rPr>
          <w:rFonts w:hint="eastAsia" w:ascii="宋体" w:hAnsi="宋体" w:cs="宋体"/>
          <w:spacing w:val="39"/>
          <w:highlight w:val="none"/>
        </w:rPr>
        <w:t xml:space="preserve"> </w:t>
      </w:r>
      <w:r>
        <w:rPr>
          <w:rFonts w:hint="eastAsia" w:ascii="宋体" w:hAnsi="宋体" w:cs="宋体"/>
          <w:highlight w:val="none"/>
        </w:rPr>
        <w:t>提供本《</w:t>
      </w:r>
      <w:r>
        <w:rPr>
          <w:rFonts w:hint="eastAsia" w:ascii="宋体" w:hAnsi="宋体" w:cs="宋体"/>
          <w:spacing w:val="-5"/>
          <w:highlight w:val="none"/>
        </w:rPr>
        <w:t>中</w:t>
      </w:r>
      <w:r>
        <w:rPr>
          <w:rFonts w:hint="eastAsia" w:ascii="宋体" w:hAnsi="宋体" w:cs="宋体"/>
          <w:highlight w:val="none"/>
        </w:rPr>
        <w:t>小企业</w:t>
      </w:r>
      <w:r>
        <w:rPr>
          <w:rFonts w:hint="eastAsia" w:ascii="宋体" w:hAnsi="宋体" w:cs="宋体"/>
          <w:spacing w:val="-5"/>
          <w:highlight w:val="none"/>
        </w:rPr>
        <w:t>声</w:t>
      </w:r>
      <w:r>
        <w:rPr>
          <w:rFonts w:hint="eastAsia" w:ascii="宋体" w:hAnsi="宋体" w:cs="宋体"/>
          <w:highlight w:val="none"/>
        </w:rPr>
        <w:t>明函》</w:t>
      </w:r>
      <w:r>
        <w:rPr>
          <w:rFonts w:hint="eastAsia" w:ascii="宋体" w:hAnsi="宋体" w:cs="宋体"/>
          <w:spacing w:val="-5"/>
          <w:highlight w:val="none"/>
        </w:rPr>
        <w:t>并</w:t>
      </w:r>
      <w:r>
        <w:rPr>
          <w:rFonts w:hint="eastAsia" w:ascii="宋体" w:hAnsi="宋体" w:cs="宋体"/>
          <w:highlight w:val="none"/>
        </w:rPr>
        <w:t>加盖响</w:t>
      </w:r>
      <w:r>
        <w:rPr>
          <w:rFonts w:hint="eastAsia" w:ascii="宋体" w:hAnsi="宋体" w:cs="宋体"/>
          <w:spacing w:val="-5"/>
          <w:highlight w:val="none"/>
        </w:rPr>
        <w:t>应</w:t>
      </w:r>
      <w:r>
        <w:rPr>
          <w:rFonts w:hint="eastAsia" w:ascii="宋体" w:hAnsi="宋体" w:cs="宋体"/>
          <w:highlight w:val="none"/>
        </w:rPr>
        <w:t>供应商</w:t>
      </w:r>
      <w:r>
        <w:rPr>
          <w:rFonts w:hint="eastAsia" w:ascii="宋体" w:hAnsi="宋体" w:cs="宋体"/>
          <w:spacing w:val="-5"/>
          <w:highlight w:val="none"/>
        </w:rPr>
        <w:t>公</w:t>
      </w:r>
      <w:r>
        <w:rPr>
          <w:rFonts w:hint="eastAsia" w:ascii="宋体" w:hAnsi="宋体" w:cs="宋体"/>
          <w:highlight w:val="none"/>
        </w:rPr>
        <w:t>章。</w:t>
      </w:r>
    </w:p>
    <w:p>
      <w:pPr>
        <w:kinsoku w:val="0"/>
        <w:overflowPunct w:val="0"/>
        <w:spacing w:before="98" w:line="360" w:lineRule="auto"/>
        <w:ind w:left="113"/>
        <w:rPr>
          <w:rFonts w:hint="eastAsia" w:ascii="宋体" w:hAnsi="宋体" w:cs="宋体"/>
          <w:highlight w:val="none"/>
        </w:rPr>
      </w:pPr>
      <w:r>
        <w:rPr>
          <w:rFonts w:hint="eastAsia" w:ascii="宋体" w:hAnsi="宋体" w:cs="宋体"/>
          <w:highlight w:val="none"/>
        </w:rPr>
        <w:t>3)</w:t>
      </w:r>
      <w:r>
        <w:rPr>
          <w:rFonts w:hint="eastAsia" w:ascii="宋体" w:hAnsi="宋体" w:cs="宋体"/>
          <w:spacing w:val="39"/>
          <w:highlight w:val="none"/>
        </w:rPr>
        <w:t xml:space="preserve"> </w:t>
      </w:r>
      <w:r>
        <w:rPr>
          <w:rFonts w:hint="eastAsia" w:ascii="宋体" w:hAnsi="宋体" w:cs="宋体"/>
          <w:highlight w:val="none"/>
        </w:rPr>
        <w:t>制造企业</w:t>
      </w:r>
      <w:r>
        <w:rPr>
          <w:rFonts w:hint="eastAsia" w:ascii="宋体" w:hAnsi="宋体" w:cs="宋体"/>
          <w:spacing w:val="-5"/>
          <w:highlight w:val="none"/>
        </w:rPr>
        <w:t>的</w:t>
      </w:r>
      <w:r>
        <w:rPr>
          <w:rFonts w:hint="eastAsia" w:ascii="宋体" w:hAnsi="宋体" w:cs="宋体"/>
          <w:highlight w:val="none"/>
        </w:rPr>
        <w:t>营业执</w:t>
      </w:r>
      <w:r>
        <w:rPr>
          <w:rFonts w:hint="eastAsia" w:ascii="宋体" w:hAnsi="宋体" w:cs="宋体"/>
          <w:spacing w:val="-5"/>
          <w:highlight w:val="none"/>
        </w:rPr>
        <w:t>照</w:t>
      </w:r>
      <w:r>
        <w:rPr>
          <w:rFonts w:hint="eastAsia" w:ascii="宋体" w:hAnsi="宋体" w:cs="宋体"/>
          <w:highlight w:val="none"/>
        </w:rPr>
        <w:t>副本复</w:t>
      </w:r>
      <w:r>
        <w:rPr>
          <w:rFonts w:hint="eastAsia" w:ascii="宋体" w:hAnsi="宋体" w:cs="宋体"/>
          <w:spacing w:val="-5"/>
          <w:highlight w:val="none"/>
        </w:rPr>
        <w:t>印</w:t>
      </w:r>
      <w:r>
        <w:rPr>
          <w:rFonts w:hint="eastAsia" w:ascii="宋体" w:hAnsi="宋体" w:cs="宋体"/>
          <w:highlight w:val="none"/>
        </w:rPr>
        <w:t>件</w:t>
      </w:r>
    </w:p>
    <w:p>
      <w:pPr>
        <w:kinsoku w:val="0"/>
        <w:overflowPunct w:val="0"/>
        <w:spacing w:before="98" w:line="360" w:lineRule="auto"/>
        <w:ind w:left="536" w:right="116" w:hanging="423"/>
        <w:rPr>
          <w:rFonts w:hint="eastAsia" w:ascii="宋体" w:hAnsi="宋体" w:cs="宋体"/>
          <w:highlight w:val="none"/>
        </w:rPr>
      </w:pPr>
      <w:r>
        <w:rPr>
          <w:rFonts w:hint="eastAsia" w:ascii="宋体" w:hAnsi="宋体" w:cs="宋体"/>
          <w:highlight w:val="none"/>
        </w:rPr>
        <w:t>4)</w:t>
      </w:r>
      <w:r>
        <w:rPr>
          <w:rFonts w:hint="eastAsia" w:ascii="宋体" w:hAnsi="宋体" w:cs="宋体"/>
          <w:spacing w:val="39"/>
          <w:highlight w:val="none"/>
        </w:rPr>
        <w:t xml:space="preserve"> </w:t>
      </w:r>
      <w:r>
        <w:rPr>
          <w:rFonts w:hint="eastAsia" w:ascii="宋体" w:hAnsi="宋体" w:cs="宋体"/>
          <w:highlight w:val="none"/>
        </w:rPr>
        <w:t>提供制造</w:t>
      </w:r>
      <w:r>
        <w:rPr>
          <w:rFonts w:hint="eastAsia" w:ascii="宋体" w:hAnsi="宋体" w:cs="宋体"/>
          <w:spacing w:val="-5"/>
          <w:highlight w:val="none"/>
        </w:rPr>
        <w:t>企</w:t>
      </w:r>
      <w:r>
        <w:rPr>
          <w:rFonts w:hint="eastAsia" w:ascii="宋体" w:hAnsi="宋体" w:cs="宋体"/>
          <w:highlight w:val="none"/>
        </w:rPr>
        <w:t>业的从</w:t>
      </w:r>
      <w:r>
        <w:rPr>
          <w:rFonts w:hint="eastAsia" w:ascii="宋体" w:hAnsi="宋体" w:cs="宋体"/>
          <w:spacing w:val="-5"/>
          <w:highlight w:val="none"/>
        </w:rPr>
        <w:t>业</w:t>
      </w:r>
      <w:r>
        <w:rPr>
          <w:rFonts w:hint="eastAsia" w:ascii="宋体" w:hAnsi="宋体" w:cs="宋体"/>
          <w:highlight w:val="none"/>
        </w:rPr>
        <w:t>人员数量</w:t>
      </w:r>
      <w:r>
        <w:rPr>
          <w:rFonts w:hint="eastAsia" w:ascii="宋体" w:hAnsi="宋体" w:cs="宋体"/>
          <w:spacing w:val="-5"/>
          <w:highlight w:val="none"/>
        </w:rPr>
        <w:t>(</w:t>
      </w:r>
      <w:r>
        <w:rPr>
          <w:rFonts w:hint="eastAsia" w:ascii="宋体" w:hAnsi="宋体" w:cs="宋体"/>
          <w:highlight w:val="none"/>
        </w:rPr>
        <w:t>以社保</w:t>
      </w:r>
      <w:r>
        <w:rPr>
          <w:rFonts w:hint="eastAsia" w:ascii="宋体" w:hAnsi="宋体" w:cs="宋体"/>
          <w:spacing w:val="-5"/>
          <w:highlight w:val="none"/>
        </w:rPr>
        <w:t>局</w:t>
      </w:r>
      <w:r>
        <w:rPr>
          <w:rFonts w:hint="eastAsia" w:ascii="宋体" w:hAnsi="宋体" w:cs="宋体"/>
          <w:highlight w:val="none"/>
        </w:rPr>
        <w:t>或税</w:t>
      </w:r>
      <w:r>
        <w:rPr>
          <w:rFonts w:hint="eastAsia" w:ascii="宋体" w:hAnsi="宋体" w:cs="宋体"/>
          <w:spacing w:val="-5"/>
          <w:highlight w:val="none"/>
        </w:rPr>
        <w:t>务</w:t>
      </w:r>
      <w:r>
        <w:rPr>
          <w:rFonts w:hint="eastAsia" w:ascii="宋体" w:hAnsi="宋体" w:cs="宋体"/>
          <w:highlight w:val="none"/>
        </w:rPr>
        <w:t>局</w:t>
      </w:r>
      <w:r>
        <w:rPr>
          <w:rFonts w:hint="eastAsia" w:ascii="宋体" w:hAnsi="宋体" w:cs="宋体"/>
          <w:spacing w:val="-5"/>
          <w:highlight w:val="none"/>
        </w:rPr>
        <w:t>开</w:t>
      </w:r>
      <w:r>
        <w:rPr>
          <w:rFonts w:hint="eastAsia" w:ascii="宋体" w:hAnsi="宋体" w:cs="宋体"/>
          <w:highlight w:val="none"/>
        </w:rPr>
        <w:t>具的能体</w:t>
      </w:r>
      <w:r>
        <w:rPr>
          <w:rFonts w:hint="eastAsia" w:ascii="宋体" w:hAnsi="宋体" w:cs="宋体"/>
          <w:spacing w:val="-5"/>
          <w:highlight w:val="none"/>
        </w:rPr>
        <w:t>现</w:t>
      </w:r>
      <w:r>
        <w:rPr>
          <w:rFonts w:hint="eastAsia" w:ascii="宋体" w:hAnsi="宋体" w:cs="宋体"/>
          <w:highlight w:val="none"/>
        </w:rPr>
        <w:t>从业人</w:t>
      </w:r>
      <w:r>
        <w:rPr>
          <w:rFonts w:hint="eastAsia" w:ascii="宋体" w:hAnsi="宋体" w:cs="宋体"/>
          <w:spacing w:val="-5"/>
          <w:highlight w:val="none"/>
        </w:rPr>
        <w:t>员</w:t>
      </w:r>
      <w:r>
        <w:rPr>
          <w:rFonts w:hint="eastAsia" w:ascii="宋体" w:hAnsi="宋体" w:cs="宋体"/>
          <w:highlight w:val="none"/>
        </w:rPr>
        <w:t>数量的</w:t>
      </w:r>
      <w:r>
        <w:rPr>
          <w:rFonts w:hint="eastAsia" w:ascii="宋体" w:hAnsi="宋体" w:cs="宋体"/>
          <w:spacing w:val="-5"/>
          <w:highlight w:val="none"/>
        </w:rPr>
        <w:t>证</w:t>
      </w:r>
      <w:r>
        <w:rPr>
          <w:rFonts w:hint="eastAsia" w:ascii="宋体" w:hAnsi="宋体" w:cs="宋体"/>
          <w:highlight w:val="none"/>
        </w:rPr>
        <w:t>明文件</w:t>
      </w:r>
      <w:r>
        <w:rPr>
          <w:rFonts w:hint="eastAsia" w:ascii="宋体" w:hAnsi="宋体" w:cs="宋体"/>
          <w:spacing w:val="-5"/>
          <w:highlight w:val="none"/>
        </w:rPr>
        <w:t>为</w:t>
      </w:r>
      <w:r>
        <w:rPr>
          <w:rFonts w:hint="eastAsia" w:ascii="宋体" w:hAnsi="宋体" w:cs="宋体"/>
          <w:highlight w:val="none"/>
        </w:rPr>
        <w:t>准)、 营业收入</w:t>
      </w:r>
      <w:r>
        <w:rPr>
          <w:rFonts w:hint="eastAsia" w:ascii="宋体" w:hAnsi="宋体" w:cs="宋体"/>
          <w:spacing w:val="-5"/>
          <w:highlight w:val="none"/>
        </w:rPr>
        <w:t>和</w:t>
      </w:r>
      <w:r>
        <w:rPr>
          <w:rFonts w:hint="eastAsia" w:ascii="宋体" w:hAnsi="宋体" w:cs="宋体"/>
          <w:highlight w:val="none"/>
        </w:rPr>
        <w:t>资产总</w:t>
      </w:r>
      <w:r>
        <w:rPr>
          <w:rFonts w:hint="eastAsia" w:ascii="宋体" w:hAnsi="宋体" w:cs="宋体"/>
          <w:spacing w:val="-15"/>
          <w:highlight w:val="none"/>
        </w:rPr>
        <w:t>额</w:t>
      </w:r>
      <w:r>
        <w:rPr>
          <w:rFonts w:hint="eastAsia" w:ascii="宋体" w:hAnsi="宋体" w:cs="宋体"/>
          <w:spacing w:val="-5"/>
          <w:highlight w:val="none"/>
        </w:rPr>
        <w:t>（</w:t>
      </w:r>
      <w:r>
        <w:rPr>
          <w:rFonts w:hint="eastAsia" w:ascii="宋体" w:hAnsi="宋体" w:cs="宋体"/>
          <w:highlight w:val="none"/>
        </w:rPr>
        <w:t>以会计</w:t>
      </w:r>
      <w:r>
        <w:rPr>
          <w:rFonts w:hint="eastAsia" w:ascii="宋体" w:hAnsi="宋体" w:cs="宋体"/>
          <w:spacing w:val="-5"/>
          <w:highlight w:val="none"/>
        </w:rPr>
        <w:t>师</w:t>
      </w:r>
      <w:r>
        <w:rPr>
          <w:rFonts w:hint="eastAsia" w:ascii="宋体" w:hAnsi="宋体" w:cs="宋体"/>
          <w:highlight w:val="none"/>
        </w:rPr>
        <w:t>事务所</w:t>
      </w:r>
      <w:r>
        <w:rPr>
          <w:rFonts w:hint="eastAsia" w:ascii="宋体" w:hAnsi="宋体" w:cs="宋体"/>
          <w:spacing w:val="-5"/>
          <w:highlight w:val="none"/>
        </w:rPr>
        <w:t>审</w:t>
      </w:r>
      <w:r>
        <w:rPr>
          <w:rFonts w:hint="eastAsia" w:ascii="宋体" w:hAnsi="宋体" w:cs="宋体"/>
          <w:highlight w:val="none"/>
        </w:rPr>
        <w:t>计的财</w:t>
      </w:r>
      <w:r>
        <w:rPr>
          <w:rFonts w:hint="eastAsia" w:ascii="宋体" w:hAnsi="宋体" w:cs="宋体"/>
          <w:spacing w:val="-5"/>
          <w:highlight w:val="none"/>
        </w:rPr>
        <w:t>务报</w:t>
      </w:r>
      <w:r>
        <w:rPr>
          <w:rFonts w:hint="eastAsia" w:ascii="宋体" w:hAnsi="宋体" w:cs="宋体"/>
          <w:highlight w:val="none"/>
        </w:rPr>
        <w:t>告或税务</w:t>
      </w:r>
      <w:r>
        <w:rPr>
          <w:rFonts w:hint="eastAsia" w:ascii="宋体" w:hAnsi="宋体" w:cs="宋体"/>
          <w:spacing w:val="-5"/>
          <w:highlight w:val="none"/>
        </w:rPr>
        <w:t>部</w:t>
      </w:r>
      <w:r>
        <w:rPr>
          <w:rFonts w:hint="eastAsia" w:ascii="宋体" w:hAnsi="宋体" w:cs="宋体"/>
          <w:highlight w:val="none"/>
        </w:rPr>
        <w:t>门审核</w:t>
      </w:r>
      <w:r>
        <w:rPr>
          <w:rFonts w:hint="eastAsia" w:ascii="宋体" w:hAnsi="宋体" w:cs="宋体"/>
          <w:spacing w:val="-5"/>
          <w:highlight w:val="none"/>
        </w:rPr>
        <w:t>的</w:t>
      </w:r>
      <w:r>
        <w:rPr>
          <w:rFonts w:hint="eastAsia" w:ascii="宋体" w:hAnsi="宋体" w:cs="宋体"/>
          <w:highlight w:val="none"/>
        </w:rPr>
        <w:t>财务报</w:t>
      </w:r>
      <w:r>
        <w:rPr>
          <w:rFonts w:hint="eastAsia" w:ascii="宋体" w:hAnsi="宋体" w:cs="宋体"/>
          <w:spacing w:val="-5"/>
          <w:highlight w:val="none"/>
        </w:rPr>
        <w:t>告</w:t>
      </w:r>
      <w:r>
        <w:rPr>
          <w:rFonts w:hint="eastAsia" w:ascii="宋体" w:hAnsi="宋体" w:cs="宋体"/>
          <w:highlight w:val="none"/>
        </w:rPr>
        <w:t>复印件</w:t>
      </w:r>
      <w:r>
        <w:rPr>
          <w:rFonts w:hint="eastAsia" w:ascii="宋体" w:hAnsi="宋体" w:cs="宋体"/>
          <w:spacing w:val="-5"/>
          <w:highlight w:val="none"/>
        </w:rPr>
        <w:t>为</w:t>
      </w:r>
      <w:r>
        <w:rPr>
          <w:rFonts w:hint="eastAsia" w:ascii="宋体" w:hAnsi="宋体" w:cs="宋体"/>
          <w:highlight w:val="none"/>
        </w:rPr>
        <w:t>准） 证明文件</w:t>
      </w:r>
      <w:r>
        <w:rPr>
          <w:rFonts w:hint="eastAsia" w:ascii="宋体" w:hAnsi="宋体" w:cs="宋体"/>
          <w:spacing w:val="-5"/>
          <w:highlight w:val="none"/>
        </w:rPr>
        <w:t>（</w:t>
      </w:r>
      <w:r>
        <w:rPr>
          <w:rFonts w:hint="eastAsia" w:ascii="宋体" w:hAnsi="宋体" w:cs="宋体"/>
          <w:highlight w:val="none"/>
        </w:rPr>
        <w:t>加盖公</w:t>
      </w:r>
      <w:r>
        <w:rPr>
          <w:rFonts w:hint="eastAsia" w:ascii="宋体" w:hAnsi="宋体" w:cs="宋体"/>
          <w:spacing w:val="-5"/>
          <w:highlight w:val="none"/>
        </w:rPr>
        <w:t>章</w:t>
      </w:r>
      <w:r>
        <w:rPr>
          <w:rFonts w:hint="eastAsia" w:ascii="宋体" w:hAnsi="宋体" w:cs="宋体"/>
          <w:highlight w:val="none"/>
        </w:rPr>
        <w:t>）。</w:t>
      </w:r>
    </w:p>
    <w:p>
      <w:pPr>
        <w:pStyle w:val="14"/>
        <w:kinsoku w:val="0"/>
        <w:overflowPunct w:val="0"/>
        <w:spacing w:line="360" w:lineRule="auto"/>
        <w:ind w:left="4317" w:right="101"/>
        <w:rPr>
          <w:rFonts w:hint="eastAsia" w:ascii="宋体" w:hAnsi="宋体" w:cs="宋体"/>
          <w:sz w:val="24"/>
          <w:highlight w:val="none"/>
        </w:rPr>
      </w:pPr>
      <w:r>
        <w:rPr>
          <w:rFonts w:hint="eastAsia" w:ascii="宋体" w:hAnsi="宋体" w:cs="宋体"/>
          <w:sz w:val="24"/>
          <w:highlight w:val="none"/>
        </w:rPr>
        <w:t>企业名称（盖章）：</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日期：   年   月   日</w:t>
      </w:r>
    </w:p>
    <w:p>
      <w:pPr>
        <w:spacing w:line="360" w:lineRule="auto"/>
        <w:jc w:val="left"/>
        <w:rPr>
          <w:rFonts w:hint="eastAsia" w:ascii="宋体" w:hAnsi="宋体" w:cs="宋体"/>
          <w:sz w:val="24"/>
          <w:highlight w:val="none"/>
        </w:rPr>
      </w:pPr>
    </w:p>
    <w:p>
      <w:pPr>
        <w:spacing w:line="360" w:lineRule="auto"/>
        <w:rPr>
          <w:rFonts w:hint="eastAsia" w:ascii="宋体" w:hAnsi="宋体" w:cs="宋体"/>
          <w:sz w:val="28"/>
          <w:szCs w:val="28"/>
          <w:highlight w:val="none"/>
        </w:rPr>
      </w:pPr>
      <w:r>
        <w:rPr>
          <w:rFonts w:hint="eastAsia" w:ascii="宋体" w:hAnsi="宋体" w:cs="宋体"/>
          <w:sz w:val="28"/>
          <w:szCs w:val="28"/>
          <w:highlight w:val="none"/>
        </w:rPr>
        <w:t>5.4服务适用政府采购政策情况表（如有）</w:t>
      </w:r>
    </w:p>
    <w:p>
      <w:pPr>
        <w:pStyle w:val="14"/>
        <w:kinsoku w:val="0"/>
        <w:overflowPunct w:val="0"/>
        <w:spacing w:before="17" w:line="360" w:lineRule="auto"/>
        <w:ind w:left="588"/>
        <w:rPr>
          <w:rFonts w:hint="eastAsia" w:ascii="宋体" w:hAnsi="宋体" w:cs="宋体"/>
          <w:sz w:val="24"/>
          <w:highlight w:val="none"/>
        </w:rPr>
      </w:pPr>
      <w:r>
        <w:rPr>
          <w:rFonts w:hint="eastAsia" w:ascii="宋体" w:hAnsi="宋体" w:cs="宋体"/>
          <w:sz w:val="24"/>
          <w:highlight w:val="none"/>
        </w:rPr>
        <w:t>按照政府采购有关政策的要求，在本次的技</w:t>
      </w:r>
      <w:r>
        <w:rPr>
          <w:rFonts w:hint="eastAsia" w:ascii="宋体" w:hAnsi="宋体" w:cs="宋体"/>
          <w:spacing w:val="4"/>
          <w:sz w:val="24"/>
          <w:highlight w:val="none"/>
        </w:rPr>
        <w:t>术</w:t>
      </w:r>
      <w:r>
        <w:rPr>
          <w:rFonts w:hint="eastAsia" w:ascii="宋体" w:hAnsi="宋体" w:cs="宋体"/>
          <w:sz w:val="24"/>
          <w:highlight w:val="none"/>
        </w:rPr>
        <w:t>方案中，采用符合政策的节能产品、</w:t>
      </w:r>
    </w:p>
    <w:p>
      <w:pPr>
        <w:kinsoku w:val="0"/>
        <w:overflowPunct w:val="0"/>
        <w:spacing w:before="5" w:line="360" w:lineRule="auto"/>
        <w:rPr>
          <w:rFonts w:hint="eastAsia" w:ascii="宋体" w:hAnsi="宋体" w:cs="宋体"/>
          <w:sz w:val="14"/>
          <w:highlight w:val="none"/>
        </w:rPr>
      </w:pPr>
    </w:p>
    <w:p>
      <w:pPr>
        <w:pStyle w:val="14"/>
        <w:kinsoku w:val="0"/>
        <w:overflowPunct w:val="0"/>
        <w:spacing w:line="360" w:lineRule="auto"/>
        <w:ind w:left="108"/>
        <w:rPr>
          <w:rFonts w:hint="eastAsia" w:ascii="宋体" w:hAnsi="宋体" w:cs="宋体"/>
          <w:sz w:val="24"/>
          <w:highlight w:val="none"/>
        </w:rPr>
      </w:pPr>
      <w:r>
        <w:rPr>
          <w:rFonts w:hint="eastAsia" w:ascii="宋体" w:hAnsi="宋体" w:cs="宋体"/>
          <w:sz w:val="14"/>
          <w:highlight w:val="none"/>
        </w:rPr>
        <mc:AlternateContent>
          <mc:Choice Requires="wps">
            <w:drawing>
              <wp:anchor distT="0" distB="0" distL="114300" distR="114300" simplePos="0" relativeHeight="251658240" behindDoc="1" locked="0" layoutInCell="1" allowOverlap="1">
                <wp:simplePos x="0" y="0"/>
                <wp:positionH relativeFrom="page">
                  <wp:posOffset>2075180</wp:posOffset>
                </wp:positionH>
                <wp:positionV relativeFrom="paragraph">
                  <wp:posOffset>224155</wp:posOffset>
                </wp:positionV>
                <wp:extent cx="152400" cy="12700"/>
                <wp:effectExtent l="0" t="0" r="0" b="0"/>
                <wp:wrapNone/>
                <wp:docPr id="1" name="任意多边形 12"/>
                <wp:cNvGraphicFramePr/>
                <a:graphic xmlns:a="http://schemas.openxmlformats.org/drawingml/2006/main">
                  <a:graphicData uri="http://schemas.microsoft.com/office/word/2010/wordprocessingShape">
                    <wps:wsp>
                      <wps:cNvSpPr/>
                      <wps:spPr>
                        <a:xfrm>
                          <a:off x="0" y="0"/>
                          <a:ext cx="152400" cy="12700"/>
                        </a:xfrm>
                        <a:custGeom>
                          <a:avLst/>
                          <a:gdLst/>
                          <a:ahLst/>
                          <a:cxnLst/>
                          <a:pathLst>
                            <a:path w="240" h="20">
                              <a:moveTo>
                                <a:pt x="0" y="9"/>
                              </a:moveTo>
                              <a:lnTo>
                                <a:pt x="19" y="0"/>
                              </a:lnTo>
                              <a:lnTo>
                                <a:pt x="43" y="14"/>
                              </a:lnTo>
                              <a:lnTo>
                                <a:pt x="67" y="0"/>
                              </a:lnTo>
                              <a:lnTo>
                                <a:pt x="91" y="14"/>
                              </a:lnTo>
                              <a:lnTo>
                                <a:pt x="115" y="0"/>
                              </a:lnTo>
                              <a:lnTo>
                                <a:pt x="139" y="14"/>
                              </a:lnTo>
                              <a:lnTo>
                                <a:pt x="163" y="0"/>
                              </a:lnTo>
                              <a:lnTo>
                                <a:pt x="187" y="14"/>
                              </a:lnTo>
                              <a:lnTo>
                                <a:pt x="211" y="0"/>
                              </a:lnTo>
                              <a:lnTo>
                                <a:pt x="235" y="14"/>
                              </a:lnTo>
                              <a:lnTo>
                                <a:pt x="240" y="9"/>
                              </a:lnTo>
                            </a:path>
                          </a:pathLst>
                        </a:custGeom>
                        <a:noFill/>
                        <a:ln w="3048" cap="flat" cmpd="sng">
                          <a:solidFill>
                            <a:srgbClr val="FF0000"/>
                          </a:solidFill>
                          <a:prstDash val="solid"/>
                          <a:headEnd type="none" w="med" len="med"/>
                          <a:tailEnd type="none" w="med" len="med"/>
                        </a:ln>
                      </wps:spPr>
                      <wps:bodyPr wrap="square" upright="1"/>
                    </wps:wsp>
                  </a:graphicData>
                </a:graphic>
              </wp:anchor>
            </w:drawing>
          </mc:Choice>
          <mc:Fallback>
            <w:pict>
              <v:shape id="任意多边形 12" o:spid="_x0000_s1026" o:spt="100" style="position:absolute;left:0pt;margin-left:163.4pt;margin-top:17.65pt;height:1pt;width:12pt;mso-position-horizontal-relative:page;z-index:-251658240;mso-width-relative:page;mso-height-relative:page;" filled="f" stroked="t" coordsize="240,20" o:gfxdata="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rl2ttkAAAAJAQAADwAAAAAAAAABACAAAAAiAAAAZHJz&#10;L2Rvd25yZXYueG1sUEsBAhQAFAAAAAgAh07iQMfyFUB1AgAAyAUAAA4AAAAAAAAAAQAgAAAAKAEA&#10;AGRycy9lMm9Eb2MueG1sUEsFBgAAAAAGAAYAWQEAAA8GAAAAAA==&#10;" path="m0,9l19,0,43,14,67,0,91,14,115,0,139,14,163,0,187,14,211,0,235,14,240,9e">
                <v:fill on="f" focussize="0,0"/>
                <v:stroke weight="0.24pt" color="#FF0000" joinstyle="round"/>
                <v:imagedata o:title=""/>
                <o:lock v:ext="edit" aspectratio="f"/>
              </v:shape>
            </w:pict>
          </mc:Fallback>
        </mc:AlternateContent>
      </w:r>
      <w:r>
        <w:rPr>
          <w:rFonts w:hint="eastAsia" w:ascii="宋体" w:hAnsi="宋体" w:cs="宋体"/>
          <w:sz w:val="24"/>
          <w:highlight w:val="none"/>
        </w:rPr>
        <w:t>环保标志产品，主要产品与核心技术介绍说明如下：</w:t>
      </w:r>
    </w:p>
    <w:tbl>
      <w:tblPr>
        <w:tblStyle w:val="39"/>
        <w:tblW w:w="8631" w:type="dxa"/>
        <w:tblInd w:w="537" w:type="dxa"/>
        <w:tblLayout w:type="fixed"/>
        <w:tblCellMar>
          <w:top w:w="0" w:type="dxa"/>
          <w:left w:w="108" w:type="dxa"/>
          <w:bottom w:w="0" w:type="dxa"/>
          <w:right w:w="108" w:type="dxa"/>
        </w:tblCellMar>
      </w:tblPr>
      <w:tblGrid>
        <w:gridCol w:w="848"/>
        <w:gridCol w:w="3040"/>
        <w:gridCol w:w="1193"/>
        <w:gridCol w:w="1250"/>
        <w:gridCol w:w="1150"/>
        <w:gridCol w:w="1150"/>
      </w:tblGrid>
      <w:tr>
        <w:tblPrEx>
          <w:tblLayout w:type="fixed"/>
          <w:tblCellMar>
            <w:top w:w="0" w:type="dxa"/>
            <w:left w:w="108" w:type="dxa"/>
            <w:bottom w:w="0" w:type="dxa"/>
            <w:right w:w="108" w:type="dxa"/>
          </w:tblCellMar>
        </w:tblPrEx>
        <w:trPr>
          <w:trHeight w:val="380" w:hRule="exact"/>
        </w:trPr>
        <w:tc>
          <w:tcPr>
            <w:tcW w:w="848" w:type="dxa"/>
            <w:vMerge w:val="restart"/>
            <w:tcBorders>
              <w:top w:val="single" w:color="000000" w:sz="4" w:space="0"/>
              <w:left w:val="single" w:color="000000" w:sz="4" w:space="0"/>
              <w:bottom w:val="single" w:color="000000" w:sz="4" w:space="0"/>
              <w:right w:val="single" w:color="000000" w:sz="4" w:space="0"/>
            </w:tcBorders>
            <w:vAlign w:val="center"/>
          </w:tcPr>
          <w:p>
            <w:pPr>
              <w:pStyle w:val="53"/>
              <w:keepNext w:val="0"/>
              <w:keepLines w:val="0"/>
              <w:suppressLineNumbers w:val="0"/>
              <w:kinsoku w:val="0"/>
              <w:overflowPunct w:val="0"/>
              <w:spacing w:before="0" w:beforeAutospacing="0" w:after="0" w:afterAutospacing="0" w:line="360" w:lineRule="auto"/>
              <w:ind w:left="0" w:right="0"/>
              <w:jc w:val="center"/>
              <w:rPr>
                <w:rFonts w:hint="eastAsia" w:ascii="宋体" w:hAnsi="宋体" w:cs="宋体"/>
                <w:highlight w:val="none"/>
              </w:rPr>
            </w:pPr>
            <w:r>
              <w:rPr>
                <w:rFonts w:hint="eastAsia" w:ascii="宋体" w:hAnsi="宋体" w:cs="宋体"/>
                <w:sz w:val="21"/>
                <w:highlight w:val="none"/>
              </w:rPr>
              <w:t>序号</w:t>
            </w:r>
          </w:p>
        </w:tc>
        <w:tc>
          <w:tcPr>
            <w:tcW w:w="3040" w:type="dxa"/>
            <w:tcBorders>
              <w:top w:val="single" w:color="000000" w:sz="4" w:space="0"/>
              <w:left w:val="single" w:color="000000" w:sz="4" w:space="0"/>
              <w:bottom w:val="nil"/>
              <w:right w:val="single" w:color="000000" w:sz="4" w:space="0"/>
            </w:tcBorders>
            <w:vAlign w:val="top"/>
          </w:tcPr>
          <w:p>
            <w:pPr>
              <w:pStyle w:val="53"/>
              <w:keepNext w:val="0"/>
              <w:keepLines w:val="0"/>
              <w:suppressLineNumbers w:val="0"/>
              <w:kinsoku w:val="0"/>
              <w:overflowPunct w:val="0"/>
              <w:spacing w:before="45" w:beforeAutospacing="0" w:after="0" w:afterAutospacing="0" w:line="360" w:lineRule="auto"/>
              <w:ind w:left="699" w:right="0"/>
              <w:rPr>
                <w:rFonts w:hint="eastAsia" w:ascii="宋体" w:hAnsi="宋体" w:cs="宋体"/>
                <w:highlight w:val="none"/>
              </w:rPr>
            </w:pPr>
            <w:r>
              <w:rPr>
                <w:rFonts w:hint="eastAsia" w:ascii="宋体" w:hAnsi="宋体" w:cs="宋体"/>
                <w:sz w:val="21"/>
                <w:highlight w:val="none"/>
              </w:rPr>
              <w:t>主要产品/</w:t>
            </w:r>
            <w:r>
              <w:rPr>
                <w:rFonts w:hint="eastAsia" w:ascii="宋体" w:hAnsi="宋体" w:cs="宋体"/>
                <w:spacing w:val="-5"/>
                <w:sz w:val="21"/>
                <w:highlight w:val="none"/>
              </w:rPr>
              <w:t>技</w:t>
            </w:r>
            <w:r>
              <w:rPr>
                <w:rFonts w:hint="eastAsia" w:ascii="宋体" w:hAnsi="宋体" w:cs="宋体"/>
                <w:sz w:val="21"/>
                <w:highlight w:val="none"/>
              </w:rPr>
              <w:t>术名称</w:t>
            </w:r>
          </w:p>
        </w:tc>
        <w:tc>
          <w:tcPr>
            <w:tcW w:w="1193" w:type="dxa"/>
            <w:tcBorders>
              <w:top w:val="single" w:color="000000" w:sz="4" w:space="0"/>
              <w:left w:val="single" w:color="000000" w:sz="4" w:space="0"/>
              <w:bottom w:val="nil"/>
              <w:right w:val="single" w:color="000000" w:sz="4" w:space="0"/>
            </w:tcBorders>
            <w:vAlign w:val="top"/>
          </w:tcPr>
          <w:p>
            <w:pPr>
              <w:pStyle w:val="53"/>
              <w:keepNext w:val="0"/>
              <w:keepLines w:val="0"/>
              <w:suppressLineNumbers w:val="0"/>
              <w:kinsoku w:val="0"/>
              <w:overflowPunct w:val="0"/>
              <w:spacing w:before="45" w:beforeAutospacing="0" w:after="0" w:afterAutospacing="0" w:line="360" w:lineRule="auto"/>
              <w:ind w:left="219" w:right="0"/>
              <w:rPr>
                <w:rFonts w:hint="eastAsia" w:ascii="宋体" w:hAnsi="宋体" w:cs="宋体"/>
                <w:highlight w:val="none"/>
              </w:rPr>
            </w:pPr>
            <w:r>
              <w:rPr>
                <w:rFonts w:hint="eastAsia" w:ascii="宋体" w:hAnsi="宋体" w:cs="宋体"/>
                <w:sz w:val="21"/>
                <w:highlight w:val="none"/>
              </w:rPr>
              <w:t>制造商</w:t>
            </w:r>
          </w:p>
        </w:tc>
        <w:tc>
          <w:tcPr>
            <w:tcW w:w="1250" w:type="dxa"/>
            <w:tcBorders>
              <w:top w:val="single" w:color="000000" w:sz="4" w:space="0"/>
              <w:left w:val="single" w:color="000000" w:sz="4" w:space="0"/>
              <w:bottom w:val="nil"/>
              <w:right w:val="single" w:color="000000" w:sz="4" w:space="0"/>
            </w:tcBorders>
            <w:vAlign w:val="top"/>
          </w:tcPr>
          <w:p>
            <w:pPr>
              <w:pStyle w:val="53"/>
              <w:keepNext w:val="0"/>
              <w:keepLines w:val="0"/>
              <w:suppressLineNumbers w:val="0"/>
              <w:kinsoku w:val="0"/>
              <w:overflowPunct w:val="0"/>
              <w:spacing w:before="45" w:beforeAutospacing="0" w:after="0" w:afterAutospacing="0" w:line="360" w:lineRule="auto"/>
              <w:ind w:left="325" w:right="0"/>
              <w:rPr>
                <w:rFonts w:hint="eastAsia" w:ascii="宋体" w:hAnsi="宋体" w:cs="宋体"/>
                <w:highlight w:val="none"/>
              </w:rPr>
            </w:pPr>
            <w:r>
              <w:rPr>
                <w:rFonts w:hint="eastAsia" w:ascii="宋体" w:hAnsi="宋体" w:cs="宋体"/>
                <w:sz w:val="21"/>
                <w:highlight w:val="none"/>
              </w:rPr>
              <w:t>节能</w:t>
            </w:r>
          </w:p>
        </w:tc>
        <w:tc>
          <w:tcPr>
            <w:tcW w:w="1150" w:type="dxa"/>
            <w:tcBorders>
              <w:top w:val="single" w:color="000000" w:sz="4" w:space="0"/>
              <w:left w:val="single" w:color="000000" w:sz="4" w:space="0"/>
              <w:bottom w:val="nil"/>
              <w:right w:val="single" w:color="000000" w:sz="4" w:space="0"/>
            </w:tcBorders>
            <w:vAlign w:val="top"/>
          </w:tcPr>
          <w:p>
            <w:pPr>
              <w:pStyle w:val="53"/>
              <w:keepNext w:val="0"/>
              <w:keepLines w:val="0"/>
              <w:suppressLineNumbers w:val="0"/>
              <w:kinsoku w:val="0"/>
              <w:overflowPunct w:val="0"/>
              <w:spacing w:before="45" w:beforeAutospacing="0" w:after="0" w:afterAutospacing="0" w:line="360" w:lineRule="auto"/>
              <w:ind w:left="56" w:right="0"/>
              <w:rPr>
                <w:rFonts w:hint="eastAsia" w:ascii="宋体" w:hAnsi="宋体" w:cs="宋体"/>
                <w:highlight w:val="none"/>
              </w:rPr>
            </w:pPr>
            <w:r>
              <w:rPr>
                <w:rFonts w:hint="eastAsia" w:ascii="宋体" w:hAnsi="宋体" w:cs="宋体"/>
                <w:sz w:val="21"/>
                <w:highlight w:val="none"/>
              </w:rPr>
              <w:t>环保标志</w:t>
            </w:r>
          </w:p>
        </w:tc>
        <w:tc>
          <w:tcPr>
            <w:tcW w:w="1150" w:type="dxa"/>
            <w:vMerge w:val="restart"/>
            <w:tcBorders>
              <w:top w:val="single" w:color="000000" w:sz="4" w:space="0"/>
              <w:left w:val="single" w:color="000000" w:sz="4" w:space="0"/>
              <w:bottom w:val="single" w:color="000000" w:sz="4" w:space="0"/>
              <w:right w:val="single" w:color="000000" w:sz="4" w:space="0"/>
            </w:tcBorders>
            <w:vAlign w:val="top"/>
          </w:tcPr>
          <w:p>
            <w:pPr>
              <w:pStyle w:val="53"/>
              <w:keepNext w:val="0"/>
              <w:keepLines w:val="0"/>
              <w:suppressLineNumbers w:val="0"/>
              <w:kinsoku w:val="0"/>
              <w:overflowPunct w:val="0"/>
              <w:spacing w:before="15" w:beforeAutospacing="0" w:after="0" w:afterAutospacing="0" w:line="360" w:lineRule="auto"/>
              <w:ind w:left="0" w:right="0"/>
              <w:rPr>
                <w:rFonts w:hint="eastAsia" w:ascii="宋体" w:hAnsi="宋体" w:cs="宋体"/>
                <w:sz w:val="28"/>
                <w:highlight w:val="none"/>
              </w:rPr>
            </w:pPr>
          </w:p>
          <w:p>
            <w:pPr>
              <w:pStyle w:val="53"/>
              <w:keepNext w:val="0"/>
              <w:keepLines w:val="0"/>
              <w:suppressLineNumbers w:val="0"/>
              <w:kinsoku w:val="0"/>
              <w:overflowPunct w:val="0"/>
              <w:spacing w:before="0" w:beforeAutospacing="0" w:after="0" w:afterAutospacing="0" w:line="360" w:lineRule="auto"/>
              <w:ind w:left="80" w:right="0"/>
              <w:rPr>
                <w:rFonts w:hint="eastAsia" w:ascii="宋体" w:hAnsi="宋体" w:cs="宋体"/>
                <w:highlight w:val="none"/>
              </w:rPr>
            </w:pPr>
            <w:r>
              <w:rPr>
                <w:rFonts w:hint="eastAsia" w:ascii="宋体" w:hAnsi="宋体" w:cs="宋体"/>
                <w:sz w:val="21"/>
                <w:highlight w:val="none"/>
              </w:rPr>
              <w:t>认证证书</w:t>
            </w:r>
            <w:r>
              <w:rPr>
                <w:rFonts w:hint="eastAsia" w:ascii="宋体" w:hAnsi="宋体" w:cs="宋体"/>
                <w:spacing w:val="-5"/>
                <w:sz w:val="21"/>
                <w:highlight w:val="none"/>
              </w:rPr>
              <w:t>编</w:t>
            </w:r>
            <w:r>
              <w:rPr>
                <w:rFonts w:hint="eastAsia" w:ascii="宋体" w:hAnsi="宋体" w:cs="宋体"/>
                <w:sz w:val="21"/>
                <w:highlight w:val="none"/>
              </w:rPr>
              <w:t>号</w:t>
            </w:r>
          </w:p>
        </w:tc>
      </w:tr>
      <w:tr>
        <w:tblPrEx>
          <w:tblLayout w:type="fixed"/>
          <w:tblCellMar>
            <w:top w:w="0" w:type="dxa"/>
            <w:left w:w="108" w:type="dxa"/>
            <w:bottom w:w="0" w:type="dxa"/>
            <w:right w:w="108" w:type="dxa"/>
          </w:tblCellMar>
        </w:tblPrEx>
        <w:trPr>
          <w:trHeight w:val="250" w:hRule="exact"/>
        </w:trPr>
        <w:tc>
          <w:tcPr>
            <w:tcW w:w="848" w:type="dxa"/>
            <w:vMerge w:val="continue"/>
            <w:tcBorders>
              <w:top w:val="single" w:color="000000" w:sz="4" w:space="0"/>
              <w:left w:val="single" w:color="000000" w:sz="4" w:space="0"/>
              <w:bottom w:val="single" w:color="000000" w:sz="4" w:space="0"/>
              <w:right w:val="single" w:color="000000" w:sz="4" w:space="0"/>
            </w:tcBorders>
            <w:vAlign w:val="top"/>
          </w:tcPr>
          <w:p>
            <w:pPr>
              <w:pStyle w:val="53"/>
              <w:keepNext w:val="0"/>
              <w:keepLines w:val="0"/>
              <w:suppressLineNumbers w:val="0"/>
              <w:kinsoku w:val="0"/>
              <w:overflowPunct w:val="0"/>
              <w:spacing w:before="0" w:beforeAutospacing="0" w:after="0" w:afterAutospacing="0" w:line="360" w:lineRule="auto"/>
              <w:ind w:left="80" w:right="0"/>
              <w:rPr>
                <w:rFonts w:hint="eastAsia" w:ascii="宋体" w:hAnsi="宋体" w:cs="宋体"/>
                <w:highlight w:val="none"/>
              </w:rPr>
            </w:pPr>
          </w:p>
        </w:tc>
        <w:tc>
          <w:tcPr>
            <w:tcW w:w="3040" w:type="dxa"/>
            <w:tcBorders>
              <w:top w:val="nil"/>
              <w:left w:val="single" w:color="000000" w:sz="4" w:space="0"/>
              <w:bottom w:val="nil"/>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193" w:type="dxa"/>
            <w:tcBorders>
              <w:top w:val="nil"/>
              <w:left w:val="single" w:color="000000" w:sz="4" w:space="0"/>
              <w:bottom w:val="nil"/>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250" w:type="dxa"/>
            <w:tcBorders>
              <w:top w:val="nil"/>
              <w:left w:val="single" w:color="000000" w:sz="4" w:space="0"/>
              <w:bottom w:val="nil"/>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150" w:type="dxa"/>
            <w:tcBorders>
              <w:top w:val="nil"/>
              <w:left w:val="single" w:color="000000" w:sz="4" w:space="0"/>
              <w:bottom w:val="nil"/>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150" w:type="dxa"/>
            <w:vMerge w:val="continue"/>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Layout w:type="fixed"/>
          <w:tblCellMar>
            <w:top w:w="0" w:type="dxa"/>
            <w:left w:w="108" w:type="dxa"/>
            <w:bottom w:w="0" w:type="dxa"/>
            <w:right w:w="108" w:type="dxa"/>
          </w:tblCellMar>
        </w:tblPrEx>
        <w:trPr>
          <w:trHeight w:val="378" w:hRule="exact"/>
        </w:trPr>
        <w:tc>
          <w:tcPr>
            <w:tcW w:w="848" w:type="dxa"/>
            <w:vMerge w:val="continue"/>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3040" w:type="dxa"/>
            <w:tcBorders>
              <w:top w:val="nil"/>
              <w:left w:val="single" w:color="000000" w:sz="4" w:space="0"/>
              <w:bottom w:val="single" w:color="000000" w:sz="4" w:space="0"/>
              <w:right w:val="single" w:color="000000" w:sz="4" w:space="0"/>
            </w:tcBorders>
            <w:vAlign w:val="top"/>
          </w:tcPr>
          <w:p>
            <w:pPr>
              <w:pStyle w:val="53"/>
              <w:keepNext w:val="0"/>
              <w:keepLines w:val="0"/>
              <w:suppressLineNumbers w:val="0"/>
              <w:kinsoku w:val="0"/>
              <w:overflowPunct w:val="0"/>
              <w:spacing w:before="0" w:beforeAutospacing="0" w:after="0" w:afterAutospacing="0" w:line="360" w:lineRule="auto"/>
              <w:ind w:left="440" w:right="0"/>
              <w:rPr>
                <w:rFonts w:hint="eastAsia" w:ascii="宋体" w:hAnsi="宋体" w:cs="宋体"/>
                <w:highlight w:val="none"/>
              </w:rPr>
            </w:pPr>
            <w:r>
              <w:rPr>
                <w:rFonts w:hint="eastAsia" w:ascii="宋体" w:hAnsi="宋体" w:cs="宋体"/>
                <w:sz w:val="21"/>
                <w:highlight w:val="none"/>
              </w:rPr>
              <w:t>（规格型</w:t>
            </w:r>
            <w:r>
              <w:rPr>
                <w:rFonts w:hint="eastAsia" w:ascii="宋体" w:hAnsi="宋体" w:cs="宋体"/>
                <w:spacing w:val="-5"/>
                <w:sz w:val="21"/>
                <w:highlight w:val="none"/>
              </w:rPr>
              <w:t>号</w:t>
            </w:r>
            <w:r>
              <w:rPr>
                <w:rFonts w:hint="eastAsia" w:ascii="宋体" w:hAnsi="宋体" w:cs="宋体"/>
                <w:sz w:val="21"/>
                <w:highlight w:val="none"/>
              </w:rPr>
              <w:t>、注册</w:t>
            </w:r>
            <w:r>
              <w:rPr>
                <w:rFonts w:hint="eastAsia" w:ascii="宋体" w:hAnsi="宋体" w:cs="宋体"/>
                <w:spacing w:val="-5"/>
                <w:sz w:val="21"/>
                <w:highlight w:val="none"/>
              </w:rPr>
              <w:t>商</w:t>
            </w:r>
            <w:r>
              <w:rPr>
                <w:rFonts w:hint="eastAsia" w:ascii="宋体" w:hAnsi="宋体" w:cs="宋体"/>
                <w:sz w:val="21"/>
                <w:highlight w:val="none"/>
              </w:rPr>
              <w:t>标）</w:t>
            </w:r>
          </w:p>
        </w:tc>
        <w:tc>
          <w:tcPr>
            <w:tcW w:w="1193" w:type="dxa"/>
            <w:tcBorders>
              <w:top w:val="nil"/>
              <w:left w:val="single" w:color="000000" w:sz="4" w:space="0"/>
              <w:bottom w:val="single" w:color="000000" w:sz="4" w:space="0"/>
              <w:right w:val="single" w:color="000000" w:sz="4" w:space="0"/>
            </w:tcBorders>
            <w:vAlign w:val="top"/>
          </w:tcPr>
          <w:p>
            <w:pPr>
              <w:pStyle w:val="53"/>
              <w:keepNext w:val="0"/>
              <w:keepLines w:val="0"/>
              <w:suppressLineNumbers w:val="0"/>
              <w:kinsoku w:val="0"/>
              <w:overflowPunct w:val="0"/>
              <w:spacing w:before="0" w:beforeAutospacing="0" w:after="0" w:afterAutospacing="0" w:line="360" w:lineRule="auto"/>
              <w:ind w:left="114" w:right="0"/>
              <w:rPr>
                <w:rFonts w:hint="eastAsia" w:ascii="宋体" w:hAnsi="宋体" w:cs="宋体"/>
                <w:highlight w:val="none"/>
              </w:rPr>
            </w:pPr>
            <w:r>
              <w:rPr>
                <w:rFonts w:hint="eastAsia" w:ascii="宋体" w:hAnsi="宋体" w:cs="宋体"/>
                <w:sz w:val="21"/>
                <w:highlight w:val="none"/>
              </w:rPr>
              <w:t>(开发商)</w:t>
            </w:r>
          </w:p>
        </w:tc>
        <w:tc>
          <w:tcPr>
            <w:tcW w:w="1250" w:type="dxa"/>
            <w:tcBorders>
              <w:top w:val="nil"/>
              <w:left w:val="single" w:color="000000" w:sz="4" w:space="0"/>
              <w:bottom w:val="single" w:color="000000" w:sz="4" w:space="0"/>
              <w:right w:val="single" w:color="000000" w:sz="4" w:space="0"/>
            </w:tcBorders>
            <w:vAlign w:val="top"/>
          </w:tcPr>
          <w:p>
            <w:pPr>
              <w:pStyle w:val="53"/>
              <w:keepNext w:val="0"/>
              <w:keepLines w:val="0"/>
              <w:suppressLineNumbers w:val="0"/>
              <w:kinsoku w:val="0"/>
              <w:overflowPunct w:val="0"/>
              <w:spacing w:before="0" w:beforeAutospacing="0" w:after="0" w:afterAutospacing="0" w:line="360" w:lineRule="auto"/>
              <w:ind w:left="325" w:right="0"/>
              <w:rPr>
                <w:rFonts w:hint="eastAsia" w:ascii="宋体" w:hAnsi="宋体" w:cs="宋体"/>
                <w:highlight w:val="none"/>
              </w:rPr>
            </w:pPr>
            <w:r>
              <w:rPr>
                <w:rFonts w:hint="eastAsia" w:ascii="宋体" w:hAnsi="宋体" w:cs="宋体"/>
                <w:sz w:val="21"/>
                <w:highlight w:val="none"/>
              </w:rPr>
              <w:t>产品</w:t>
            </w:r>
          </w:p>
        </w:tc>
        <w:tc>
          <w:tcPr>
            <w:tcW w:w="1150" w:type="dxa"/>
            <w:tcBorders>
              <w:top w:val="nil"/>
              <w:left w:val="single" w:color="000000" w:sz="4" w:space="0"/>
              <w:bottom w:val="single" w:color="000000" w:sz="4" w:space="0"/>
              <w:right w:val="single" w:color="000000" w:sz="4" w:space="0"/>
            </w:tcBorders>
            <w:vAlign w:val="top"/>
          </w:tcPr>
          <w:p>
            <w:pPr>
              <w:pStyle w:val="53"/>
              <w:keepNext w:val="0"/>
              <w:keepLines w:val="0"/>
              <w:suppressLineNumbers w:val="0"/>
              <w:kinsoku w:val="0"/>
              <w:overflowPunct w:val="0"/>
              <w:spacing w:before="0" w:beforeAutospacing="0" w:after="0" w:afterAutospacing="0" w:line="360" w:lineRule="auto"/>
              <w:ind w:left="267" w:right="0"/>
              <w:rPr>
                <w:rFonts w:hint="eastAsia" w:ascii="宋体" w:hAnsi="宋体" w:cs="宋体"/>
                <w:highlight w:val="none"/>
              </w:rPr>
            </w:pPr>
            <w:r>
              <w:rPr>
                <w:rFonts w:hint="eastAsia" w:ascii="宋体" w:hAnsi="宋体" w:cs="宋体"/>
                <w:sz w:val="21"/>
                <w:highlight w:val="none"/>
              </w:rPr>
              <w:t>产品</w:t>
            </w:r>
          </w:p>
        </w:tc>
        <w:tc>
          <w:tcPr>
            <w:tcW w:w="1150" w:type="dxa"/>
            <w:vMerge w:val="continue"/>
            <w:tcBorders>
              <w:top w:val="single" w:color="000000" w:sz="4" w:space="0"/>
              <w:left w:val="single" w:color="000000" w:sz="4" w:space="0"/>
              <w:bottom w:val="single" w:color="000000" w:sz="4" w:space="0"/>
              <w:right w:val="single" w:color="000000" w:sz="4" w:space="0"/>
            </w:tcBorders>
            <w:vAlign w:val="top"/>
          </w:tcPr>
          <w:p>
            <w:pPr>
              <w:pStyle w:val="53"/>
              <w:keepNext w:val="0"/>
              <w:keepLines w:val="0"/>
              <w:suppressLineNumbers w:val="0"/>
              <w:kinsoku w:val="0"/>
              <w:overflowPunct w:val="0"/>
              <w:spacing w:before="0" w:beforeAutospacing="0" w:after="0" w:afterAutospacing="0" w:line="360" w:lineRule="auto"/>
              <w:ind w:left="267" w:right="0"/>
              <w:rPr>
                <w:rFonts w:hint="eastAsia" w:ascii="宋体" w:hAnsi="宋体" w:cs="宋体"/>
                <w:highlight w:val="none"/>
              </w:rPr>
            </w:pPr>
          </w:p>
        </w:tc>
      </w:tr>
      <w:tr>
        <w:tblPrEx>
          <w:tblLayout w:type="fixed"/>
          <w:tblCellMar>
            <w:top w:w="0" w:type="dxa"/>
            <w:left w:w="108" w:type="dxa"/>
            <w:bottom w:w="0" w:type="dxa"/>
            <w:right w:w="108" w:type="dxa"/>
          </w:tblCellMar>
        </w:tblPrEx>
        <w:trPr>
          <w:trHeight w:val="509" w:hRule="exact"/>
        </w:trPr>
        <w:tc>
          <w:tcPr>
            <w:tcW w:w="84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30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193"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25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Layout w:type="fixed"/>
          <w:tblCellMar>
            <w:top w:w="0" w:type="dxa"/>
            <w:left w:w="108" w:type="dxa"/>
            <w:bottom w:w="0" w:type="dxa"/>
            <w:right w:w="108" w:type="dxa"/>
          </w:tblCellMar>
        </w:tblPrEx>
        <w:trPr>
          <w:trHeight w:val="509" w:hRule="exact"/>
        </w:trPr>
        <w:tc>
          <w:tcPr>
            <w:tcW w:w="848"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30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193"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25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Layout w:type="fixed"/>
          <w:tblCellMar>
            <w:top w:w="0" w:type="dxa"/>
            <w:left w:w="108" w:type="dxa"/>
            <w:bottom w:w="0" w:type="dxa"/>
            <w:right w:w="108" w:type="dxa"/>
          </w:tblCellMar>
        </w:tblPrEx>
        <w:trPr>
          <w:trHeight w:val="509" w:hRule="exact"/>
        </w:trPr>
        <w:tc>
          <w:tcPr>
            <w:tcW w:w="84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suppressLineNumbers w:val="0"/>
              <w:kinsoku w:val="0"/>
              <w:overflowPunct w:val="0"/>
              <w:spacing w:before="45" w:beforeAutospacing="0" w:after="0" w:afterAutospacing="0" w:line="360" w:lineRule="auto"/>
              <w:ind w:left="119" w:right="0"/>
              <w:rPr>
                <w:rFonts w:hint="eastAsia" w:ascii="宋体" w:hAnsi="宋体" w:cs="宋体"/>
                <w:highlight w:val="none"/>
              </w:rPr>
            </w:pPr>
            <w:r>
              <w:rPr>
                <w:rFonts w:hint="eastAsia" w:ascii="宋体" w:hAnsi="宋体" w:cs="宋体"/>
                <w:sz w:val="21"/>
                <w:highlight w:val="none"/>
              </w:rPr>
              <w:t>……</w:t>
            </w:r>
          </w:p>
        </w:tc>
        <w:tc>
          <w:tcPr>
            <w:tcW w:w="304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suppressLineNumbers w:val="0"/>
              <w:kinsoku w:val="0"/>
              <w:overflowPunct w:val="0"/>
              <w:spacing w:before="45" w:beforeAutospacing="0" w:after="0" w:afterAutospacing="0" w:line="360" w:lineRule="auto"/>
              <w:ind w:left="0" w:right="0"/>
              <w:jc w:val="center"/>
              <w:rPr>
                <w:rFonts w:hint="eastAsia" w:ascii="宋体" w:hAnsi="宋体" w:cs="宋体"/>
                <w:highlight w:val="none"/>
              </w:rPr>
            </w:pPr>
            <w:r>
              <w:rPr>
                <w:rFonts w:hint="eastAsia" w:ascii="宋体" w:hAnsi="宋体" w:cs="宋体"/>
                <w:sz w:val="21"/>
                <w:highlight w:val="none"/>
              </w:rPr>
              <w:t>……</w:t>
            </w:r>
          </w:p>
        </w:tc>
        <w:tc>
          <w:tcPr>
            <w:tcW w:w="1193"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25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bl>
    <w:p>
      <w:pPr>
        <w:pStyle w:val="14"/>
        <w:kinsoku w:val="0"/>
        <w:overflowPunct w:val="0"/>
        <w:spacing w:line="360" w:lineRule="auto"/>
        <w:ind w:left="108"/>
        <w:rPr>
          <w:rFonts w:hint="eastAsia" w:ascii="宋体" w:hAnsi="宋体" w:cs="宋体"/>
          <w:sz w:val="24"/>
          <w:highlight w:val="none"/>
        </w:rPr>
      </w:pPr>
    </w:p>
    <w:p>
      <w:pPr>
        <w:kinsoku w:val="0"/>
        <w:overflowPunct w:val="0"/>
        <w:spacing w:before="1" w:line="360" w:lineRule="auto"/>
        <w:ind w:left="108"/>
        <w:rPr>
          <w:rFonts w:hint="eastAsia" w:ascii="宋体" w:hAnsi="宋体" w:cs="宋体"/>
          <w:highlight w:val="none"/>
        </w:rPr>
      </w:pPr>
      <w:r>
        <w:rPr>
          <w:rFonts w:hint="eastAsia" w:ascii="宋体" w:hAnsi="宋体" w:cs="宋体"/>
          <w:highlight w:val="none"/>
        </w:rPr>
        <w:t>注：</w:t>
      </w:r>
    </w:p>
    <w:p>
      <w:pPr>
        <w:kinsoku w:val="0"/>
        <w:overflowPunct w:val="0"/>
        <w:spacing w:before="98" w:line="360" w:lineRule="auto"/>
        <w:ind w:left="108" w:right="197" w:firstLine="422"/>
        <w:rPr>
          <w:rFonts w:hint="eastAsia" w:ascii="宋体" w:hAnsi="宋体" w:cs="宋体"/>
          <w:highlight w:val="none"/>
        </w:rPr>
      </w:pPr>
      <w:r>
        <w:rPr>
          <w:rFonts w:hint="eastAsia" w:ascii="宋体" w:hAnsi="宋体" w:cs="宋体"/>
          <w:highlight w:val="none"/>
        </w:rPr>
        <w:t>“节能产品</w:t>
      </w:r>
      <w:r>
        <w:rPr>
          <w:rFonts w:hint="eastAsia" w:ascii="宋体" w:hAnsi="宋体" w:cs="宋体"/>
          <w:spacing w:val="-20"/>
          <w:highlight w:val="none"/>
        </w:rPr>
        <w:t>、</w:t>
      </w:r>
      <w:r>
        <w:rPr>
          <w:rFonts w:hint="eastAsia" w:ascii="宋体" w:hAnsi="宋体" w:cs="宋体"/>
          <w:highlight w:val="none"/>
        </w:rPr>
        <w:t>环保标</w:t>
      </w:r>
      <w:r>
        <w:rPr>
          <w:rFonts w:hint="eastAsia" w:ascii="宋体" w:hAnsi="宋体" w:cs="宋体"/>
          <w:spacing w:val="-5"/>
          <w:highlight w:val="none"/>
        </w:rPr>
        <w:t>志</w:t>
      </w:r>
      <w:r>
        <w:rPr>
          <w:rFonts w:hint="eastAsia" w:ascii="宋体" w:hAnsi="宋体" w:cs="宋体"/>
          <w:highlight w:val="none"/>
        </w:rPr>
        <w:t>产品</w:t>
      </w:r>
      <w:r>
        <w:rPr>
          <w:rFonts w:hint="eastAsia" w:ascii="宋体" w:hAnsi="宋体" w:cs="宋体"/>
          <w:spacing w:val="-15"/>
          <w:highlight w:val="none"/>
        </w:rPr>
        <w:t>”</w:t>
      </w:r>
      <w:r>
        <w:rPr>
          <w:rFonts w:hint="eastAsia" w:ascii="宋体" w:hAnsi="宋体" w:cs="宋体"/>
          <w:highlight w:val="none"/>
        </w:rPr>
        <w:t>是</w:t>
      </w:r>
      <w:r>
        <w:rPr>
          <w:rFonts w:hint="eastAsia" w:ascii="宋体" w:hAnsi="宋体" w:cs="宋体"/>
          <w:spacing w:val="-5"/>
          <w:highlight w:val="none"/>
        </w:rPr>
        <w:t>属</w:t>
      </w:r>
      <w:r>
        <w:rPr>
          <w:rFonts w:hint="eastAsia" w:ascii="宋体" w:hAnsi="宋体" w:cs="宋体"/>
          <w:highlight w:val="none"/>
        </w:rPr>
        <w:t>于国家</w:t>
      </w:r>
      <w:r>
        <w:rPr>
          <w:rFonts w:hint="eastAsia" w:ascii="宋体" w:hAnsi="宋体" w:cs="宋体"/>
          <w:spacing w:val="-5"/>
          <w:highlight w:val="none"/>
        </w:rPr>
        <w:t>行</w:t>
      </w:r>
      <w:r>
        <w:rPr>
          <w:rFonts w:hint="eastAsia" w:ascii="宋体" w:hAnsi="宋体" w:cs="宋体"/>
          <w:highlight w:val="none"/>
        </w:rPr>
        <w:t>业主管</w:t>
      </w:r>
      <w:r>
        <w:rPr>
          <w:rFonts w:hint="eastAsia" w:ascii="宋体" w:hAnsi="宋体" w:cs="宋体"/>
          <w:spacing w:val="-5"/>
          <w:highlight w:val="none"/>
        </w:rPr>
        <w:t>部</w:t>
      </w:r>
      <w:r>
        <w:rPr>
          <w:rFonts w:hint="eastAsia" w:ascii="宋体" w:hAnsi="宋体" w:cs="宋体"/>
          <w:highlight w:val="none"/>
        </w:rPr>
        <w:t>门颁布的</w:t>
      </w:r>
      <w:r>
        <w:rPr>
          <w:rFonts w:hint="eastAsia" w:ascii="宋体" w:hAnsi="宋体" w:cs="宋体"/>
          <w:spacing w:val="-5"/>
          <w:highlight w:val="none"/>
        </w:rPr>
        <w:t>清</w:t>
      </w:r>
      <w:r>
        <w:rPr>
          <w:rFonts w:hint="eastAsia" w:ascii="宋体" w:hAnsi="宋体" w:cs="宋体"/>
          <w:highlight w:val="none"/>
        </w:rPr>
        <w:t>单目录</w:t>
      </w:r>
      <w:r>
        <w:rPr>
          <w:rFonts w:hint="eastAsia" w:ascii="宋体" w:hAnsi="宋体" w:cs="宋体"/>
          <w:spacing w:val="-5"/>
          <w:highlight w:val="none"/>
        </w:rPr>
        <w:t>中</w:t>
      </w:r>
      <w:r>
        <w:rPr>
          <w:rFonts w:hint="eastAsia" w:ascii="宋体" w:hAnsi="宋体" w:cs="宋体"/>
          <w:highlight w:val="none"/>
        </w:rPr>
        <w:t>的产品</w:t>
      </w:r>
      <w:r>
        <w:rPr>
          <w:rFonts w:hint="eastAsia" w:ascii="宋体" w:hAnsi="宋体" w:cs="宋体"/>
          <w:spacing w:val="-15"/>
          <w:highlight w:val="none"/>
        </w:rPr>
        <w:t>，</w:t>
      </w:r>
      <w:r>
        <w:rPr>
          <w:rFonts w:hint="eastAsia" w:ascii="宋体" w:hAnsi="宋体" w:cs="宋体"/>
          <w:spacing w:val="-5"/>
          <w:highlight w:val="none"/>
        </w:rPr>
        <w:t>须</w:t>
      </w:r>
      <w:r>
        <w:rPr>
          <w:rFonts w:hint="eastAsia" w:ascii="宋体" w:hAnsi="宋体" w:cs="宋体"/>
          <w:highlight w:val="none"/>
        </w:rPr>
        <w:t>填写认证 证书编号</w:t>
      </w:r>
      <w:r>
        <w:rPr>
          <w:rFonts w:hint="eastAsia" w:ascii="宋体" w:hAnsi="宋体" w:cs="宋体"/>
          <w:spacing w:val="-5"/>
          <w:highlight w:val="none"/>
        </w:rPr>
        <w:t>，并在</w:t>
      </w:r>
      <w:r>
        <w:rPr>
          <w:rFonts w:hint="eastAsia" w:ascii="宋体" w:hAnsi="宋体" w:cs="宋体"/>
          <w:highlight w:val="none"/>
        </w:rPr>
        <w:t>“节</w:t>
      </w:r>
      <w:r>
        <w:rPr>
          <w:rFonts w:hint="eastAsia" w:ascii="宋体" w:hAnsi="宋体" w:cs="宋体"/>
          <w:spacing w:val="-5"/>
          <w:highlight w:val="none"/>
        </w:rPr>
        <w:t>能</w:t>
      </w:r>
      <w:r>
        <w:rPr>
          <w:rFonts w:hint="eastAsia" w:ascii="宋体" w:hAnsi="宋体" w:cs="宋体"/>
          <w:highlight w:val="none"/>
        </w:rPr>
        <w:t>产品</w:t>
      </w:r>
      <w:r>
        <w:rPr>
          <w:rFonts w:hint="eastAsia" w:ascii="宋体" w:hAnsi="宋体" w:cs="宋体"/>
          <w:spacing w:val="-5"/>
          <w:highlight w:val="none"/>
        </w:rPr>
        <w:t>”</w:t>
      </w:r>
      <w:r>
        <w:rPr>
          <w:rFonts w:hint="eastAsia" w:ascii="宋体" w:hAnsi="宋体" w:cs="宋体"/>
          <w:spacing w:val="-10"/>
          <w:highlight w:val="none"/>
        </w:rPr>
        <w:t>、</w:t>
      </w:r>
      <w:r>
        <w:rPr>
          <w:rFonts w:hint="eastAsia" w:ascii="宋体" w:hAnsi="宋体" w:cs="宋体"/>
          <w:spacing w:val="-5"/>
          <w:highlight w:val="none"/>
        </w:rPr>
        <w:t>“</w:t>
      </w:r>
      <w:r>
        <w:rPr>
          <w:rFonts w:hint="eastAsia" w:ascii="宋体" w:hAnsi="宋体" w:cs="宋体"/>
          <w:highlight w:val="none"/>
        </w:rPr>
        <w:t>环保标</w:t>
      </w:r>
      <w:r>
        <w:rPr>
          <w:rFonts w:hint="eastAsia" w:ascii="宋体" w:hAnsi="宋体" w:cs="宋体"/>
          <w:spacing w:val="-5"/>
          <w:highlight w:val="none"/>
        </w:rPr>
        <w:t>志</w:t>
      </w:r>
      <w:r>
        <w:rPr>
          <w:rFonts w:hint="eastAsia" w:ascii="宋体" w:hAnsi="宋体" w:cs="宋体"/>
          <w:highlight w:val="none"/>
        </w:rPr>
        <w:t>产品</w:t>
      </w:r>
      <w:r>
        <w:rPr>
          <w:rFonts w:hint="eastAsia" w:ascii="宋体" w:hAnsi="宋体" w:cs="宋体"/>
          <w:spacing w:val="-5"/>
          <w:highlight w:val="none"/>
        </w:rPr>
        <w:t>”栏</w:t>
      </w:r>
      <w:r>
        <w:rPr>
          <w:rFonts w:hint="eastAsia" w:ascii="宋体" w:hAnsi="宋体" w:cs="宋体"/>
          <w:highlight w:val="none"/>
        </w:rPr>
        <w:t>中填写属</w:t>
      </w:r>
      <w:r>
        <w:rPr>
          <w:rFonts w:hint="eastAsia" w:ascii="宋体" w:hAnsi="宋体" w:cs="宋体"/>
          <w:spacing w:val="-5"/>
          <w:highlight w:val="none"/>
        </w:rPr>
        <w:t>于“</w:t>
      </w:r>
      <w:r>
        <w:rPr>
          <w:rFonts w:hint="eastAsia" w:ascii="宋体" w:hAnsi="宋体" w:cs="宋体"/>
          <w:highlight w:val="none"/>
        </w:rPr>
        <w:t>第 期</w:t>
      </w:r>
      <w:r>
        <w:rPr>
          <w:rFonts w:hint="eastAsia" w:ascii="宋体" w:hAnsi="宋体" w:cs="宋体"/>
          <w:spacing w:val="-5"/>
          <w:highlight w:val="none"/>
        </w:rPr>
        <w:t>清</w:t>
      </w:r>
      <w:r>
        <w:rPr>
          <w:rFonts w:hint="eastAsia" w:ascii="宋体" w:hAnsi="宋体" w:cs="宋体"/>
          <w:highlight w:val="none"/>
        </w:rPr>
        <w:t>单</w:t>
      </w:r>
      <w:r>
        <w:rPr>
          <w:rFonts w:hint="eastAsia" w:ascii="宋体" w:hAnsi="宋体" w:cs="宋体"/>
          <w:spacing w:val="-5"/>
          <w:highlight w:val="none"/>
        </w:rPr>
        <w:t>”</w:t>
      </w:r>
      <w:r>
        <w:rPr>
          <w:rFonts w:hint="eastAsia" w:ascii="宋体" w:hAnsi="宋体" w:cs="宋体"/>
          <w:highlight w:val="none"/>
        </w:rPr>
        <w:t>的</w:t>
      </w:r>
      <w:r>
        <w:rPr>
          <w:rFonts w:hint="eastAsia" w:ascii="宋体" w:hAnsi="宋体" w:cs="宋体"/>
          <w:spacing w:val="-5"/>
          <w:highlight w:val="none"/>
        </w:rPr>
        <w:t>产品</w:t>
      </w:r>
      <w:r>
        <w:rPr>
          <w:rFonts w:hint="eastAsia" w:ascii="宋体" w:hAnsi="宋体" w:cs="宋体"/>
          <w:highlight w:val="none"/>
        </w:rPr>
        <w:t>（产</w:t>
      </w:r>
      <w:r>
        <w:rPr>
          <w:rFonts w:hint="eastAsia" w:ascii="宋体" w:hAnsi="宋体" w:cs="宋体"/>
          <w:spacing w:val="-5"/>
          <w:highlight w:val="none"/>
        </w:rPr>
        <w:t>品</w:t>
      </w:r>
      <w:r>
        <w:rPr>
          <w:rFonts w:hint="eastAsia" w:ascii="宋体" w:hAnsi="宋体" w:cs="宋体"/>
          <w:highlight w:val="none"/>
        </w:rPr>
        <w:t>被列 入多期清</w:t>
      </w:r>
      <w:r>
        <w:rPr>
          <w:rFonts w:hint="eastAsia" w:ascii="宋体" w:hAnsi="宋体" w:cs="宋体"/>
          <w:spacing w:val="-5"/>
          <w:highlight w:val="none"/>
        </w:rPr>
        <w:t>单</w:t>
      </w:r>
      <w:r>
        <w:rPr>
          <w:rFonts w:hint="eastAsia" w:ascii="宋体" w:hAnsi="宋体" w:cs="宋体"/>
          <w:highlight w:val="none"/>
        </w:rPr>
        <w:t>的，以</w:t>
      </w:r>
      <w:r>
        <w:rPr>
          <w:rFonts w:hint="eastAsia" w:ascii="宋体" w:hAnsi="宋体" w:cs="宋体"/>
          <w:spacing w:val="-5"/>
          <w:highlight w:val="none"/>
        </w:rPr>
        <w:t>最</w:t>
      </w:r>
      <w:r>
        <w:rPr>
          <w:rFonts w:hint="eastAsia" w:ascii="宋体" w:hAnsi="宋体" w:cs="宋体"/>
          <w:highlight w:val="none"/>
        </w:rPr>
        <w:t>新一期</w:t>
      </w:r>
      <w:r>
        <w:rPr>
          <w:rFonts w:hint="eastAsia" w:ascii="宋体" w:hAnsi="宋体" w:cs="宋体"/>
          <w:spacing w:val="-5"/>
          <w:highlight w:val="none"/>
        </w:rPr>
        <w:t>为</w:t>
      </w:r>
      <w:r>
        <w:rPr>
          <w:rFonts w:hint="eastAsia" w:ascii="宋体" w:hAnsi="宋体" w:cs="宋体"/>
          <w:highlight w:val="none"/>
        </w:rPr>
        <w:t>准），</w:t>
      </w:r>
      <w:r>
        <w:rPr>
          <w:rFonts w:hint="eastAsia" w:ascii="宋体" w:hAnsi="宋体" w:cs="宋体"/>
          <w:spacing w:val="-5"/>
          <w:highlight w:val="none"/>
        </w:rPr>
        <w:t>同</w:t>
      </w:r>
      <w:r>
        <w:rPr>
          <w:rFonts w:hint="eastAsia" w:ascii="宋体" w:hAnsi="宋体" w:cs="宋体"/>
          <w:highlight w:val="none"/>
        </w:rPr>
        <w:t>时提供</w:t>
      </w:r>
      <w:r>
        <w:rPr>
          <w:rFonts w:hint="eastAsia" w:ascii="宋体" w:hAnsi="宋体" w:cs="宋体"/>
          <w:spacing w:val="-5"/>
          <w:highlight w:val="none"/>
        </w:rPr>
        <w:t>有</w:t>
      </w:r>
      <w:r>
        <w:rPr>
          <w:rFonts w:hint="eastAsia" w:ascii="宋体" w:hAnsi="宋体" w:cs="宋体"/>
          <w:highlight w:val="none"/>
        </w:rPr>
        <w:t>效</w:t>
      </w:r>
      <w:r>
        <w:rPr>
          <w:rFonts w:hint="eastAsia" w:ascii="宋体" w:hAnsi="宋体" w:cs="宋体"/>
          <w:spacing w:val="-5"/>
          <w:highlight w:val="none"/>
        </w:rPr>
        <w:t>期</w:t>
      </w:r>
      <w:r>
        <w:rPr>
          <w:rFonts w:hint="eastAsia" w:ascii="宋体" w:hAnsi="宋体" w:cs="宋体"/>
          <w:highlight w:val="none"/>
        </w:rPr>
        <w:t>内的证书</w:t>
      </w:r>
      <w:r>
        <w:rPr>
          <w:rFonts w:hint="eastAsia" w:ascii="宋体" w:hAnsi="宋体" w:cs="宋体"/>
          <w:spacing w:val="-5"/>
          <w:highlight w:val="none"/>
        </w:rPr>
        <w:t>复</w:t>
      </w:r>
      <w:r>
        <w:rPr>
          <w:rFonts w:hint="eastAsia" w:ascii="宋体" w:hAnsi="宋体" w:cs="宋体"/>
          <w:highlight w:val="none"/>
        </w:rPr>
        <w:t>印件以</w:t>
      </w:r>
      <w:r>
        <w:rPr>
          <w:rFonts w:hint="eastAsia" w:ascii="宋体" w:hAnsi="宋体" w:cs="宋体"/>
          <w:spacing w:val="-5"/>
          <w:highlight w:val="none"/>
        </w:rPr>
        <w:t>及</w:t>
      </w:r>
      <w:r>
        <w:rPr>
          <w:rFonts w:hint="eastAsia" w:ascii="宋体" w:hAnsi="宋体" w:cs="宋体"/>
          <w:highlight w:val="none"/>
        </w:rPr>
        <w:t>下述文</w:t>
      </w:r>
      <w:r>
        <w:rPr>
          <w:rFonts w:hint="eastAsia" w:ascii="宋体" w:hAnsi="宋体" w:cs="宋体"/>
          <w:spacing w:val="-5"/>
          <w:highlight w:val="none"/>
        </w:rPr>
        <w:t>件</w:t>
      </w:r>
      <w:r>
        <w:rPr>
          <w:rFonts w:hint="eastAsia" w:ascii="宋体" w:hAnsi="宋体" w:cs="宋体"/>
          <w:highlight w:val="none"/>
        </w:rPr>
        <w:t>（均为</w:t>
      </w:r>
      <w:r>
        <w:rPr>
          <w:rFonts w:hint="eastAsia" w:ascii="宋体" w:hAnsi="宋体" w:cs="宋体"/>
          <w:spacing w:val="-5"/>
          <w:highlight w:val="none"/>
        </w:rPr>
        <w:t>复</w:t>
      </w:r>
      <w:r>
        <w:rPr>
          <w:rFonts w:hint="eastAsia" w:ascii="宋体" w:hAnsi="宋体" w:cs="宋体"/>
          <w:highlight w:val="none"/>
        </w:rPr>
        <w:t>印件， 加盖响应</w:t>
      </w:r>
      <w:r>
        <w:rPr>
          <w:rFonts w:hint="eastAsia" w:ascii="宋体" w:hAnsi="宋体" w:cs="宋体"/>
          <w:spacing w:val="-5"/>
          <w:highlight w:val="none"/>
        </w:rPr>
        <w:t>供</w:t>
      </w:r>
      <w:r>
        <w:rPr>
          <w:rFonts w:hint="eastAsia" w:ascii="宋体" w:hAnsi="宋体" w:cs="宋体"/>
          <w:highlight w:val="none"/>
        </w:rPr>
        <w:t>应商公</w:t>
      </w:r>
      <w:r>
        <w:rPr>
          <w:rFonts w:hint="eastAsia" w:ascii="宋体" w:hAnsi="宋体" w:cs="宋体"/>
          <w:spacing w:val="-5"/>
          <w:highlight w:val="none"/>
        </w:rPr>
        <w:t>章</w:t>
      </w:r>
      <w:r>
        <w:rPr>
          <w:rFonts w:hint="eastAsia" w:ascii="宋体" w:hAnsi="宋体" w:cs="宋体"/>
          <w:highlight w:val="none"/>
        </w:rPr>
        <w:t>）：</w:t>
      </w:r>
    </w:p>
    <w:p>
      <w:pPr>
        <w:kinsoku w:val="0"/>
        <w:overflowPunct w:val="0"/>
        <w:spacing w:before="30" w:line="360" w:lineRule="auto"/>
        <w:ind w:left="468"/>
        <w:rPr>
          <w:rFonts w:hint="eastAsia" w:ascii="宋体" w:hAnsi="宋体" w:cs="宋体"/>
          <w:highlight w:val="none"/>
        </w:rPr>
      </w:pPr>
      <w:r>
        <w:rPr>
          <w:rFonts w:hint="eastAsia" w:ascii="宋体" w:hAnsi="宋体" w:cs="宋体"/>
          <w:highlight w:val="none"/>
        </w:rPr>
        <w:t>（1</w:t>
      </w:r>
      <w:r>
        <w:rPr>
          <w:rFonts w:hint="eastAsia" w:ascii="宋体" w:hAnsi="宋体" w:cs="宋体"/>
          <w:spacing w:val="-44"/>
          <w:highlight w:val="none"/>
        </w:rPr>
        <w:t>）</w:t>
      </w:r>
      <w:r>
        <w:rPr>
          <w:rFonts w:hint="eastAsia" w:ascii="宋体" w:hAnsi="宋体" w:cs="宋体"/>
          <w:highlight w:val="none"/>
        </w:rPr>
        <w:t>属</w:t>
      </w:r>
      <w:r>
        <w:rPr>
          <w:rFonts w:hint="eastAsia" w:ascii="宋体" w:hAnsi="宋体" w:cs="宋体"/>
          <w:spacing w:val="-44"/>
          <w:highlight w:val="none"/>
        </w:rPr>
        <w:t>于</w:t>
      </w:r>
      <w:r>
        <w:rPr>
          <w:rFonts w:hint="eastAsia" w:ascii="宋体" w:hAnsi="宋体" w:cs="宋体"/>
          <w:highlight w:val="none"/>
        </w:rPr>
        <w:t>“节</w:t>
      </w:r>
      <w:r>
        <w:rPr>
          <w:rFonts w:hint="eastAsia" w:ascii="宋体" w:hAnsi="宋体" w:cs="宋体"/>
          <w:spacing w:val="-5"/>
          <w:highlight w:val="none"/>
        </w:rPr>
        <w:t>能</w:t>
      </w:r>
      <w:r>
        <w:rPr>
          <w:rFonts w:hint="eastAsia" w:ascii="宋体" w:hAnsi="宋体" w:cs="宋体"/>
          <w:highlight w:val="none"/>
        </w:rPr>
        <w:t>产品政</w:t>
      </w:r>
      <w:r>
        <w:rPr>
          <w:rFonts w:hint="eastAsia" w:ascii="宋体" w:hAnsi="宋体" w:cs="宋体"/>
          <w:spacing w:val="-5"/>
          <w:highlight w:val="none"/>
        </w:rPr>
        <w:t>府</w:t>
      </w:r>
      <w:r>
        <w:rPr>
          <w:rFonts w:hint="eastAsia" w:ascii="宋体" w:hAnsi="宋体" w:cs="宋体"/>
          <w:highlight w:val="none"/>
        </w:rPr>
        <w:t>采购清单</w:t>
      </w:r>
      <w:r>
        <w:rPr>
          <w:rFonts w:hint="eastAsia" w:ascii="宋体" w:hAnsi="宋体" w:cs="宋体"/>
          <w:spacing w:val="-48"/>
          <w:highlight w:val="none"/>
        </w:rPr>
        <w:t>”</w:t>
      </w:r>
      <w:r>
        <w:rPr>
          <w:rFonts w:hint="eastAsia" w:ascii="宋体" w:hAnsi="宋体" w:cs="宋体"/>
          <w:highlight w:val="none"/>
        </w:rPr>
        <w:t>中品</w:t>
      </w:r>
      <w:r>
        <w:rPr>
          <w:rFonts w:hint="eastAsia" w:ascii="宋体" w:hAnsi="宋体" w:cs="宋体"/>
          <w:spacing w:val="-5"/>
          <w:highlight w:val="none"/>
        </w:rPr>
        <w:t>目</w:t>
      </w:r>
      <w:r>
        <w:rPr>
          <w:rFonts w:hint="eastAsia" w:ascii="宋体" w:hAnsi="宋体" w:cs="宋体"/>
          <w:highlight w:val="none"/>
        </w:rPr>
        <w:t>的产品</w:t>
      </w:r>
      <w:r>
        <w:rPr>
          <w:rFonts w:hint="eastAsia" w:ascii="宋体" w:hAnsi="宋体" w:cs="宋体"/>
          <w:spacing w:val="-48"/>
          <w:highlight w:val="none"/>
        </w:rPr>
        <w:t>，</w:t>
      </w:r>
      <w:r>
        <w:rPr>
          <w:rFonts w:hint="eastAsia" w:ascii="宋体" w:hAnsi="宋体" w:cs="宋体"/>
          <w:highlight w:val="none"/>
        </w:rPr>
        <w:t>提</w:t>
      </w:r>
      <w:r>
        <w:rPr>
          <w:rFonts w:hint="eastAsia" w:ascii="宋体" w:hAnsi="宋体" w:cs="宋体"/>
          <w:spacing w:val="-44"/>
          <w:highlight w:val="none"/>
        </w:rPr>
        <w:t>供</w:t>
      </w:r>
      <w:r>
        <w:rPr>
          <w:rFonts w:hint="eastAsia" w:ascii="宋体" w:hAnsi="宋体" w:cs="宋体"/>
          <w:highlight w:val="none"/>
        </w:rPr>
        <w:t>“节能</w:t>
      </w:r>
      <w:r>
        <w:rPr>
          <w:rFonts w:hint="eastAsia" w:ascii="宋体" w:hAnsi="宋体" w:cs="宋体"/>
          <w:spacing w:val="-5"/>
          <w:highlight w:val="none"/>
        </w:rPr>
        <w:t>产</w:t>
      </w:r>
      <w:r>
        <w:rPr>
          <w:rFonts w:hint="eastAsia" w:ascii="宋体" w:hAnsi="宋体" w:cs="宋体"/>
          <w:highlight w:val="none"/>
        </w:rPr>
        <w:t>品政府</w:t>
      </w:r>
      <w:r>
        <w:rPr>
          <w:rFonts w:hint="eastAsia" w:ascii="宋体" w:hAnsi="宋体" w:cs="宋体"/>
          <w:spacing w:val="-5"/>
          <w:highlight w:val="none"/>
        </w:rPr>
        <w:t>采</w:t>
      </w:r>
      <w:r>
        <w:rPr>
          <w:rFonts w:hint="eastAsia" w:ascii="宋体" w:hAnsi="宋体" w:cs="宋体"/>
          <w:highlight w:val="none"/>
        </w:rPr>
        <w:t>购清</w:t>
      </w:r>
      <w:r>
        <w:rPr>
          <w:rFonts w:hint="eastAsia" w:ascii="宋体" w:hAnsi="宋体" w:cs="宋体"/>
          <w:spacing w:val="-44"/>
          <w:highlight w:val="none"/>
        </w:rPr>
        <w:t>单</w:t>
      </w:r>
      <w:r>
        <w:rPr>
          <w:rFonts w:hint="eastAsia" w:ascii="宋体" w:hAnsi="宋体" w:cs="宋体"/>
          <w:highlight w:val="none"/>
        </w:rPr>
        <w:t>（第</w:t>
      </w:r>
      <w:r>
        <w:rPr>
          <w:rFonts w:hint="eastAsia" w:ascii="宋体" w:hAnsi="宋体" w:cs="宋体"/>
          <w:spacing w:val="100"/>
          <w:highlight w:val="none"/>
        </w:rPr>
        <w:t xml:space="preserve"> </w:t>
      </w:r>
      <w:r>
        <w:rPr>
          <w:rFonts w:hint="eastAsia" w:ascii="宋体" w:hAnsi="宋体" w:cs="宋体"/>
          <w:highlight w:val="none"/>
        </w:rPr>
        <w:t>期</w:t>
      </w:r>
      <w:r>
        <w:rPr>
          <w:rFonts w:hint="eastAsia" w:ascii="宋体" w:hAnsi="宋体" w:cs="宋体"/>
          <w:spacing w:val="-44"/>
          <w:highlight w:val="none"/>
        </w:rPr>
        <w:t>）</w:t>
      </w:r>
      <w:r>
        <w:rPr>
          <w:rFonts w:hint="eastAsia" w:ascii="宋体" w:hAnsi="宋体" w:cs="宋体"/>
          <w:highlight w:val="none"/>
        </w:rPr>
        <w:t>”</w:t>
      </w:r>
    </w:p>
    <w:p>
      <w:pPr>
        <w:kinsoku w:val="0"/>
        <w:overflowPunct w:val="0"/>
        <w:spacing w:before="98" w:line="360" w:lineRule="auto"/>
        <w:ind w:left="468"/>
        <w:rPr>
          <w:rFonts w:hint="eastAsia" w:ascii="宋体" w:hAnsi="宋体" w:cs="宋体"/>
          <w:highlight w:val="none"/>
        </w:rPr>
      </w:pPr>
      <w:r>
        <w:rPr>
          <w:rFonts w:hint="eastAsia" w:ascii="宋体" w:hAnsi="宋体" w:cs="宋体"/>
          <w:highlight w:val="none"/>
        </w:rPr>
        <w:t>中所投产</w:t>
      </w:r>
      <w:r>
        <w:rPr>
          <w:rFonts w:hint="eastAsia" w:ascii="宋体" w:hAnsi="宋体" w:cs="宋体"/>
          <w:spacing w:val="-5"/>
          <w:highlight w:val="none"/>
        </w:rPr>
        <w:t>品</w:t>
      </w:r>
      <w:r>
        <w:rPr>
          <w:rFonts w:hint="eastAsia" w:ascii="宋体" w:hAnsi="宋体" w:cs="宋体"/>
          <w:highlight w:val="none"/>
        </w:rPr>
        <w:t>所在清</w:t>
      </w:r>
      <w:r>
        <w:rPr>
          <w:rFonts w:hint="eastAsia" w:ascii="宋体" w:hAnsi="宋体" w:cs="宋体"/>
          <w:spacing w:val="-5"/>
          <w:highlight w:val="none"/>
        </w:rPr>
        <w:t>单</w:t>
      </w:r>
      <w:r>
        <w:rPr>
          <w:rFonts w:hint="eastAsia" w:ascii="宋体" w:hAnsi="宋体" w:cs="宋体"/>
          <w:highlight w:val="none"/>
        </w:rPr>
        <w:t>页并加</w:t>
      </w:r>
      <w:r>
        <w:rPr>
          <w:rFonts w:hint="eastAsia" w:ascii="宋体" w:hAnsi="宋体" w:cs="宋体"/>
          <w:spacing w:val="-5"/>
          <w:highlight w:val="none"/>
        </w:rPr>
        <w:t>盖</w:t>
      </w:r>
      <w:r>
        <w:rPr>
          <w:rFonts w:hint="eastAsia" w:ascii="宋体" w:hAnsi="宋体" w:cs="宋体"/>
          <w:highlight w:val="none"/>
        </w:rPr>
        <w:t>响应供</w:t>
      </w:r>
      <w:r>
        <w:rPr>
          <w:rFonts w:hint="eastAsia" w:ascii="宋体" w:hAnsi="宋体" w:cs="宋体"/>
          <w:spacing w:val="-5"/>
          <w:highlight w:val="none"/>
        </w:rPr>
        <w:t>应</w:t>
      </w:r>
      <w:r>
        <w:rPr>
          <w:rFonts w:hint="eastAsia" w:ascii="宋体" w:hAnsi="宋体" w:cs="宋体"/>
          <w:highlight w:val="none"/>
        </w:rPr>
        <w:t>商公章</w:t>
      </w:r>
      <w:r>
        <w:rPr>
          <w:rFonts w:hint="eastAsia" w:ascii="宋体" w:hAnsi="宋体" w:cs="宋体"/>
          <w:spacing w:val="-5"/>
          <w:highlight w:val="none"/>
        </w:rPr>
        <w:t>，</w:t>
      </w:r>
      <w:r>
        <w:rPr>
          <w:rFonts w:hint="eastAsia" w:ascii="宋体" w:hAnsi="宋体" w:cs="宋体"/>
          <w:highlight w:val="none"/>
        </w:rPr>
        <w:t>节</w:t>
      </w:r>
      <w:r>
        <w:rPr>
          <w:rFonts w:hint="eastAsia" w:ascii="宋体" w:hAnsi="宋体" w:cs="宋体"/>
          <w:spacing w:val="-5"/>
          <w:highlight w:val="none"/>
        </w:rPr>
        <w:t>能</w:t>
      </w:r>
      <w:r>
        <w:rPr>
          <w:rFonts w:hint="eastAsia" w:ascii="宋体" w:hAnsi="宋体" w:cs="宋体"/>
          <w:highlight w:val="none"/>
        </w:rPr>
        <w:t>清单在中</w:t>
      </w:r>
      <w:r>
        <w:rPr>
          <w:rFonts w:hint="eastAsia" w:ascii="宋体" w:hAnsi="宋体" w:cs="宋体"/>
          <w:spacing w:val="-5"/>
          <w:highlight w:val="none"/>
        </w:rPr>
        <w:t>国</w:t>
      </w:r>
      <w:r>
        <w:rPr>
          <w:rFonts w:hint="eastAsia" w:ascii="宋体" w:hAnsi="宋体" w:cs="宋体"/>
          <w:highlight w:val="none"/>
        </w:rPr>
        <w:t>政府采</w:t>
      </w:r>
      <w:r>
        <w:rPr>
          <w:rFonts w:hint="eastAsia" w:ascii="宋体" w:hAnsi="宋体" w:cs="宋体"/>
          <w:spacing w:val="-5"/>
          <w:highlight w:val="none"/>
        </w:rPr>
        <w:t>购</w:t>
      </w:r>
      <w:r>
        <w:rPr>
          <w:rFonts w:hint="eastAsia" w:ascii="宋体" w:hAnsi="宋体" w:cs="宋体"/>
          <w:highlight w:val="none"/>
        </w:rPr>
        <w:t>网（htt</w:t>
      </w:r>
      <w:r>
        <w:rPr>
          <w:rFonts w:hint="eastAsia" w:ascii="宋体" w:hAnsi="宋体" w:cs="宋体"/>
          <w:spacing w:val="-5"/>
          <w:highlight w:val="none"/>
        </w:rPr>
        <w:t>p</w:t>
      </w:r>
      <w:r>
        <w:rPr>
          <w:rFonts w:hint="eastAsia" w:ascii="宋体" w:hAnsi="宋体" w:cs="宋体"/>
          <w:highlight w:val="none"/>
        </w:rPr>
        <w:t>：</w:t>
      </w:r>
    </w:p>
    <w:p>
      <w:pPr>
        <w:kinsoku w:val="0"/>
        <w:overflowPunct w:val="0"/>
        <w:spacing w:before="98" w:line="360" w:lineRule="auto"/>
        <w:ind w:left="468"/>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rPr>
        <w:fldChar w:fldCharType="begin"/>
      </w:r>
      <w:r>
        <w:rPr>
          <w:rFonts w:hint="eastAsia" w:ascii="宋体" w:hAnsi="宋体" w:cs="宋体"/>
          <w:highlight w:val="none"/>
        </w:rPr>
        <w:instrText xml:space="preserve"> HYPERLINK "http://www.ccgp.gov/" </w:instrText>
      </w:r>
      <w:r>
        <w:rPr>
          <w:rFonts w:hint="eastAsia" w:ascii="宋体" w:hAnsi="宋体" w:cs="宋体"/>
          <w:highlight w:val="none"/>
        </w:rPr>
        <w:fldChar w:fldCharType="separate"/>
      </w:r>
      <w:r>
        <w:rPr>
          <w:rFonts w:hint="eastAsia" w:ascii="宋体" w:hAnsi="宋体" w:cs="宋体"/>
          <w:highlight w:val="none"/>
          <w:u w:val="single"/>
        </w:rPr>
        <w:t>www.ccgp</w:t>
      </w:r>
      <w:r>
        <w:rPr>
          <w:rFonts w:hint="eastAsia" w:ascii="宋体" w:hAnsi="宋体" w:cs="宋体"/>
          <w:spacing w:val="-5"/>
          <w:highlight w:val="none"/>
          <w:u w:val="single"/>
        </w:rPr>
        <w:t>.</w:t>
      </w:r>
      <w:r>
        <w:rPr>
          <w:rFonts w:hint="eastAsia" w:ascii="宋体" w:hAnsi="宋体" w:cs="宋体"/>
          <w:highlight w:val="none"/>
          <w:u w:val="single"/>
        </w:rPr>
        <w:t xml:space="preserve">gov </w:t>
      </w:r>
      <w:r>
        <w:rPr>
          <w:rFonts w:hint="eastAsia" w:ascii="宋体" w:hAnsi="宋体" w:cs="宋体"/>
          <w:highlight w:val="none"/>
          <w:u w:val="single"/>
        </w:rPr>
        <w:fldChar w:fldCharType="end"/>
      </w:r>
      <w:r>
        <w:rPr>
          <w:rFonts w:hint="eastAsia" w:ascii="宋体" w:hAnsi="宋体" w:cs="宋体"/>
          <w:highlight w:val="none"/>
        </w:rPr>
        <w:t>.cn</w:t>
      </w:r>
      <w:r>
        <w:rPr>
          <w:rFonts w:hint="eastAsia" w:ascii="宋体" w:hAnsi="宋体" w:cs="宋体"/>
          <w:spacing w:val="-5"/>
          <w:highlight w:val="none"/>
        </w:rPr>
        <w:t>/</w:t>
      </w:r>
      <w:r>
        <w:rPr>
          <w:rFonts w:hint="eastAsia" w:ascii="宋体" w:hAnsi="宋体" w:cs="宋体"/>
          <w:highlight w:val="none"/>
        </w:rPr>
        <w:t>）、国</w:t>
      </w:r>
      <w:r>
        <w:rPr>
          <w:rFonts w:hint="eastAsia" w:ascii="宋体" w:hAnsi="宋体" w:cs="宋体"/>
          <w:spacing w:val="-5"/>
          <w:highlight w:val="none"/>
        </w:rPr>
        <w:t>家</w:t>
      </w:r>
      <w:r>
        <w:rPr>
          <w:rFonts w:hint="eastAsia" w:ascii="宋体" w:hAnsi="宋体" w:cs="宋体"/>
          <w:highlight w:val="none"/>
        </w:rPr>
        <w:t>发展改</w:t>
      </w:r>
      <w:r>
        <w:rPr>
          <w:rFonts w:hint="eastAsia" w:ascii="宋体" w:hAnsi="宋体" w:cs="宋体"/>
          <w:spacing w:val="-5"/>
          <w:highlight w:val="none"/>
        </w:rPr>
        <w:t>革</w:t>
      </w:r>
      <w:r>
        <w:rPr>
          <w:rFonts w:hint="eastAsia" w:ascii="宋体" w:hAnsi="宋体" w:cs="宋体"/>
          <w:highlight w:val="none"/>
        </w:rPr>
        <w:t>委网</w:t>
      </w:r>
      <w:r>
        <w:rPr>
          <w:rFonts w:hint="eastAsia" w:ascii="宋体" w:hAnsi="宋体" w:cs="宋体"/>
          <w:spacing w:val="-5"/>
          <w:highlight w:val="none"/>
        </w:rPr>
        <w:t>站</w:t>
      </w:r>
      <w:r>
        <w:rPr>
          <w:rFonts w:hint="eastAsia" w:ascii="宋体" w:hAnsi="宋体" w:cs="宋体"/>
          <w:highlight w:val="none"/>
        </w:rPr>
        <w:t>（</w:t>
      </w:r>
      <w:r>
        <w:rPr>
          <w:rFonts w:hint="eastAsia" w:ascii="宋体" w:hAnsi="宋体" w:cs="宋体"/>
          <w:highlight w:val="none"/>
        </w:rPr>
        <w:fldChar w:fldCharType="begin"/>
      </w:r>
      <w:r>
        <w:rPr>
          <w:rFonts w:hint="eastAsia" w:ascii="宋体" w:hAnsi="宋体" w:cs="宋体"/>
          <w:highlight w:val="none"/>
        </w:rPr>
        <w:instrText xml:space="preserve"> HYPERLINK "http://hzs.nd/" </w:instrText>
      </w:r>
      <w:r>
        <w:rPr>
          <w:rFonts w:hint="eastAsia" w:ascii="宋体" w:hAnsi="宋体" w:cs="宋体"/>
          <w:highlight w:val="none"/>
        </w:rPr>
        <w:fldChar w:fldCharType="separate"/>
      </w:r>
      <w:r>
        <w:rPr>
          <w:rFonts w:hint="eastAsia" w:ascii="宋体" w:hAnsi="宋体" w:cs="宋体"/>
          <w:highlight w:val="none"/>
          <w:u w:val="single"/>
        </w:rPr>
        <w:t>ht</w:t>
      </w:r>
      <w:r>
        <w:rPr>
          <w:rFonts w:hint="eastAsia" w:ascii="宋体" w:hAnsi="宋体" w:cs="宋体"/>
          <w:spacing w:val="-5"/>
          <w:highlight w:val="none"/>
          <w:u w:val="single"/>
        </w:rPr>
        <w:t>t</w:t>
      </w:r>
      <w:r>
        <w:rPr>
          <w:rFonts w:hint="eastAsia" w:ascii="宋体" w:hAnsi="宋体" w:cs="宋体"/>
          <w:highlight w:val="none"/>
          <w:u w:val="single"/>
        </w:rPr>
        <w:t>p://hzs.nd</w:t>
      </w:r>
      <w:r>
        <w:rPr>
          <w:rFonts w:hint="eastAsia" w:ascii="宋体" w:hAnsi="宋体" w:cs="宋体"/>
          <w:spacing w:val="-5"/>
          <w:highlight w:val="none"/>
          <w:u w:val="single"/>
        </w:rPr>
        <w:t xml:space="preserve"> </w:t>
      </w:r>
      <w:r>
        <w:rPr>
          <w:rFonts w:hint="eastAsia" w:ascii="宋体" w:hAnsi="宋体" w:cs="宋体"/>
          <w:spacing w:val="-5"/>
          <w:highlight w:val="none"/>
          <w:u w:val="single"/>
        </w:rPr>
        <w:fldChar w:fldCharType="end"/>
      </w:r>
      <w:r>
        <w:rPr>
          <w:rFonts w:hint="eastAsia" w:ascii="宋体" w:hAnsi="宋体" w:cs="宋体"/>
          <w:highlight w:val="none"/>
        </w:rPr>
        <w:t>rc.gv.c</w:t>
      </w:r>
      <w:r>
        <w:rPr>
          <w:rFonts w:hint="eastAsia" w:ascii="宋体" w:hAnsi="宋体" w:cs="宋体"/>
          <w:spacing w:val="-5"/>
          <w:highlight w:val="none"/>
        </w:rPr>
        <w:t>n</w:t>
      </w:r>
      <w:r>
        <w:rPr>
          <w:rFonts w:hint="eastAsia" w:ascii="宋体" w:hAnsi="宋体" w:cs="宋体"/>
          <w:highlight w:val="none"/>
        </w:rPr>
        <w:t>/）、</w:t>
      </w:r>
      <w:r>
        <w:rPr>
          <w:rFonts w:hint="eastAsia" w:ascii="宋体" w:hAnsi="宋体" w:cs="宋体"/>
          <w:spacing w:val="-5"/>
          <w:highlight w:val="none"/>
        </w:rPr>
        <w:t>中</w:t>
      </w:r>
      <w:r>
        <w:rPr>
          <w:rFonts w:hint="eastAsia" w:ascii="宋体" w:hAnsi="宋体" w:cs="宋体"/>
          <w:highlight w:val="none"/>
        </w:rPr>
        <w:t>国质量</w:t>
      </w:r>
      <w:r>
        <w:rPr>
          <w:rFonts w:hint="eastAsia" w:ascii="宋体" w:hAnsi="宋体" w:cs="宋体"/>
          <w:spacing w:val="-5"/>
          <w:highlight w:val="none"/>
        </w:rPr>
        <w:t>认</w:t>
      </w:r>
      <w:r>
        <w:rPr>
          <w:rFonts w:hint="eastAsia" w:ascii="宋体" w:hAnsi="宋体" w:cs="宋体"/>
          <w:highlight w:val="none"/>
        </w:rPr>
        <w:t>证</w:t>
      </w:r>
    </w:p>
    <w:p>
      <w:pPr>
        <w:kinsoku w:val="0"/>
        <w:overflowPunct w:val="0"/>
        <w:spacing w:before="98" w:line="360" w:lineRule="auto"/>
        <w:ind w:left="468"/>
        <w:rPr>
          <w:rFonts w:hint="eastAsia" w:ascii="宋体" w:hAnsi="宋体" w:cs="宋体"/>
          <w:highlight w:val="none"/>
        </w:rPr>
      </w:pPr>
      <w:r>
        <w:rPr>
          <w:rFonts w:hint="eastAsia" w:ascii="宋体" w:hAnsi="宋体" w:cs="宋体"/>
          <w:highlight w:val="none"/>
        </w:rPr>
        <w:t>中心网站（</w:t>
      </w:r>
      <w:r>
        <w:rPr>
          <w:rFonts w:hint="eastAsia" w:ascii="宋体" w:hAnsi="宋体" w:cs="宋体"/>
          <w:highlight w:val="none"/>
        </w:rPr>
        <w:fldChar w:fldCharType="begin"/>
      </w:r>
      <w:r>
        <w:rPr>
          <w:rFonts w:hint="eastAsia" w:ascii="宋体" w:hAnsi="宋体" w:cs="宋体"/>
          <w:highlight w:val="none"/>
        </w:rPr>
        <w:instrText xml:space="preserve"> HYPERLINK "http://www.cqc.com.cn/" </w:instrText>
      </w:r>
      <w:r>
        <w:rPr>
          <w:rFonts w:hint="eastAsia" w:ascii="宋体" w:hAnsi="宋体" w:cs="宋体"/>
          <w:highlight w:val="none"/>
        </w:rPr>
        <w:fldChar w:fldCharType="separate"/>
      </w:r>
      <w:r>
        <w:rPr>
          <w:rFonts w:hint="eastAsia" w:ascii="宋体" w:hAnsi="宋体" w:cs="宋体"/>
          <w:spacing w:val="-5"/>
          <w:highlight w:val="none"/>
          <w:u w:val="single"/>
        </w:rPr>
        <w:t>h</w:t>
      </w:r>
      <w:r>
        <w:rPr>
          <w:rFonts w:hint="eastAsia" w:ascii="宋体" w:hAnsi="宋体" w:cs="宋体"/>
          <w:highlight w:val="none"/>
          <w:u w:val="single"/>
        </w:rPr>
        <w:t>ttp://w</w:t>
      </w:r>
      <w:r>
        <w:rPr>
          <w:rFonts w:hint="eastAsia" w:ascii="宋体" w:hAnsi="宋体" w:cs="宋体"/>
          <w:spacing w:val="-5"/>
          <w:highlight w:val="none"/>
          <w:u w:val="single"/>
        </w:rPr>
        <w:t>w</w:t>
      </w:r>
      <w:r>
        <w:rPr>
          <w:rFonts w:hint="eastAsia" w:ascii="宋体" w:hAnsi="宋体" w:cs="宋体"/>
          <w:highlight w:val="none"/>
          <w:u w:val="single"/>
        </w:rPr>
        <w:t>w.cqc.c</w:t>
      </w:r>
      <w:r>
        <w:rPr>
          <w:rFonts w:hint="eastAsia" w:ascii="宋体" w:hAnsi="宋体" w:cs="宋体"/>
          <w:spacing w:val="-5"/>
          <w:highlight w:val="none"/>
          <w:u w:val="single"/>
        </w:rPr>
        <w:t>o</w:t>
      </w:r>
      <w:r>
        <w:rPr>
          <w:rFonts w:hint="eastAsia" w:ascii="宋体" w:hAnsi="宋体" w:cs="宋体"/>
          <w:highlight w:val="none"/>
          <w:u w:val="single"/>
        </w:rPr>
        <w:t>m.cn/</w:t>
      </w:r>
      <w:r>
        <w:rPr>
          <w:rFonts w:hint="eastAsia" w:ascii="宋体" w:hAnsi="宋体" w:cs="宋体"/>
          <w:highlight w:val="none"/>
          <w:u w:val="single"/>
        </w:rPr>
        <w:fldChar w:fldCharType="end"/>
      </w:r>
      <w:r>
        <w:rPr>
          <w:rFonts w:hint="eastAsia" w:ascii="宋体" w:hAnsi="宋体" w:cs="宋体"/>
          <w:spacing w:val="-5"/>
          <w:highlight w:val="none"/>
        </w:rPr>
        <w:t>）</w:t>
      </w:r>
      <w:r>
        <w:rPr>
          <w:rFonts w:hint="eastAsia" w:ascii="宋体" w:hAnsi="宋体" w:cs="宋体"/>
          <w:highlight w:val="none"/>
        </w:rPr>
        <w:t>上发布；</w:t>
      </w:r>
    </w:p>
    <w:p>
      <w:pPr>
        <w:kinsoku w:val="0"/>
        <w:overflowPunct w:val="0"/>
        <w:spacing w:before="98" w:line="360" w:lineRule="auto"/>
        <w:ind w:left="468"/>
        <w:rPr>
          <w:rFonts w:hint="eastAsia" w:ascii="宋体" w:hAnsi="宋体" w:cs="宋体"/>
          <w:highlight w:val="none"/>
        </w:rPr>
      </w:pPr>
      <w:r>
        <w:rPr>
          <w:rFonts w:hint="eastAsia" w:ascii="宋体" w:hAnsi="宋体" w:cs="宋体"/>
          <w:highlight w:val="none"/>
        </w:rPr>
        <w:t>（2</w:t>
      </w:r>
      <w:r>
        <w:rPr>
          <w:rFonts w:hint="eastAsia" w:ascii="宋体" w:hAnsi="宋体" w:cs="宋体"/>
          <w:spacing w:val="-15"/>
          <w:highlight w:val="none"/>
        </w:rPr>
        <w:t>）</w:t>
      </w:r>
      <w:r>
        <w:rPr>
          <w:rFonts w:hint="eastAsia" w:ascii="宋体" w:hAnsi="宋体" w:cs="宋体"/>
          <w:spacing w:val="-5"/>
          <w:highlight w:val="none"/>
        </w:rPr>
        <w:t>属</w:t>
      </w:r>
      <w:r>
        <w:rPr>
          <w:rFonts w:hint="eastAsia" w:ascii="宋体" w:hAnsi="宋体" w:cs="宋体"/>
          <w:spacing w:val="-15"/>
          <w:highlight w:val="none"/>
        </w:rPr>
        <w:t>于</w:t>
      </w:r>
      <w:r>
        <w:rPr>
          <w:rFonts w:hint="eastAsia" w:ascii="宋体" w:hAnsi="宋体" w:cs="宋体"/>
          <w:spacing w:val="-5"/>
          <w:highlight w:val="none"/>
        </w:rPr>
        <w:t>“</w:t>
      </w:r>
      <w:r>
        <w:rPr>
          <w:rFonts w:hint="eastAsia" w:ascii="宋体" w:hAnsi="宋体" w:cs="宋体"/>
          <w:highlight w:val="none"/>
        </w:rPr>
        <w:t>环境标</w:t>
      </w:r>
      <w:r>
        <w:rPr>
          <w:rFonts w:hint="eastAsia" w:ascii="宋体" w:hAnsi="宋体" w:cs="宋体"/>
          <w:spacing w:val="-5"/>
          <w:highlight w:val="none"/>
        </w:rPr>
        <w:t>志</w:t>
      </w:r>
      <w:r>
        <w:rPr>
          <w:rFonts w:hint="eastAsia" w:ascii="宋体" w:hAnsi="宋体" w:cs="宋体"/>
          <w:highlight w:val="none"/>
        </w:rPr>
        <w:t>产品政</w:t>
      </w:r>
      <w:r>
        <w:rPr>
          <w:rFonts w:hint="eastAsia" w:ascii="宋体" w:hAnsi="宋体" w:cs="宋体"/>
          <w:spacing w:val="-5"/>
          <w:highlight w:val="none"/>
        </w:rPr>
        <w:t>府</w:t>
      </w:r>
      <w:r>
        <w:rPr>
          <w:rFonts w:hint="eastAsia" w:ascii="宋体" w:hAnsi="宋体" w:cs="宋体"/>
          <w:highlight w:val="none"/>
        </w:rPr>
        <w:t>采购清</w:t>
      </w:r>
      <w:r>
        <w:rPr>
          <w:rFonts w:hint="eastAsia" w:ascii="宋体" w:hAnsi="宋体" w:cs="宋体"/>
          <w:spacing w:val="-5"/>
          <w:highlight w:val="none"/>
        </w:rPr>
        <w:t>单</w:t>
      </w:r>
      <w:r>
        <w:rPr>
          <w:rFonts w:hint="eastAsia" w:ascii="宋体" w:hAnsi="宋体" w:cs="宋体"/>
          <w:spacing w:val="-20"/>
          <w:highlight w:val="none"/>
        </w:rPr>
        <w:t>”</w:t>
      </w:r>
      <w:r>
        <w:rPr>
          <w:rFonts w:hint="eastAsia" w:ascii="宋体" w:hAnsi="宋体" w:cs="宋体"/>
          <w:highlight w:val="none"/>
        </w:rPr>
        <w:t>中品目</w:t>
      </w:r>
      <w:r>
        <w:rPr>
          <w:rFonts w:hint="eastAsia" w:ascii="宋体" w:hAnsi="宋体" w:cs="宋体"/>
          <w:spacing w:val="-5"/>
          <w:highlight w:val="none"/>
        </w:rPr>
        <w:t>的产</w:t>
      </w:r>
      <w:r>
        <w:rPr>
          <w:rFonts w:hint="eastAsia" w:ascii="宋体" w:hAnsi="宋体" w:cs="宋体"/>
          <w:highlight w:val="none"/>
        </w:rPr>
        <w:t>品</w:t>
      </w:r>
      <w:r>
        <w:rPr>
          <w:rFonts w:hint="eastAsia" w:ascii="宋体" w:hAnsi="宋体" w:cs="宋体"/>
          <w:spacing w:val="-15"/>
          <w:highlight w:val="none"/>
        </w:rPr>
        <w:t>，</w:t>
      </w:r>
      <w:r>
        <w:rPr>
          <w:rFonts w:hint="eastAsia" w:ascii="宋体" w:hAnsi="宋体" w:cs="宋体"/>
          <w:spacing w:val="-5"/>
          <w:highlight w:val="none"/>
        </w:rPr>
        <w:t>提</w:t>
      </w:r>
      <w:r>
        <w:rPr>
          <w:rFonts w:hint="eastAsia" w:ascii="宋体" w:hAnsi="宋体" w:cs="宋体"/>
          <w:highlight w:val="none"/>
        </w:rPr>
        <w:t>供最</w:t>
      </w:r>
      <w:r>
        <w:rPr>
          <w:rFonts w:hint="eastAsia" w:ascii="宋体" w:hAnsi="宋体" w:cs="宋体"/>
          <w:spacing w:val="-20"/>
          <w:highlight w:val="none"/>
        </w:rPr>
        <w:t>新</w:t>
      </w:r>
      <w:r>
        <w:rPr>
          <w:rFonts w:hint="eastAsia" w:ascii="宋体" w:hAnsi="宋体" w:cs="宋体"/>
          <w:highlight w:val="none"/>
        </w:rPr>
        <w:t>“环</w:t>
      </w:r>
      <w:r>
        <w:rPr>
          <w:rFonts w:hint="eastAsia" w:ascii="宋体" w:hAnsi="宋体" w:cs="宋体"/>
          <w:spacing w:val="-5"/>
          <w:highlight w:val="none"/>
        </w:rPr>
        <w:t>境</w:t>
      </w:r>
      <w:r>
        <w:rPr>
          <w:rFonts w:hint="eastAsia" w:ascii="宋体" w:hAnsi="宋体" w:cs="宋体"/>
          <w:highlight w:val="none"/>
        </w:rPr>
        <w:t>标志产</w:t>
      </w:r>
      <w:r>
        <w:rPr>
          <w:rFonts w:hint="eastAsia" w:ascii="宋体" w:hAnsi="宋体" w:cs="宋体"/>
          <w:spacing w:val="-5"/>
          <w:highlight w:val="none"/>
        </w:rPr>
        <w:t>品</w:t>
      </w:r>
      <w:r>
        <w:rPr>
          <w:rFonts w:hint="eastAsia" w:ascii="宋体" w:hAnsi="宋体" w:cs="宋体"/>
          <w:highlight w:val="none"/>
        </w:rPr>
        <w:t>政府采</w:t>
      </w:r>
      <w:r>
        <w:rPr>
          <w:rFonts w:hint="eastAsia" w:ascii="宋体" w:hAnsi="宋体" w:cs="宋体"/>
          <w:spacing w:val="-5"/>
          <w:highlight w:val="none"/>
        </w:rPr>
        <w:t>购清</w:t>
      </w:r>
    </w:p>
    <w:p>
      <w:pPr>
        <w:kinsoku w:val="0"/>
        <w:overflowPunct w:val="0"/>
        <w:spacing w:before="98" w:line="360" w:lineRule="auto"/>
        <w:ind w:left="468"/>
        <w:rPr>
          <w:rFonts w:hint="eastAsia" w:ascii="宋体" w:hAnsi="宋体" w:cs="宋体"/>
          <w:highlight w:val="none"/>
        </w:rPr>
      </w:pPr>
      <w:r>
        <w:rPr>
          <w:rFonts w:hint="eastAsia" w:ascii="宋体" w:hAnsi="宋体" w:cs="宋体"/>
          <w:highlight w:val="none"/>
        </w:rPr>
        <w:t>单”中所</w:t>
      </w:r>
      <w:r>
        <w:rPr>
          <w:rFonts w:hint="eastAsia" w:ascii="宋体" w:hAnsi="宋体" w:cs="宋体"/>
          <w:spacing w:val="-5"/>
          <w:highlight w:val="none"/>
        </w:rPr>
        <w:t>投</w:t>
      </w:r>
      <w:r>
        <w:rPr>
          <w:rFonts w:hint="eastAsia" w:ascii="宋体" w:hAnsi="宋体" w:cs="宋体"/>
          <w:highlight w:val="none"/>
        </w:rPr>
        <w:t>产品所</w:t>
      </w:r>
      <w:r>
        <w:rPr>
          <w:rFonts w:hint="eastAsia" w:ascii="宋体" w:hAnsi="宋体" w:cs="宋体"/>
          <w:spacing w:val="-5"/>
          <w:highlight w:val="none"/>
        </w:rPr>
        <w:t>在</w:t>
      </w:r>
      <w:r>
        <w:rPr>
          <w:rFonts w:hint="eastAsia" w:ascii="宋体" w:hAnsi="宋体" w:cs="宋体"/>
          <w:highlight w:val="none"/>
        </w:rPr>
        <w:t>清单页</w:t>
      </w:r>
      <w:r>
        <w:rPr>
          <w:rFonts w:hint="eastAsia" w:ascii="宋体" w:hAnsi="宋体" w:cs="宋体"/>
          <w:spacing w:val="-5"/>
          <w:highlight w:val="none"/>
        </w:rPr>
        <w:t>并</w:t>
      </w:r>
      <w:r>
        <w:rPr>
          <w:rFonts w:hint="eastAsia" w:ascii="宋体" w:hAnsi="宋体" w:cs="宋体"/>
          <w:highlight w:val="none"/>
        </w:rPr>
        <w:t>加盖响</w:t>
      </w:r>
      <w:r>
        <w:rPr>
          <w:rFonts w:hint="eastAsia" w:ascii="宋体" w:hAnsi="宋体" w:cs="宋体"/>
          <w:spacing w:val="-5"/>
          <w:highlight w:val="none"/>
        </w:rPr>
        <w:t>应</w:t>
      </w:r>
      <w:r>
        <w:rPr>
          <w:rFonts w:hint="eastAsia" w:ascii="宋体" w:hAnsi="宋体" w:cs="宋体"/>
          <w:highlight w:val="none"/>
        </w:rPr>
        <w:t>供应商</w:t>
      </w:r>
      <w:r>
        <w:rPr>
          <w:rFonts w:hint="eastAsia" w:ascii="宋体" w:hAnsi="宋体" w:cs="宋体"/>
          <w:spacing w:val="-5"/>
          <w:highlight w:val="none"/>
        </w:rPr>
        <w:t>公</w:t>
      </w:r>
      <w:r>
        <w:rPr>
          <w:rFonts w:hint="eastAsia" w:ascii="宋体" w:hAnsi="宋体" w:cs="宋体"/>
          <w:highlight w:val="none"/>
        </w:rPr>
        <w:t>章</w:t>
      </w:r>
      <w:r>
        <w:rPr>
          <w:rFonts w:hint="eastAsia" w:ascii="宋体" w:hAnsi="宋体" w:cs="宋体"/>
          <w:spacing w:val="-5"/>
          <w:highlight w:val="none"/>
        </w:rPr>
        <w:t>，</w:t>
      </w:r>
      <w:r>
        <w:rPr>
          <w:rFonts w:hint="eastAsia" w:ascii="宋体" w:hAnsi="宋体" w:cs="宋体"/>
          <w:highlight w:val="none"/>
        </w:rPr>
        <w:t>清单在中</w:t>
      </w:r>
      <w:r>
        <w:rPr>
          <w:rFonts w:hint="eastAsia" w:ascii="宋体" w:hAnsi="宋体" w:cs="宋体"/>
          <w:spacing w:val="-5"/>
          <w:highlight w:val="none"/>
        </w:rPr>
        <w:t>国</w:t>
      </w:r>
      <w:r>
        <w:rPr>
          <w:rFonts w:hint="eastAsia" w:ascii="宋体" w:hAnsi="宋体" w:cs="宋体"/>
          <w:highlight w:val="none"/>
        </w:rPr>
        <w:t>政府采</w:t>
      </w:r>
      <w:r>
        <w:rPr>
          <w:rFonts w:hint="eastAsia" w:ascii="宋体" w:hAnsi="宋体" w:cs="宋体"/>
          <w:spacing w:val="-5"/>
          <w:highlight w:val="none"/>
        </w:rPr>
        <w:t>购网</w:t>
      </w:r>
    </w:p>
    <w:p>
      <w:pPr>
        <w:kinsoku w:val="0"/>
        <w:overflowPunct w:val="0"/>
        <w:spacing w:before="98" w:line="360" w:lineRule="auto"/>
        <w:ind w:left="468"/>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rPr>
        <w:fldChar w:fldCharType="begin"/>
      </w:r>
      <w:r>
        <w:rPr>
          <w:rFonts w:hint="eastAsia" w:ascii="宋体" w:hAnsi="宋体" w:cs="宋体"/>
          <w:highlight w:val="none"/>
        </w:rPr>
        <w:instrText xml:space="preserve"> HYPERLINK "http://www.ccgp.gov.cn/" </w:instrText>
      </w:r>
      <w:r>
        <w:rPr>
          <w:rFonts w:hint="eastAsia" w:ascii="宋体" w:hAnsi="宋体" w:cs="宋体"/>
          <w:highlight w:val="none"/>
        </w:rPr>
        <w:fldChar w:fldCharType="separate"/>
      </w:r>
      <w:r>
        <w:rPr>
          <w:rFonts w:hint="eastAsia" w:ascii="宋体" w:hAnsi="宋体" w:cs="宋体"/>
          <w:highlight w:val="none"/>
          <w:u w:val="single"/>
        </w:rPr>
        <w:t>http://w</w:t>
      </w:r>
      <w:r>
        <w:rPr>
          <w:rFonts w:hint="eastAsia" w:ascii="宋体" w:hAnsi="宋体" w:cs="宋体"/>
          <w:spacing w:val="-5"/>
          <w:highlight w:val="none"/>
          <w:u w:val="single"/>
        </w:rPr>
        <w:t>w</w:t>
      </w:r>
      <w:r>
        <w:rPr>
          <w:rFonts w:hint="eastAsia" w:ascii="宋体" w:hAnsi="宋体" w:cs="宋体"/>
          <w:highlight w:val="none"/>
          <w:u w:val="single"/>
        </w:rPr>
        <w:t>w.ccgp.</w:t>
      </w:r>
      <w:r>
        <w:rPr>
          <w:rFonts w:hint="eastAsia" w:ascii="宋体" w:hAnsi="宋体" w:cs="宋体"/>
          <w:spacing w:val="-5"/>
          <w:highlight w:val="none"/>
          <w:u w:val="single"/>
        </w:rPr>
        <w:t>g</w:t>
      </w:r>
      <w:r>
        <w:rPr>
          <w:rFonts w:hint="eastAsia" w:ascii="宋体" w:hAnsi="宋体" w:cs="宋体"/>
          <w:highlight w:val="none"/>
          <w:u w:val="single"/>
        </w:rPr>
        <w:t>ov.cn/</w:t>
      </w:r>
      <w:r>
        <w:rPr>
          <w:rFonts w:hint="eastAsia" w:ascii="宋体" w:hAnsi="宋体" w:cs="宋体"/>
          <w:highlight w:val="none"/>
          <w:u w:val="single"/>
        </w:rPr>
        <w:fldChar w:fldCharType="end"/>
      </w:r>
      <w:r>
        <w:rPr>
          <w:rFonts w:hint="eastAsia" w:ascii="宋体" w:hAnsi="宋体" w:cs="宋体"/>
          <w:spacing w:val="-5"/>
          <w:highlight w:val="none"/>
        </w:rPr>
        <w:t>）</w:t>
      </w:r>
      <w:r>
        <w:rPr>
          <w:rFonts w:hint="eastAsia" w:ascii="宋体" w:hAnsi="宋体" w:cs="宋体"/>
          <w:highlight w:val="none"/>
        </w:rPr>
        <w:t>、国家</w:t>
      </w:r>
      <w:r>
        <w:rPr>
          <w:rFonts w:hint="eastAsia" w:ascii="宋体" w:hAnsi="宋体" w:cs="宋体"/>
          <w:spacing w:val="-5"/>
          <w:highlight w:val="none"/>
        </w:rPr>
        <w:t>环</w:t>
      </w:r>
      <w:r>
        <w:rPr>
          <w:rFonts w:hint="eastAsia" w:ascii="宋体" w:hAnsi="宋体" w:cs="宋体"/>
          <w:highlight w:val="none"/>
        </w:rPr>
        <w:t>境保</w:t>
      </w:r>
      <w:r>
        <w:rPr>
          <w:rFonts w:hint="eastAsia" w:ascii="宋体" w:hAnsi="宋体" w:cs="宋体"/>
          <w:spacing w:val="-5"/>
          <w:highlight w:val="none"/>
        </w:rPr>
        <w:t>护</w:t>
      </w:r>
      <w:r>
        <w:rPr>
          <w:rFonts w:hint="eastAsia" w:ascii="宋体" w:hAnsi="宋体" w:cs="宋体"/>
          <w:highlight w:val="none"/>
        </w:rPr>
        <w:t>总</w:t>
      </w:r>
      <w:r>
        <w:rPr>
          <w:rFonts w:hint="eastAsia" w:ascii="宋体" w:hAnsi="宋体" w:cs="宋体"/>
          <w:spacing w:val="-5"/>
          <w:highlight w:val="none"/>
        </w:rPr>
        <w:t>局</w:t>
      </w:r>
      <w:r>
        <w:rPr>
          <w:rFonts w:hint="eastAsia" w:ascii="宋体" w:hAnsi="宋体" w:cs="宋体"/>
          <w:highlight w:val="none"/>
        </w:rPr>
        <w:t>网（</w:t>
      </w:r>
      <w:r>
        <w:rPr>
          <w:rFonts w:hint="eastAsia" w:ascii="宋体" w:hAnsi="宋体" w:cs="宋体"/>
          <w:highlight w:val="none"/>
        </w:rPr>
        <w:fldChar w:fldCharType="begin"/>
      </w:r>
      <w:r>
        <w:rPr>
          <w:rFonts w:hint="eastAsia" w:ascii="宋体" w:hAnsi="宋体" w:cs="宋体"/>
          <w:highlight w:val="none"/>
        </w:rPr>
        <w:instrText xml:space="preserve"> HYPERLINK "http://www.sepa.gov.cn/" </w:instrText>
      </w:r>
      <w:r>
        <w:rPr>
          <w:rFonts w:hint="eastAsia" w:ascii="宋体" w:hAnsi="宋体" w:cs="宋体"/>
          <w:highlight w:val="none"/>
        </w:rPr>
        <w:fldChar w:fldCharType="separate"/>
      </w:r>
      <w:r>
        <w:rPr>
          <w:rFonts w:hint="eastAsia" w:ascii="宋体" w:hAnsi="宋体" w:cs="宋体"/>
          <w:highlight w:val="none"/>
          <w:u w:val="single"/>
        </w:rPr>
        <w:t>http:/</w:t>
      </w:r>
      <w:r>
        <w:rPr>
          <w:rFonts w:hint="eastAsia" w:ascii="宋体" w:hAnsi="宋体" w:cs="宋体"/>
          <w:spacing w:val="-5"/>
          <w:highlight w:val="none"/>
          <w:u w:val="single"/>
        </w:rPr>
        <w:t>/</w:t>
      </w:r>
      <w:r>
        <w:rPr>
          <w:rFonts w:hint="eastAsia" w:ascii="宋体" w:hAnsi="宋体" w:cs="宋体"/>
          <w:highlight w:val="none"/>
          <w:u w:val="single"/>
        </w:rPr>
        <w:t>www.sep</w:t>
      </w:r>
      <w:r>
        <w:rPr>
          <w:rFonts w:hint="eastAsia" w:ascii="宋体" w:hAnsi="宋体" w:cs="宋体"/>
          <w:spacing w:val="-5"/>
          <w:highlight w:val="none"/>
          <w:u w:val="single"/>
        </w:rPr>
        <w:t>a</w:t>
      </w:r>
      <w:r>
        <w:rPr>
          <w:rFonts w:hint="eastAsia" w:ascii="宋体" w:hAnsi="宋体" w:cs="宋体"/>
          <w:highlight w:val="none"/>
          <w:u w:val="single"/>
        </w:rPr>
        <w:t>.gov.cn</w:t>
      </w:r>
      <w:r>
        <w:rPr>
          <w:rFonts w:hint="eastAsia" w:ascii="宋体" w:hAnsi="宋体" w:cs="宋体"/>
          <w:spacing w:val="-5"/>
          <w:highlight w:val="none"/>
          <w:u w:val="single"/>
        </w:rPr>
        <w:t>/</w:t>
      </w:r>
      <w:r>
        <w:rPr>
          <w:rFonts w:hint="eastAsia" w:ascii="宋体" w:hAnsi="宋体" w:cs="宋体"/>
          <w:spacing w:val="-5"/>
          <w:highlight w:val="none"/>
          <w:u w:val="single"/>
        </w:rPr>
        <w:fldChar w:fldCharType="end"/>
      </w:r>
      <w:r>
        <w:rPr>
          <w:rFonts w:hint="eastAsia" w:ascii="宋体" w:hAnsi="宋体" w:cs="宋体"/>
          <w:highlight w:val="none"/>
        </w:rPr>
        <w:t>）、中</w:t>
      </w:r>
      <w:r>
        <w:rPr>
          <w:rFonts w:hint="eastAsia" w:ascii="宋体" w:hAnsi="宋体" w:cs="宋体"/>
          <w:spacing w:val="-5"/>
          <w:highlight w:val="none"/>
        </w:rPr>
        <w:t>国</w:t>
      </w:r>
      <w:r>
        <w:rPr>
          <w:rFonts w:hint="eastAsia" w:ascii="宋体" w:hAnsi="宋体" w:cs="宋体"/>
          <w:highlight w:val="none"/>
        </w:rPr>
        <w:t>绿</w:t>
      </w:r>
    </w:p>
    <w:p>
      <w:pPr>
        <w:kinsoku w:val="0"/>
        <w:overflowPunct w:val="0"/>
        <w:spacing w:before="98" w:line="360" w:lineRule="auto"/>
        <w:ind w:left="468"/>
        <w:rPr>
          <w:rFonts w:hint="eastAsia" w:ascii="宋体" w:hAnsi="宋体" w:cs="宋体"/>
          <w:highlight w:val="none"/>
        </w:rPr>
      </w:pPr>
      <w:r>
        <w:rPr>
          <w:rFonts w:hint="eastAsia" w:ascii="宋体" w:hAnsi="宋体" w:cs="宋体"/>
          <w:highlight w:val="none"/>
        </w:rPr>
        <w:t>色采购网（</w:t>
      </w:r>
      <w:r>
        <w:rPr>
          <w:rFonts w:hint="eastAsia" w:ascii="宋体" w:hAnsi="宋体" w:cs="宋体"/>
          <w:spacing w:val="-5"/>
          <w:highlight w:val="none"/>
          <w:u w:val="single"/>
        </w:rPr>
        <w:t>h</w:t>
      </w:r>
      <w:r>
        <w:rPr>
          <w:rFonts w:hint="eastAsia" w:ascii="宋体" w:hAnsi="宋体" w:cs="宋体"/>
          <w:highlight w:val="none"/>
          <w:u w:val="single"/>
        </w:rPr>
        <w:t>ttp://w</w:t>
      </w:r>
      <w:r>
        <w:rPr>
          <w:rFonts w:hint="eastAsia" w:ascii="宋体" w:hAnsi="宋体" w:cs="宋体"/>
          <w:spacing w:val="-5"/>
          <w:highlight w:val="none"/>
          <w:u w:val="single"/>
        </w:rPr>
        <w:t>w</w:t>
      </w:r>
      <w:r>
        <w:rPr>
          <w:rFonts w:hint="eastAsia" w:ascii="宋体" w:hAnsi="宋体" w:cs="宋体"/>
          <w:highlight w:val="none"/>
          <w:u w:val="single"/>
        </w:rPr>
        <w:t>w.cgpn</w:t>
      </w:r>
      <w:r>
        <w:rPr>
          <w:rFonts w:hint="eastAsia" w:ascii="宋体" w:hAnsi="宋体" w:cs="宋体"/>
          <w:highlight w:val="none"/>
        </w:rPr>
        <w:t>.</w:t>
      </w:r>
      <w:r>
        <w:rPr>
          <w:rFonts w:hint="eastAsia" w:ascii="宋体" w:hAnsi="宋体" w:cs="宋体"/>
          <w:spacing w:val="-5"/>
          <w:highlight w:val="none"/>
        </w:rPr>
        <w:t xml:space="preserve"> </w:t>
      </w:r>
      <w:r>
        <w:rPr>
          <w:rFonts w:hint="eastAsia" w:ascii="宋体" w:hAnsi="宋体" w:cs="宋体"/>
          <w:highlight w:val="none"/>
        </w:rPr>
        <w:t>cn/）</w:t>
      </w:r>
      <w:r>
        <w:rPr>
          <w:rFonts w:hint="eastAsia" w:ascii="宋体" w:hAnsi="宋体" w:cs="宋体"/>
          <w:spacing w:val="-5"/>
          <w:highlight w:val="none"/>
        </w:rPr>
        <w:t>上</w:t>
      </w:r>
      <w:r>
        <w:rPr>
          <w:rFonts w:hint="eastAsia" w:ascii="宋体" w:hAnsi="宋体" w:cs="宋体"/>
          <w:highlight w:val="none"/>
        </w:rPr>
        <w:t>发布。</w:t>
      </w:r>
    </w:p>
    <w:p>
      <w:pPr>
        <w:kinsoku w:val="0"/>
        <w:overflowPunct w:val="0"/>
        <w:spacing w:line="360" w:lineRule="auto"/>
        <w:rPr>
          <w:rFonts w:hint="eastAsia" w:ascii="宋体" w:hAnsi="宋体" w:cs="宋体"/>
          <w:sz w:val="20"/>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rPr>
      </w:pPr>
      <w:r>
        <w:rPr>
          <w:rFonts w:hint="eastAsia" w:ascii="宋体" w:hAnsi="宋体" w:cs="宋体"/>
          <w:sz w:val="24"/>
          <w:highlight w:val="none"/>
        </w:rPr>
        <w:t>日期：   年   月   日</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rPr>
          <w:rFonts w:hint="eastAsia" w:ascii="宋体" w:hAnsi="宋体" w:cs="宋体"/>
          <w:sz w:val="28"/>
          <w:szCs w:val="28"/>
          <w:highlight w:val="none"/>
        </w:rPr>
      </w:pPr>
      <w:r>
        <w:rPr>
          <w:rFonts w:hint="eastAsia" w:ascii="宋体" w:hAnsi="宋体" w:cs="宋体"/>
          <w:sz w:val="28"/>
          <w:szCs w:val="28"/>
          <w:highlight w:val="none"/>
        </w:rPr>
        <w:t>六、其他内容</w:t>
      </w:r>
    </w:p>
    <w:p>
      <w:pPr>
        <w:spacing w:line="360" w:lineRule="auto"/>
        <w:rPr>
          <w:rFonts w:hint="eastAsia" w:ascii="宋体" w:hAnsi="宋体" w:cs="宋体"/>
          <w:sz w:val="28"/>
          <w:szCs w:val="28"/>
          <w:highlight w:val="none"/>
        </w:rPr>
      </w:pPr>
      <w:bookmarkStart w:id="111" w:name="_Toc380653436"/>
      <w:bookmarkStart w:id="112" w:name="_Toc86482455"/>
      <w:r>
        <w:rPr>
          <w:rFonts w:hint="eastAsia" w:ascii="宋体" w:hAnsi="宋体" w:cs="宋体"/>
          <w:sz w:val="28"/>
          <w:szCs w:val="28"/>
          <w:highlight w:val="none"/>
        </w:rPr>
        <w:t>6.1  中标服务费承诺书</w:t>
      </w:r>
      <w:bookmarkEnd w:id="111"/>
      <w:bookmarkEnd w:id="112"/>
    </w:p>
    <w:p>
      <w:pPr>
        <w:spacing w:line="360" w:lineRule="auto"/>
        <w:rPr>
          <w:rFonts w:hint="eastAsia" w:ascii="宋体" w:hAnsi="宋体" w:cs="宋体"/>
          <w:b/>
          <w:sz w:val="24"/>
          <w:highlight w:val="none"/>
        </w:rPr>
      </w:pP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中标服务费承诺书</w:t>
      </w:r>
    </w:p>
    <w:p>
      <w:pPr>
        <w:tabs>
          <w:tab w:val="left" w:pos="5445"/>
        </w:tabs>
        <w:spacing w:line="360" w:lineRule="auto"/>
        <w:rPr>
          <w:rFonts w:hint="eastAsia" w:ascii="宋体" w:hAnsi="宋体" w:cs="宋体"/>
          <w:highlight w:val="none"/>
        </w:rPr>
      </w:pPr>
      <w:r>
        <w:rPr>
          <w:rFonts w:hint="eastAsia" w:ascii="宋体" w:hAnsi="宋体" w:cs="宋体"/>
          <w:highlight w:val="none"/>
        </w:rPr>
        <w:tab/>
      </w:r>
    </w:p>
    <w:p>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b/>
          <w:bCs/>
          <w:sz w:val="24"/>
          <w:highlight w:val="none"/>
        </w:rPr>
        <w:t>茂名市德信工程造价咨询有限公司</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如果我方在贵公司组织的</w:t>
      </w:r>
      <w:r>
        <w:rPr>
          <w:rFonts w:hint="eastAsia" w:ascii="宋体" w:hAnsi="宋体" w:cs="宋体"/>
          <w:b/>
          <w:sz w:val="24"/>
          <w:highlight w:val="none"/>
          <w:u w:val="single"/>
          <w:lang w:val="zh-CN"/>
        </w:rPr>
        <w:t xml:space="preserve">茂名市中级人民法院看守所远程庭审（信息化）项目 </w:t>
      </w:r>
      <w:r>
        <w:rPr>
          <w:rFonts w:hint="eastAsia" w:ascii="宋体" w:hAnsi="宋体" w:cs="宋体"/>
          <w:b/>
          <w:sz w:val="24"/>
          <w:highlight w:val="none"/>
          <w:u w:val="single"/>
        </w:rPr>
        <w:t>招标</w:t>
      </w:r>
      <w:r>
        <w:rPr>
          <w:rFonts w:hint="eastAsia" w:ascii="宋体" w:hAnsi="宋体" w:cs="宋体"/>
          <w:b/>
          <w:sz w:val="24"/>
          <w:highlight w:val="none"/>
        </w:rPr>
        <w:t>（采购项目编号：</w:t>
      </w:r>
      <w:r>
        <w:rPr>
          <w:rFonts w:hint="eastAsia" w:ascii="宋体" w:hAnsi="宋体" w:cs="宋体"/>
          <w:b/>
          <w:sz w:val="24"/>
          <w:highlight w:val="none"/>
          <w:lang w:val="zh-CN"/>
        </w:rPr>
        <w:t>MMDX2021-CG009</w:t>
      </w:r>
      <w:r>
        <w:rPr>
          <w:rFonts w:hint="eastAsia" w:ascii="宋体" w:hAnsi="宋体" w:cs="宋体"/>
          <w:b/>
          <w:sz w:val="24"/>
          <w:highlight w:val="none"/>
        </w:rPr>
        <w:t>)</w:t>
      </w:r>
      <w:r>
        <w:rPr>
          <w:rFonts w:hint="eastAsia" w:ascii="宋体" w:hAnsi="宋体" w:cs="宋体"/>
          <w:sz w:val="24"/>
          <w:highlight w:val="none"/>
        </w:rPr>
        <w:t xml:space="preserve"> 的竞争性磋商中获中标，我方保证在收到《成交通知书》后，按磋商文件要求向贵公司交纳磋商服务费（按茂名市物价局部门规定的收费标准计）（包括招标代理费、磋商服务费、专家费等）。</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我方如违约，愿凭贵公司开出的违约通知，按上述承诺金额的200%在我方提交的投标保证金和/或买方付给我方的中标合同款中扣付，并在此同意和要求买方（应茂名市德信工程造价咨询有限公司的要求）办理支付手续。 </w:t>
      </w:r>
    </w:p>
    <w:p>
      <w:pPr>
        <w:spacing w:line="360" w:lineRule="auto"/>
        <w:ind w:firstLine="645"/>
        <w:rPr>
          <w:rFonts w:hint="eastAsia" w:ascii="宋体" w:hAnsi="宋体" w:cs="宋体"/>
          <w:sz w:val="24"/>
          <w:highlight w:val="none"/>
        </w:rPr>
      </w:pP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特此承诺！</w:t>
      </w:r>
    </w:p>
    <w:p>
      <w:pPr>
        <w:spacing w:line="360" w:lineRule="auto"/>
        <w:rPr>
          <w:rFonts w:hint="eastAsia" w:ascii="宋体" w:hAnsi="宋体" w:cs="宋体"/>
          <w:highlight w:val="none"/>
        </w:rPr>
      </w:pPr>
    </w:p>
    <w:p>
      <w:pPr>
        <w:spacing w:line="360" w:lineRule="auto"/>
        <w:rPr>
          <w:rFonts w:hint="eastAsia" w:ascii="宋体" w:hAnsi="宋体" w:cs="宋体"/>
          <w:highlight w:val="none"/>
        </w:rPr>
      </w:pPr>
      <w:r>
        <w:rPr>
          <w:rFonts w:hint="eastAsia" w:ascii="宋体" w:hAnsi="宋体" w:cs="宋体"/>
          <w:highlight w:val="none"/>
        </w:rPr>
        <w:t xml:space="preserve">    </w:t>
      </w:r>
    </w:p>
    <w:p>
      <w:pPr>
        <w:spacing w:line="360" w:lineRule="auto"/>
        <w:rPr>
          <w:rFonts w:hint="eastAsia" w:ascii="宋体" w:hAnsi="宋体" w:cs="宋体"/>
          <w:sz w:val="24"/>
          <w:highlight w:val="none"/>
        </w:rPr>
      </w:pPr>
    </w:p>
    <w:p>
      <w:pPr>
        <w:spacing w:line="360" w:lineRule="auto"/>
        <w:ind w:firstLine="4677" w:firstLineChars="1949"/>
        <w:jc w:val="left"/>
        <w:rPr>
          <w:rFonts w:hint="eastAsia" w:ascii="宋体" w:hAnsi="宋体" w:cs="宋体"/>
          <w:sz w:val="24"/>
          <w:highlight w:val="non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ind w:firstLine="4677" w:firstLineChars="1949"/>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ind w:firstLine="4677" w:firstLineChars="1949"/>
        <w:jc w:val="left"/>
        <w:rPr>
          <w:rFonts w:hint="eastAsia" w:ascii="宋体" w:hAnsi="宋体" w:cs="宋体"/>
          <w:sz w:val="24"/>
          <w:highlight w:val="none"/>
        </w:rPr>
      </w:pPr>
      <w:r>
        <w:rPr>
          <w:rFonts w:hint="eastAsia" w:ascii="宋体" w:hAnsi="宋体" w:cs="宋体"/>
          <w:sz w:val="24"/>
          <w:highlight w:val="none"/>
        </w:rPr>
        <w:t>日期：   年   月   日</w:t>
      </w:r>
    </w:p>
    <w:p>
      <w:pPr>
        <w:pStyle w:val="18"/>
        <w:spacing w:line="360" w:lineRule="auto"/>
        <w:jc w:val="center"/>
        <w:rPr>
          <w:rFonts w:hint="eastAsia" w:hAnsi="宋体" w:cs="宋体"/>
          <w:b/>
          <w:sz w:val="24"/>
          <w:szCs w:val="24"/>
          <w:highlight w:val="none"/>
        </w:rPr>
      </w:pPr>
    </w:p>
    <w:p>
      <w:pPr>
        <w:pStyle w:val="18"/>
        <w:spacing w:line="360" w:lineRule="auto"/>
        <w:jc w:val="center"/>
        <w:rPr>
          <w:rFonts w:hint="eastAsia" w:hAnsi="宋体" w:cs="宋体"/>
          <w:b/>
          <w:sz w:val="24"/>
          <w:szCs w:val="24"/>
          <w:highlight w:val="none"/>
        </w:rPr>
      </w:pPr>
    </w:p>
    <w:p>
      <w:pPr>
        <w:pStyle w:val="18"/>
        <w:spacing w:line="360" w:lineRule="auto"/>
        <w:jc w:val="center"/>
        <w:rPr>
          <w:rFonts w:hint="eastAsia" w:hAnsi="宋体" w:cs="宋体"/>
          <w:b/>
          <w:sz w:val="24"/>
          <w:szCs w:val="24"/>
          <w:highlight w:val="none"/>
        </w:rPr>
      </w:pPr>
    </w:p>
    <w:p>
      <w:pPr>
        <w:pStyle w:val="18"/>
        <w:spacing w:line="360" w:lineRule="auto"/>
        <w:jc w:val="center"/>
        <w:rPr>
          <w:rFonts w:hint="eastAsia" w:hAnsi="宋体" w:cs="宋体"/>
          <w:b/>
          <w:sz w:val="24"/>
          <w:szCs w:val="24"/>
          <w:highlight w:val="none"/>
        </w:rPr>
      </w:pPr>
    </w:p>
    <w:p>
      <w:pPr>
        <w:pStyle w:val="18"/>
        <w:spacing w:line="360" w:lineRule="auto"/>
        <w:jc w:val="center"/>
        <w:rPr>
          <w:rFonts w:hint="eastAsia" w:hAnsi="宋体" w:cs="宋体"/>
          <w:b/>
          <w:sz w:val="24"/>
          <w:szCs w:val="24"/>
          <w:highlight w:val="none"/>
        </w:rPr>
      </w:pPr>
    </w:p>
    <w:p>
      <w:pPr>
        <w:pStyle w:val="18"/>
        <w:spacing w:line="360" w:lineRule="auto"/>
        <w:jc w:val="center"/>
        <w:rPr>
          <w:rFonts w:hint="eastAsia" w:hAnsi="宋体" w:cs="宋体"/>
          <w:b/>
          <w:sz w:val="24"/>
          <w:szCs w:val="24"/>
          <w:highlight w:val="none"/>
        </w:rPr>
      </w:pPr>
    </w:p>
    <w:p>
      <w:pPr>
        <w:pStyle w:val="18"/>
        <w:spacing w:line="360" w:lineRule="auto"/>
        <w:jc w:val="center"/>
        <w:rPr>
          <w:rFonts w:hint="eastAsia" w:hAnsi="宋体" w:cs="宋体"/>
          <w:b/>
          <w:sz w:val="24"/>
          <w:szCs w:val="24"/>
          <w:highlight w:val="none"/>
        </w:rPr>
      </w:pPr>
    </w:p>
    <w:p>
      <w:pPr>
        <w:pStyle w:val="18"/>
        <w:spacing w:line="360" w:lineRule="auto"/>
        <w:jc w:val="center"/>
        <w:rPr>
          <w:rFonts w:hint="eastAsia" w:hAnsi="宋体" w:cs="宋体"/>
          <w:b/>
          <w:sz w:val="24"/>
          <w:szCs w:val="24"/>
          <w:highlight w:val="none"/>
        </w:rPr>
      </w:pPr>
    </w:p>
    <w:p>
      <w:pPr>
        <w:pStyle w:val="18"/>
        <w:spacing w:line="360" w:lineRule="auto"/>
        <w:jc w:val="center"/>
        <w:rPr>
          <w:rFonts w:hint="eastAsia" w:hAnsi="宋体" w:cs="宋体"/>
          <w:b/>
          <w:sz w:val="24"/>
          <w:szCs w:val="24"/>
          <w:highlight w:val="none"/>
        </w:rPr>
      </w:pPr>
    </w:p>
    <w:p>
      <w:pPr>
        <w:spacing w:line="360" w:lineRule="auto"/>
        <w:rPr>
          <w:rFonts w:hint="eastAsia" w:ascii="宋体" w:hAnsi="宋体" w:cs="宋体"/>
          <w:sz w:val="30"/>
          <w:szCs w:val="30"/>
          <w:highlight w:val="none"/>
        </w:rPr>
      </w:pPr>
      <w:r>
        <w:rPr>
          <w:rFonts w:hint="eastAsia" w:ascii="宋体" w:hAnsi="宋体" w:cs="宋体"/>
          <w:sz w:val="30"/>
          <w:szCs w:val="30"/>
          <w:highlight w:val="none"/>
        </w:rPr>
        <w:t>6.2  同意磋商文件条款声明</w:t>
      </w:r>
    </w:p>
    <w:p>
      <w:pPr>
        <w:pStyle w:val="18"/>
        <w:spacing w:line="360" w:lineRule="auto"/>
        <w:jc w:val="center"/>
        <w:rPr>
          <w:rFonts w:hint="eastAsia" w:hAnsi="宋体" w:cs="宋体"/>
          <w:b/>
          <w:sz w:val="24"/>
          <w:szCs w:val="24"/>
          <w:highlight w:val="none"/>
        </w:rPr>
      </w:pPr>
    </w:p>
    <w:p>
      <w:pPr>
        <w:pStyle w:val="18"/>
        <w:spacing w:line="360" w:lineRule="auto"/>
        <w:jc w:val="center"/>
        <w:rPr>
          <w:rFonts w:hint="eastAsia" w:hAnsi="宋体" w:cs="宋体"/>
          <w:b/>
          <w:sz w:val="24"/>
          <w:szCs w:val="24"/>
          <w:highlight w:val="none"/>
        </w:rPr>
      </w:pPr>
      <w:r>
        <w:rPr>
          <w:rFonts w:hint="eastAsia" w:hAnsi="宋体" w:cs="宋体"/>
          <w:b/>
          <w:sz w:val="24"/>
          <w:szCs w:val="24"/>
          <w:highlight w:val="none"/>
        </w:rPr>
        <w:t>1、同意磋商文件条款声明</w:t>
      </w:r>
      <w:r>
        <w:rPr>
          <w:rFonts w:hint="eastAsia" w:hAnsi="宋体" w:cs="宋体"/>
          <w:b/>
          <w:sz w:val="24"/>
          <w:szCs w:val="24"/>
          <w:highlight w:val="none"/>
        </w:rPr>
        <w:cr/>
      </w:r>
    </w:p>
    <w:p>
      <w:pPr>
        <w:spacing w:line="360" w:lineRule="auto"/>
        <w:rPr>
          <w:rFonts w:hint="eastAsia" w:ascii="宋体" w:hAnsi="宋体" w:cs="宋体"/>
          <w:sz w:val="24"/>
          <w:highlight w:val="none"/>
        </w:rPr>
      </w:pPr>
      <w:r>
        <w:rPr>
          <w:rFonts w:hint="eastAsia" w:ascii="宋体" w:hAnsi="宋体" w:cs="宋体"/>
          <w:sz w:val="24"/>
          <w:highlight w:val="none"/>
        </w:rPr>
        <w:t>致: 茂名市德信工程造价咨询有限公司</w:t>
      </w:r>
    </w:p>
    <w:p>
      <w:pPr>
        <w:pStyle w:val="18"/>
        <w:spacing w:line="360" w:lineRule="auto"/>
        <w:rPr>
          <w:rFonts w:hint="eastAsia" w:hAnsi="宋体" w:cs="宋体"/>
          <w:sz w:val="24"/>
          <w:szCs w:val="24"/>
          <w:highlight w:val="none"/>
        </w:rPr>
      </w:pPr>
    </w:p>
    <w:p>
      <w:pPr>
        <w:pStyle w:val="18"/>
        <w:spacing w:line="360" w:lineRule="auto"/>
        <w:ind w:firstLine="420"/>
        <w:rPr>
          <w:rFonts w:hint="eastAsia" w:hAnsi="宋体" w:cs="宋体"/>
          <w:sz w:val="24"/>
          <w:szCs w:val="24"/>
          <w:highlight w:val="none"/>
        </w:rPr>
      </w:pPr>
      <w:r>
        <w:rPr>
          <w:rFonts w:hint="eastAsia" w:hAnsi="宋体" w:cs="宋体"/>
          <w:sz w:val="24"/>
          <w:szCs w:val="24"/>
          <w:highlight w:val="none"/>
        </w:rPr>
        <w:t>为响应你方组织的</w:t>
      </w:r>
      <w:r>
        <w:rPr>
          <w:rFonts w:hint="eastAsia" w:hAnsi="宋体" w:cs="宋体"/>
          <w:b/>
          <w:sz w:val="24"/>
          <w:highlight w:val="none"/>
          <w:u w:val="single"/>
          <w:lang w:val="zh-CN"/>
        </w:rPr>
        <w:t xml:space="preserve">茂名市中级人民法院看守所远程庭审（信息化）项目 </w:t>
      </w:r>
      <w:r>
        <w:rPr>
          <w:rFonts w:hint="eastAsia" w:hAnsi="宋体" w:cs="宋体"/>
          <w:b/>
          <w:sz w:val="24"/>
          <w:highlight w:val="none"/>
          <w:u w:val="single"/>
        </w:rPr>
        <w:t>招标</w:t>
      </w:r>
      <w:r>
        <w:rPr>
          <w:rFonts w:hint="eastAsia" w:hAnsi="宋体" w:cs="宋体"/>
          <w:b/>
          <w:sz w:val="24"/>
          <w:highlight w:val="none"/>
        </w:rPr>
        <w:t>（采购项目编号：</w:t>
      </w:r>
      <w:r>
        <w:rPr>
          <w:rFonts w:hint="eastAsia" w:hAnsi="宋体" w:cs="宋体"/>
          <w:b/>
          <w:sz w:val="24"/>
          <w:highlight w:val="none"/>
          <w:lang w:val="zh-CN"/>
        </w:rPr>
        <w:t>MMDX2021-CG009</w:t>
      </w:r>
      <w:r>
        <w:rPr>
          <w:rFonts w:hint="eastAsia" w:hAnsi="宋体" w:cs="宋体"/>
          <w:b/>
          <w:sz w:val="24"/>
          <w:highlight w:val="none"/>
        </w:rPr>
        <w:t>)</w:t>
      </w:r>
      <w:r>
        <w:rPr>
          <w:rFonts w:hint="eastAsia" w:hAnsi="宋体" w:cs="宋体"/>
          <w:sz w:val="24"/>
          <w:szCs w:val="24"/>
          <w:highlight w:val="none"/>
        </w:rPr>
        <w:t>，我方在参与投标前已详细研究了磋商文件的所有内容，包括修改文件（如果有的话）和所有已提供的参考资料以及有关附件，我方完全明白并认为此磋商文件没有倾向性，也没有存在排斥潜在报价人的内容，我方并同意磋商文件的相关条款。</w:t>
      </w:r>
    </w:p>
    <w:p>
      <w:pPr>
        <w:pStyle w:val="18"/>
        <w:spacing w:line="360" w:lineRule="auto"/>
        <w:rPr>
          <w:rFonts w:hint="eastAsia" w:hAnsi="宋体" w:cs="宋体"/>
          <w:sz w:val="24"/>
          <w:szCs w:val="24"/>
          <w:highlight w:val="none"/>
        </w:rPr>
      </w:pPr>
      <w:r>
        <w:rPr>
          <w:rFonts w:hint="eastAsia" w:hAnsi="宋体" w:cs="宋体"/>
          <w:sz w:val="24"/>
          <w:szCs w:val="24"/>
          <w:highlight w:val="none"/>
        </w:rPr>
        <w:t xml:space="preserve">    特此声明。</w:t>
      </w:r>
    </w:p>
    <w:p>
      <w:pPr>
        <w:pStyle w:val="18"/>
        <w:spacing w:line="360" w:lineRule="auto"/>
        <w:rPr>
          <w:rFonts w:hint="eastAsia" w:hAnsi="宋体" w:cs="宋体"/>
          <w:highlight w:val="none"/>
        </w:rPr>
      </w:pPr>
    </w:p>
    <w:p>
      <w:pPr>
        <w:pStyle w:val="18"/>
        <w:spacing w:line="360" w:lineRule="auto"/>
        <w:rPr>
          <w:rFonts w:hint="eastAsia" w:hAnsi="宋体" w:cs="宋体"/>
          <w:highlight w:val="none"/>
        </w:rPr>
      </w:pPr>
    </w:p>
    <w:p>
      <w:pPr>
        <w:pStyle w:val="18"/>
        <w:spacing w:line="360" w:lineRule="auto"/>
        <w:rPr>
          <w:rFonts w:hint="eastAsia" w:hAnsi="宋体" w:cs="宋体"/>
          <w:highlight w:val="none"/>
        </w:rPr>
      </w:pPr>
    </w:p>
    <w:p>
      <w:pPr>
        <w:pStyle w:val="12"/>
        <w:spacing w:line="360" w:lineRule="auto"/>
        <w:rPr>
          <w:rFonts w:hint="eastAsia" w:ascii="宋体" w:hAnsi="宋体" w:cs="宋体"/>
          <w:szCs w:val="21"/>
          <w:highlight w:val="none"/>
        </w:rPr>
      </w:pPr>
    </w:p>
    <w:p>
      <w:pPr>
        <w:pStyle w:val="12"/>
        <w:spacing w:line="360" w:lineRule="auto"/>
        <w:rPr>
          <w:rFonts w:hint="eastAsia" w:ascii="宋体" w:hAnsi="宋体" w:cs="宋体"/>
          <w:szCs w:val="21"/>
          <w:highlight w:val="none"/>
        </w:rPr>
      </w:pPr>
    </w:p>
    <w:p>
      <w:pPr>
        <w:pStyle w:val="12"/>
        <w:spacing w:line="360" w:lineRule="auto"/>
        <w:rPr>
          <w:rFonts w:hint="eastAsia" w:ascii="宋体" w:hAnsi="宋体" w:cs="宋体"/>
          <w:szCs w:val="21"/>
          <w:highlight w:val="none"/>
        </w:rPr>
      </w:pPr>
    </w:p>
    <w:p>
      <w:pPr>
        <w:pStyle w:val="12"/>
        <w:spacing w:line="360" w:lineRule="auto"/>
        <w:rPr>
          <w:rFonts w:hint="eastAsia" w:ascii="宋体" w:hAnsi="宋体" w:cs="宋体"/>
          <w:szCs w:val="21"/>
          <w:highlight w:val="none"/>
        </w:rPr>
      </w:pPr>
    </w:p>
    <w:p>
      <w:pPr>
        <w:pStyle w:val="12"/>
        <w:spacing w:line="360" w:lineRule="auto"/>
        <w:rPr>
          <w:rFonts w:hint="eastAsia" w:ascii="宋体" w:hAnsi="宋体" w:cs="宋体"/>
          <w:szCs w:val="21"/>
          <w:highlight w:val="none"/>
        </w:rPr>
      </w:pPr>
    </w:p>
    <w:p>
      <w:pPr>
        <w:pStyle w:val="12"/>
        <w:spacing w:line="360" w:lineRule="auto"/>
        <w:rPr>
          <w:rFonts w:hint="eastAsia" w:ascii="宋体" w:hAnsi="宋体" w:cs="宋体"/>
          <w:szCs w:val="21"/>
          <w:highlight w:val="none"/>
        </w:rPr>
      </w:pPr>
    </w:p>
    <w:p>
      <w:pPr>
        <w:spacing w:line="360" w:lineRule="auto"/>
        <w:ind w:firstLine="4677" w:firstLineChars="1949"/>
        <w:jc w:val="left"/>
        <w:rPr>
          <w:rFonts w:hint="eastAsia" w:ascii="宋体" w:hAnsi="宋体" w:cs="宋体"/>
          <w:sz w:val="24"/>
          <w:highlight w:val="non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ind w:firstLine="4677" w:firstLineChars="1949"/>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ind w:firstLine="4677" w:firstLineChars="1949"/>
        <w:jc w:val="left"/>
        <w:rPr>
          <w:rFonts w:hint="eastAsia" w:ascii="宋体" w:hAnsi="宋体" w:cs="宋体"/>
          <w:sz w:val="24"/>
          <w:highlight w:val="none"/>
        </w:rPr>
      </w:pPr>
      <w:r>
        <w:rPr>
          <w:rFonts w:hint="eastAsia" w:ascii="宋体" w:hAnsi="宋体" w:cs="宋体"/>
          <w:sz w:val="24"/>
          <w:highlight w:val="none"/>
        </w:rPr>
        <w:t>日期：   年   月   日</w:t>
      </w:r>
    </w:p>
    <w:p>
      <w:pPr>
        <w:pStyle w:val="12"/>
        <w:spacing w:line="360" w:lineRule="auto"/>
        <w:rPr>
          <w:rFonts w:hint="eastAsia" w:ascii="宋体" w:hAnsi="宋体" w:cs="宋体"/>
          <w:szCs w:val="21"/>
          <w:highlight w:val="none"/>
        </w:rPr>
      </w:pPr>
    </w:p>
    <w:p>
      <w:pPr>
        <w:pStyle w:val="12"/>
        <w:spacing w:line="360" w:lineRule="auto"/>
        <w:rPr>
          <w:rFonts w:hint="eastAsia" w:ascii="宋体" w:hAnsi="宋体" w:cs="宋体"/>
          <w:szCs w:val="21"/>
          <w:highlight w:val="none"/>
        </w:rPr>
      </w:pPr>
    </w:p>
    <w:p>
      <w:pPr>
        <w:pStyle w:val="12"/>
        <w:spacing w:line="360" w:lineRule="auto"/>
        <w:rPr>
          <w:rFonts w:hint="eastAsia" w:ascii="宋体" w:hAnsi="宋体"/>
          <w:szCs w:val="21"/>
          <w:highlight w:val="none"/>
        </w:rPr>
      </w:pPr>
    </w:p>
    <w:p>
      <w:pPr>
        <w:pStyle w:val="12"/>
        <w:spacing w:line="360" w:lineRule="auto"/>
        <w:rPr>
          <w:rFonts w:hint="eastAsia" w:ascii="宋体" w:hAnsi="宋体"/>
          <w:szCs w:val="21"/>
          <w:highlight w:val="none"/>
        </w:rPr>
      </w:pPr>
    </w:p>
    <w:p>
      <w:pPr>
        <w:pStyle w:val="12"/>
        <w:spacing w:line="360" w:lineRule="auto"/>
        <w:rPr>
          <w:rFonts w:hint="eastAsia" w:ascii="宋体" w:hAnsi="宋体"/>
          <w:szCs w:val="21"/>
          <w:highlight w:val="none"/>
        </w:rPr>
      </w:pPr>
    </w:p>
    <w:p>
      <w:pPr>
        <w:pStyle w:val="12"/>
        <w:spacing w:line="360" w:lineRule="auto"/>
        <w:rPr>
          <w:rFonts w:hint="eastAsia" w:ascii="宋体" w:hAnsi="宋体"/>
          <w:szCs w:val="21"/>
          <w:highlight w:val="none"/>
        </w:rPr>
      </w:pPr>
    </w:p>
    <w:p>
      <w:pPr>
        <w:pStyle w:val="12"/>
        <w:spacing w:line="360" w:lineRule="auto"/>
        <w:rPr>
          <w:rFonts w:hint="eastAsia" w:ascii="宋体" w:hAnsi="宋体"/>
          <w:szCs w:val="21"/>
          <w:highlight w:val="none"/>
        </w:rPr>
      </w:pPr>
    </w:p>
    <w:p>
      <w:pPr>
        <w:pStyle w:val="12"/>
        <w:spacing w:line="360" w:lineRule="auto"/>
        <w:rPr>
          <w:rFonts w:hint="eastAsia" w:ascii="宋体" w:hAnsi="宋体"/>
          <w:szCs w:val="21"/>
          <w:highlight w:val="none"/>
        </w:rPr>
      </w:pPr>
    </w:p>
    <w:p>
      <w:pPr>
        <w:pStyle w:val="12"/>
        <w:spacing w:line="360" w:lineRule="auto"/>
        <w:rPr>
          <w:rFonts w:hint="eastAsia" w:ascii="宋体" w:hAnsi="宋体"/>
          <w:szCs w:val="21"/>
          <w:highlight w:val="none"/>
        </w:rPr>
      </w:pPr>
    </w:p>
    <w:p>
      <w:pPr>
        <w:pStyle w:val="12"/>
        <w:spacing w:line="360" w:lineRule="auto"/>
        <w:rPr>
          <w:rFonts w:hint="eastAsia" w:ascii="宋体" w:hAnsi="宋体"/>
          <w:szCs w:val="21"/>
          <w:highlight w:val="none"/>
        </w:rPr>
      </w:pPr>
    </w:p>
    <w:p>
      <w:pPr>
        <w:widowControl/>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 xml:space="preserve">询问函、质疑函、投诉书格式 </w:t>
      </w:r>
    </w:p>
    <w:p>
      <w:pPr>
        <w:widowControl/>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说明：本部分格式为磋商供应商提交询问函、质疑函、投诉函时使用，不属于磋商响应文件格式的组成部分。</w:t>
      </w:r>
    </w:p>
    <w:p>
      <w:pPr>
        <w:widowControl/>
        <w:autoSpaceDE w:val="0"/>
        <w:autoSpaceDN w:val="0"/>
        <w:adjustRightInd w:val="0"/>
        <w:spacing w:line="360" w:lineRule="auto"/>
        <w:ind w:left="180" w:hanging="180" w:hangingChars="64"/>
        <w:jc w:val="center"/>
        <w:rPr>
          <w:rFonts w:hint="eastAsia" w:ascii="宋体" w:hAnsi="宋体" w:cs="宋体"/>
          <w:b/>
          <w:color w:val="000000"/>
          <w:sz w:val="28"/>
          <w:szCs w:val="28"/>
          <w:highlight w:val="none"/>
        </w:rPr>
      </w:pPr>
    </w:p>
    <w:p>
      <w:pPr>
        <w:widowControl/>
        <w:autoSpaceDE w:val="0"/>
        <w:autoSpaceDN w:val="0"/>
        <w:adjustRightInd w:val="0"/>
        <w:spacing w:line="360" w:lineRule="auto"/>
        <w:ind w:left="180" w:hanging="180" w:hangingChars="64"/>
        <w:jc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一、询问函格式</w:t>
      </w:r>
    </w:p>
    <w:p>
      <w:pPr>
        <w:widowControl/>
        <w:autoSpaceDE w:val="0"/>
        <w:autoSpaceDN w:val="0"/>
        <w:adjustRightInd w:val="0"/>
        <w:spacing w:line="360" w:lineRule="auto"/>
        <w:jc w:val="center"/>
        <w:rPr>
          <w:rFonts w:hint="eastAsia" w:ascii="宋体" w:hAnsi="宋体" w:cs="宋体"/>
          <w:b/>
          <w:color w:val="000000"/>
          <w:sz w:val="24"/>
          <w:highlight w:val="none"/>
        </w:rPr>
      </w:pPr>
      <w:r>
        <w:rPr>
          <w:rFonts w:hint="eastAsia" w:ascii="宋体" w:hAnsi="宋体" w:cs="宋体"/>
          <w:b/>
          <w:color w:val="000000"/>
          <w:kern w:val="0"/>
          <w:sz w:val="24"/>
          <w:highlight w:val="none"/>
          <w:lang w:bidi="ar"/>
        </w:rPr>
        <w:t>询问函</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茂名市德信工程造价咨询有限公司：</w:t>
      </w:r>
    </w:p>
    <w:p>
      <w:pPr>
        <w:widowControl/>
        <w:autoSpaceDE w:val="0"/>
        <w:autoSpaceDN w:val="0"/>
        <w:adjustRightInd w:val="0"/>
        <w:spacing w:line="360" w:lineRule="auto"/>
        <w:ind w:firstLine="735" w:firstLineChars="35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我单位已报名并准备参与</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（项目名称）（项目编号：</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）的磋商（或报价）活动，现有以下几个内容（或条款）存在疑问（或无法理解），特提出询问。</w:t>
      </w:r>
    </w:p>
    <w:p>
      <w:pPr>
        <w:widowControl/>
        <w:autoSpaceDE w:val="0"/>
        <w:autoSpaceDN w:val="0"/>
        <w:adjustRightInd w:val="0"/>
        <w:spacing w:line="360" w:lineRule="auto"/>
        <w:ind w:left="178" w:leftChars="85"/>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一、_____________________（事项一）</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（1）____________________（问题或条款内容）</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（2）____________________（说明疑问或无法理解原因）</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（3）____________________（建议）</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二、_____________________（事项二）</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随附相关证明材料如下：（目录）</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询问人：（公章）</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法定代表人：（授权代表）</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地址/邮编：</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电话/传真：</w:t>
      </w:r>
    </w:p>
    <w:p>
      <w:pPr>
        <w:widowControl/>
        <w:spacing w:line="360" w:lineRule="auto"/>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                                                         年      月     </w:t>
      </w: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二、 质疑函格式</w:t>
      </w:r>
    </w:p>
    <w:p>
      <w:pPr>
        <w:widowControl/>
        <w:spacing w:line="360" w:lineRule="auto"/>
        <w:jc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质疑函</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茂名市德信工程造价咨询有限公司：</w:t>
      </w:r>
    </w:p>
    <w:p>
      <w:pPr>
        <w:widowControl/>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我公司依法参与了</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（采购机构或采购人）于</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年</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月</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日组织的政府采购活动。根据《政府采购法》和《政府采购供应商投诉处理办法》等规定，我公司认为 </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（采购项目名称：</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）（采购项目编号：</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）项目的采购活动中，（采购文件、采购过程、磋商/成交结果）损害了我公司权益，特提出质疑。</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一、我公司认为项目的（采购文件、采购过程、磋商/成交结果）损害了我司权益，</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具体事项如下（列明质疑事项的同时，依法举证）：</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1．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二、为维护我公司的合法权益，现要求贵方就上述质疑事项依照政府采购有关规定</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在限期内作出回复。</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质疑供应商： （签章）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法定代表人：</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地址：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电话：                   邮编：</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电子邮箱：               传真：</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年       月        日</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w:t>
      </w:r>
    </w:p>
    <w:p>
      <w:pPr>
        <w:widowControl/>
        <w:spacing w:line="360" w:lineRule="auto"/>
        <w:jc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质疑受理回执</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（质疑供应商）：</w:t>
      </w:r>
    </w:p>
    <w:p>
      <w:pPr>
        <w:widowControl/>
        <w:spacing w:line="360" w:lineRule="auto"/>
        <w:ind w:firstLine="630" w:firstLineChars="30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贵公司关于“</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（采购人）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（项目名称）（采购项目编号：</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）”的质疑及有关的证据材料，已于</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年 </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月 </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日收悉。</w:t>
      </w:r>
    </w:p>
    <w:p>
      <w:pPr>
        <w:widowControl/>
        <w:spacing w:line="360" w:lineRule="auto"/>
        <w:ind w:firstLine="630" w:firstLineChars="30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我司将按政府采购有关法律法规进行处理。</w:t>
      </w:r>
    </w:p>
    <w:p>
      <w:pPr>
        <w:widowControl/>
        <w:spacing w:line="360" w:lineRule="auto"/>
        <w:jc w:val="left"/>
        <w:rPr>
          <w:rFonts w:hint="eastAsia" w:ascii="宋体" w:hAnsi="宋体" w:cs="宋体"/>
          <w:color w:val="000000"/>
          <w:szCs w:val="21"/>
          <w:highlight w:val="none"/>
        </w:rPr>
      </w:pPr>
    </w:p>
    <w:p>
      <w:pPr>
        <w:widowControl/>
        <w:spacing w:line="360" w:lineRule="auto"/>
        <w:jc w:val="right"/>
        <w:rPr>
          <w:rFonts w:hint="eastAsia" w:ascii="宋体" w:hAnsi="宋体" w:cs="宋体"/>
          <w:color w:val="000000"/>
          <w:szCs w:val="21"/>
          <w:highlight w:val="none"/>
        </w:rPr>
      </w:pPr>
      <w:r>
        <w:rPr>
          <w:rFonts w:hint="eastAsia" w:ascii="宋体" w:hAnsi="宋体" w:cs="宋体"/>
          <w:color w:val="000000"/>
          <w:kern w:val="0"/>
          <w:szCs w:val="21"/>
          <w:highlight w:val="none"/>
          <w:lang w:bidi="ar"/>
        </w:rPr>
        <w:t>茂名市德信工程造价咨询有限公司</w:t>
      </w:r>
    </w:p>
    <w:p>
      <w:pPr>
        <w:widowControl/>
        <w:spacing w:line="360" w:lineRule="auto"/>
        <w:jc w:val="center"/>
        <w:rPr>
          <w:rFonts w:hint="eastAsia" w:ascii="宋体" w:hAnsi="宋体" w:cs="宋体"/>
          <w:b/>
          <w:color w:val="000000"/>
          <w:sz w:val="28"/>
          <w:szCs w:val="28"/>
          <w:highlight w:val="none"/>
        </w:rPr>
      </w:pPr>
      <w:r>
        <w:rPr>
          <w:rFonts w:hint="eastAsia" w:ascii="宋体" w:hAnsi="宋体" w:cs="宋体"/>
          <w:color w:val="000000"/>
          <w:kern w:val="0"/>
          <w:szCs w:val="21"/>
          <w:highlight w:val="none"/>
          <w:lang w:bidi="ar"/>
        </w:rPr>
        <w:t xml:space="preserve">                                                           年      月      日</w:t>
      </w:r>
      <w:r>
        <w:rPr>
          <w:rFonts w:hint="eastAsia" w:ascii="宋体" w:hAnsi="宋体" w:cs="宋体"/>
          <w:color w:val="000000"/>
          <w:kern w:val="0"/>
          <w:szCs w:val="21"/>
          <w:highlight w:val="none"/>
          <w:lang w:bidi="ar"/>
        </w:rPr>
        <w:br w:type="page"/>
      </w:r>
      <w:r>
        <w:rPr>
          <w:rFonts w:hint="eastAsia" w:ascii="宋体" w:hAnsi="宋体" w:cs="宋体"/>
          <w:b/>
          <w:color w:val="000000"/>
          <w:kern w:val="0"/>
          <w:sz w:val="28"/>
          <w:szCs w:val="28"/>
          <w:highlight w:val="none"/>
          <w:lang w:bidi="ar"/>
        </w:rPr>
        <w:t>三、投诉书格式</w:t>
      </w:r>
    </w:p>
    <w:p>
      <w:pPr>
        <w:widowControl/>
        <w:spacing w:line="360" w:lineRule="auto"/>
        <w:jc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投 诉 书</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投诉人：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法定代表人： </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地址：</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电话：</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邮编： </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电子邮箱：</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传真：</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委托代理人姓名：</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职业：</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住址：</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联系电话：</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u w:val="single"/>
        </w:rPr>
      </w:pPr>
      <w:r>
        <w:rPr>
          <w:rFonts w:hint="eastAsia" w:ascii="宋体" w:hAnsi="宋体" w:cs="宋体"/>
          <w:color w:val="000000"/>
          <w:kern w:val="0"/>
          <w:szCs w:val="21"/>
          <w:highlight w:val="none"/>
          <w:lang w:bidi="ar"/>
        </w:rPr>
        <w:t xml:space="preserve">  被投诉人：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法定代表人： </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地址：</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电话：</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邮编：</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电子邮箱：</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传真：</w:t>
      </w:r>
      <w:r>
        <w:rPr>
          <w:rFonts w:hint="eastAsia" w:ascii="宋体" w:hAnsi="宋体" w:cs="宋体"/>
          <w:color w:val="000000"/>
          <w:kern w:val="0"/>
          <w:szCs w:val="21"/>
          <w:highlight w:val="none"/>
          <w:u w:val="single"/>
          <w:lang w:bidi="ar"/>
        </w:rPr>
        <w:t xml:space="preserve">                                 </w:t>
      </w:r>
    </w:p>
    <w:p>
      <w:pPr>
        <w:widowControl/>
        <w:spacing w:line="360" w:lineRule="auto"/>
        <w:ind w:firstLine="525" w:firstLineChars="25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我公司参加了年月日被投诉人组织的</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（采购人）</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（项目名称）（项目编号：</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），我公司认为该项目的（采购文件、采购过程、磋商/成交结果）损害了我公司权益，对此，我公司于___年 ___月___日向（采购机构或采购人）提出了质疑，（其于___年___月___日作出书面答复，因对其作出的答复不满意）/（被质疑人未在法定期限内予以答复，按照政府采购有关规定），现向贵机关提起投诉：</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1.具体的投诉事项及事实依据；</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2.质疑和质疑答复情况的简要描述；</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3.投诉请求；</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本投诉书正本两份，副本（  ）份并附电子文档。</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附件：质疑函、质疑答复函、证据材料及相关证明材料(复印件)</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份，共</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页。</w:t>
      </w:r>
    </w:p>
    <w:p>
      <w:pPr>
        <w:widowControl/>
        <w:spacing w:line="360" w:lineRule="auto"/>
        <w:jc w:val="left"/>
        <w:rPr>
          <w:rFonts w:hint="eastAsia" w:ascii="宋体" w:hAnsi="宋体" w:cs="宋体"/>
          <w:color w:val="000000"/>
          <w:szCs w:val="21"/>
          <w:highlight w:val="none"/>
        </w:rPr>
      </w:pP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投诉供应商：（盖章）</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法定代表人：（签字）</w:t>
      </w:r>
    </w:p>
    <w:p>
      <w:pPr>
        <w:widowControl/>
        <w:spacing w:line="360" w:lineRule="auto"/>
        <w:rPr>
          <w:rFonts w:ascii="宋体" w:hAnsi="宋体" w:cs="宋体"/>
          <w:color w:val="000000"/>
          <w:highlight w:val="none"/>
        </w:rPr>
      </w:pPr>
      <w:r>
        <w:rPr>
          <w:rFonts w:ascii="宋体" w:hAnsi="宋体" w:cs="宋体"/>
          <w:color w:val="000000"/>
          <w:kern w:val="0"/>
          <w:szCs w:val="20"/>
          <w:highlight w:val="none"/>
          <w:lang w:bidi="ar"/>
        </w:rPr>
        <w:t xml:space="preserve">                                               </w:t>
      </w:r>
      <w:r>
        <w:rPr>
          <w:rFonts w:hint="eastAsia" w:ascii="宋体" w:hAnsi="宋体" w:cs="宋体"/>
          <w:color w:val="000000"/>
          <w:kern w:val="0"/>
          <w:szCs w:val="20"/>
          <w:highlight w:val="none"/>
          <w:lang w:bidi="ar"/>
        </w:rPr>
        <w:t>年</w:t>
      </w:r>
      <w:r>
        <w:rPr>
          <w:rFonts w:ascii="宋体" w:hAnsi="宋体" w:cs="宋体"/>
          <w:color w:val="000000"/>
          <w:kern w:val="0"/>
          <w:szCs w:val="20"/>
          <w:highlight w:val="none"/>
          <w:lang w:bidi="ar"/>
        </w:rPr>
        <w:t xml:space="preserve">      </w:t>
      </w:r>
      <w:r>
        <w:rPr>
          <w:rFonts w:hint="eastAsia" w:ascii="宋体" w:hAnsi="宋体" w:cs="宋体"/>
          <w:color w:val="000000"/>
          <w:kern w:val="0"/>
          <w:szCs w:val="20"/>
          <w:highlight w:val="none"/>
          <w:lang w:bidi="ar"/>
        </w:rPr>
        <w:t>月</w:t>
      </w:r>
      <w:r>
        <w:rPr>
          <w:rFonts w:ascii="宋体" w:hAnsi="宋体" w:cs="宋体"/>
          <w:color w:val="000000"/>
          <w:kern w:val="0"/>
          <w:szCs w:val="20"/>
          <w:highlight w:val="none"/>
          <w:lang w:bidi="ar"/>
        </w:rPr>
        <w:t xml:space="preserve">      </w:t>
      </w:r>
      <w:r>
        <w:rPr>
          <w:rFonts w:hint="eastAsia" w:ascii="宋体" w:hAnsi="宋体" w:cs="宋体"/>
          <w:color w:val="000000"/>
          <w:kern w:val="0"/>
          <w:szCs w:val="20"/>
          <w:highlight w:val="none"/>
          <w:lang w:bidi="ar"/>
        </w:rPr>
        <w:t>日</w:t>
      </w:r>
    </w:p>
    <w:p>
      <w:pPr>
        <w:widowControl/>
        <w:spacing w:line="360" w:lineRule="auto"/>
        <w:rPr>
          <w:rFonts w:ascii="宋体" w:hAnsi="宋体" w:cs="宋体"/>
          <w:color w:val="000000"/>
          <w:highlight w:val="none"/>
        </w:rPr>
      </w:pPr>
    </w:p>
    <w:p>
      <w:pPr>
        <w:spacing w:line="360" w:lineRule="auto"/>
        <w:ind w:firstLine="2833" w:firstLineChars="1008"/>
        <w:rPr>
          <w:rFonts w:hint="eastAsia" w:ascii="宋体" w:hAnsi="宋体"/>
          <w:b/>
          <w:bCs/>
          <w:sz w:val="28"/>
          <w:highlight w:val="none"/>
        </w:rPr>
      </w:pPr>
    </w:p>
    <w:p>
      <w:pPr>
        <w:spacing w:line="360" w:lineRule="auto"/>
        <w:ind w:firstLine="734" w:firstLineChars="306"/>
        <w:rPr>
          <w:rFonts w:hint="eastAsia" w:ascii="宋体" w:hAnsi="宋体"/>
          <w:snapToGrid w:val="0"/>
          <w:kern w:val="0"/>
          <w:sz w:val="24"/>
          <w:highlight w:val="none"/>
        </w:rPr>
      </w:pPr>
    </w:p>
    <w:p>
      <w:pPr>
        <w:spacing w:line="360" w:lineRule="auto"/>
        <w:rPr>
          <w:rFonts w:hint="eastAsia" w:ascii="宋体" w:hAnsi="宋体"/>
          <w:kern w:val="0"/>
          <w:highlight w:val="none"/>
        </w:rPr>
      </w:pPr>
    </w:p>
    <w:p>
      <w:pPr>
        <w:spacing w:line="360" w:lineRule="auto"/>
        <w:rPr>
          <w:rFonts w:hint="eastAsia" w:ascii="宋体" w:hAnsi="宋体"/>
          <w:kern w:val="0"/>
          <w:highlight w:val="none"/>
        </w:rPr>
      </w:pPr>
    </w:p>
    <w:p>
      <w:pPr>
        <w:spacing w:line="360" w:lineRule="auto"/>
        <w:rPr>
          <w:rFonts w:hint="eastAsia" w:ascii="宋体" w:hAnsi="宋体"/>
          <w:kern w:val="0"/>
          <w:highlight w:val="none"/>
        </w:rPr>
      </w:pPr>
    </w:p>
    <w:p>
      <w:pPr>
        <w:spacing w:line="360" w:lineRule="auto"/>
        <w:rPr>
          <w:rFonts w:hint="eastAsia" w:ascii="宋体" w:hAnsi="宋体"/>
          <w:kern w:val="0"/>
          <w:highlight w:val="none"/>
        </w:rPr>
      </w:pPr>
    </w:p>
    <w:p>
      <w:pPr>
        <w:spacing w:line="360" w:lineRule="auto"/>
        <w:rPr>
          <w:rFonts w:hint="eastAsia" w:ascii="宋体" w:hAnsi="宋体"/>
          <w:kern w:val="0"/>
          <w:highlight w:val="none"/>
        </w:rPr>
      </w:pPr>
    </w:p>
    <w:p>
      <w:pPr>
        <w:spacing w:line="360" w:lineRule="auto"/>
        <w:rPr>
          <w:rFonts w:hint="eastAsia" w:ascii="宋体" w:hAnsi="宋体"/>
          <w:kern w:val="0"/>
          <w:highlight w:val="none"/>
        </w:rPr>
      </w:pPr>
    </w:p>
    <w:p>
      <w:pPr>
        <w:spacing w:line="360" w:lineRule="auto"/>
        <w:rPr>
          <w:rFonts w:hint="eastAsia" w:ascii="宋体" w:hAnsi="宋体"/>
          <w:b/>
          <w:bCs/>
          <w:sz w:val="24"/>
          <w:highlight w:val="none"/>
        </w:rPr>
      </w:pPr>
      <w:r>
        <w:rPr>
          <w:rFonts w:hint="eastAsia" w:ascii="宋体" w:hAnsi="宋体"/>
          <w:b/>
          <w:bCs/>
          <w:sz w:val="24"/>
          <w:highlight w:val="none"/>
        </w:rPr>
        <w:t>附件   项目验收报告范本（无须填写）</w:t>
      </w:r>
    </w:p>
    <w:p>
      <w:pPr>
        <w:spacing w:line="360" w:lineRule="auto"/>
        <w:rPr>
          <w:rFonts w:hint="eastAsia" w:ascii="宋体" w:hAnsi="宋体"/>
          <w:highlight w:val="none"/>
        </w:rPr>
      </w:pPr>
    </w:p>
    <w:p>
      <w:pPr>
        <w:spacing w:line="360" w:lineRule="auto"/>
        <w:jc w:val="center"/>
        <w:rPr>
          <w:rFonts w:hint="eastAsia" w:ascii="宋体" w:hAnsi="宋体"/>
          <w:szCs w:val="21"/>
          <w:highlight w:val="none"/>
        </w:rPr>
      </w:pPr>
      <w:r>
        <w:rPr>
          <w:rFonts w:hint="eastAsia" w:ascii="宋体" w:hAnsi="宋体"/>
          <w:b/>
          <w:szCs w:val="21"/>
          <w:highlight w:val="none"/>
          <w:u w:val="single"/>
        </w:rPr>
        <w:t>市（县、区）</w:t>
      </w:r>
      <w:r>
        <w:rPr>
          <w:rFonts w:hint="eastAsia" w:ascii="宋体" w:hAnsi="宋体"/>
          <w:szCs w:val="21"/>
          <w:highlight w:val="none"/>
        </w:rPr>
        <w:t>政府采购项目验收报告单</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根据政府采购合同（合同编号：</w:t>
      </w:r>
      <w:r>
        <w:rPr>
          <w:rFonts w:hint="eastAsia" w:ascii="宋体" w:hAnsi="宋体"/>
          <w:szCs w:val="21"/>
          <w:highlight w:val="none"/>
        </w:rPr>
        <w:softHyphen/>
      </w:r>
      <w:r>
        <w:rPr>
          <w:rFonts w:hint="eastAsia" w:ascii="宋体" w:hAnsi="宋体"/>
          <w:szCs w:val="21"/>
          <w:highlight w:val="none"/>
        </w:rPr>
        <w:t>____）的约定，我单位对合同项下（项目名称）（采购编号）（中标、成交）供应商提供的货物/服务进行了验收。验收情况如下：</w:t>
      </w:r>
    </w:p>
    <w:p>
      <w:pPr>
        <w:spacing w:line="360" w:lineRule="auto"/>
        <w:rPr>
          <w:rFonts w:hint="eastAsia" w:ascii="宋体" w:hAnsi="宋体"/>
          <w:szCs w:val="21"/>
          <w:highlight w:val="none"/>
        </w:rPr>
      </w:pPr>
    </w:p>
    <w:tbl>
      <w:tblPr>
        <w:tblStyle w:val="39"/>
        <w:tblW w:w="9560" w:type="dxa"/>
        <w:tblInd w:w="-98" w:type="dxa"/>
        <w:tblLayout w:type="fixed"/>
        <w:tblCellMar>
          <w:top w:w="0" w:type="dxa"/>
          <w:left w:w="0" w:type="dxa"/>
          <w:bottom w:w="0" w:type="dxa"/>
          <w:right w:w="0" w:type="dxa"/>
        </w:tblCellMar>
      </w:tblPr>
      <w:tblGrid>
        <w:gridCol w:w="747"/>
        <w:gridCol w:w="4040"/>
        <w:gridCol w:w="526"/>
        <w:gridCol w:w="2075"/>
        <w:gridCol w:w="2172"/>
      </w:tblGrid>
      <w:tr>
        <w:tblPrEx>
          <w:tblLayout w:type="fixed"/>
          <w:tblCellMar>
            <w:top w:w="0" w:type="dxa"/>
            <w:left w:w="0" w:type="dxa"/>
            <w:bottom w:w="0" w:type="dxa"/>
            <w:right w:w="0" w:type="dxa"/>
          </w:tblCellMar>
        </w:tblPrEx>
        <w:trPr>
          <w:trHeight w:val="688" w:hRule="atLeast"/>
        </w:trPr>
        <w:tc>
          <w:tcPr>
            <w:tcW w:w="74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 xml:space="preserve"> 序号</w:t>
            </w:r>
          </w:p>
        </w:tc>
        <w:tc>
          <w:tcPr>
            <w:tcW w:w="4566" w:type="dxa"/>
            <w:gridSpan w:val="2"/>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2" w:leftChars="-1" w:right="0"/>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技术规格、标准及要求（服务内容、标准）</w:t>
            </w:r>
          </w:p>
        </w:tc>
        <w:tc>
          <w:tcPr>
            <w:tcW w:w="2075"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auto"/>
              <w:ind w:left="-2" w:leftChars="-1" w:right="0"/>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数量（年限）</w:t>
            </w:r>
          </w:p>
        </w:tc>
        <w:tc>
          <w:tcPr>
            <w:tcW w:w="2172"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2" w:leftChars="-1" w:right="0"/>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合同金额</w:t>
            </w:r>
          </w:p>
        </w:tc>
      </w:tr>
      <w:tr>
        <w:tblPrEx>
          <w:tblLayout w:type="fixed"/>
          <w:tblCellMar>
            <w:top w:w="0" w:type="dxa"/>
            <w:left w:w="0" w:type="dxa"/>
            <w:bottom w:w="0" w:type="dxa"/>
            <w:right w:w="0" w:type="dxa"/>
          </w:tblCellMar>
        </w:tblPrEx>
        <w:trPr>
          <w:trHeight w:val="390" w:hRule="atLeast"/>
        </w:trPr>
        <w:tc>
          <w:tcPr>
            <w:tcW w:w="74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4566" w:type="dxa"/>
            <w:gridSpan w:val="2"/>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207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21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Times New Roman"/>
                <w:kern w:val="0"/>
                <w:szCs w:val="21"/>
                <w:highlight w:val="none"/>
              </w:rPr>
            </w:pPr>
          </w:p>
        </w:tc>
      </w:tr>
      <w:tr>
        <w:tblPrEx>
          <w:tblLayout w:type="fixed"/>
          <w:tblCellMar>
            <w:top w:w="0" w:type="dxa"/>
            <w:left w:w="0" w:type="dxa"/>
            <w:bottom w:w="0" w:type="dxa"/>
            <w:right w:w="0" w:type="dxa"/>
          </w:tblCellMar>
        </w:tblPrEx>
        <w:trPr>
          <w:trHeight w:val="390" w:hRule="atLeast"/>
        </w:trPr>
        <w:tc>
          <w:tcPr>
            <w:tcW w:w="74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4566" w:type="dxa"/>
            <w:gridSpan w:val="2"/>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207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21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Times New Roman"/>
                <w:kern w:val="0"/>
                <w:szCs w:val="21"/>
                <w:highlight w:val="none"/>
              </w:rPr>
            </w:pPr>
          </w:p>
        </w:tc>
      </w:tr>
      <w:tr>
        <w:tblPrEx>
          <w:tblLayout w:type="fixed"/>
          <w:tblCellMar>
            <w:top w:w="0" w:type="dxa"/>
            <w:left w:w="0" w:type="dxa"/>
            <w:bottom w:w="0" w:type="dxa"/>
            <w:right w:w="0" w:type="dxa"/>
          </w:tblCellMar>
        </w:tblPrEx>
        <w:trPr>
          <w:trHeight w:val="390" w:hRule="atLeast"/>
        </w:trPr>
        <w:tc>
          <w:tcPr>
            <w:tcW w:w="74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4566" w:type="dxa"/>
            <w:gridSpan w:val="2"/>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207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21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Times New Roman"/>
                <w:kern w:val="0"/>
                <w:szCs w:val="21"/>
                <w:highlight w:val="none"/>
              </w:rPr>
            </w:pPr>
          </w:p>
        </w:tc>
      </w:tr>
      <w:tr>
        <w:tblPrEx>
          <w:tblLayout w:type="fixed"/>
          <w:tblCellMar>
            <w:top w:w="0" w:type="dxa"/>
            <w:left w:w="0" w:type="dxa"/>
            <w:bottom w:w="0" w:type="dxa"/>
            <w:right w:w="0" w:type="dxa"/>
          </w:tblCellMar>
        </w:tblPrEx>
        <w:trPr>
          <w:trHeight w:val="390" w:hRule="atLeast"/>
        </w:trPr>
        <w:tc>
          <w:tcPr>
            <w:tcW w:w="74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4566" w:type="dxa"/>
            <w:gridSpan w:val="2"/>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207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21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Times New Roman"/>
                <w:kern w:val="0"/>
                <w:szCs w:val="21"/>
                <w:highlight w:val="none"/>
              </w:rPr>
            </w:pPr>
          </w:p>
        </w:tc>
      </w:tr>
      <w:tr>
        <w:tblPrEx>
          <w:tblLayout w:type="fixed"/>
          <w:tblCellMar>
            <w:top w:w="0" w:type="dxa"/>
            <w:left w:w="0" w:type="dxa"/>
            <w:bottom w:w="0" w:type="dxa"/>
            <w:right w:w="0" w:type="dxa"/>
          </w:tblCellMar>
        </w:tblPrEx>
        <w:trPr>
          <w:trHeight w:val="390" w:hRule="atLeast"/>
        </w:trPr>
        <w:tc>
          <w:tcPr>
            <w:tcW w:w="74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4566" w:type="dxa"/>
            <w:gridSpan w:val="2"/>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207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auto"/>
              <w:ind w:left="-2" w:leftChars="-1" w:right="0" w:firstLine="576"/>
              <w:rPr>
                <w:rFonts w:hint="eastAsia" w:ascii="宋体" w:hAnsi="宋体" w:eastAsia="宋体" w:cs="Times New Roman"/>
                <w:kern w:val="0"/>
                <w:szCs w:val="21"/>
                <w:highlight w:val="none"/>
              </w:rPr>
            </w:pPr>
          </w:p>
        </w:tc>
        <w:tc>
          <w:tcPr>
            <w:tcW w:w="21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Times New Roman"/>
                <w:kern w:val="0"/>
                <w:szCs w:val="21"/>
                <w:highlight w:val="none"/>
              </w:rPr>
            </w:pPr>
          </w:p>
        </w:tc>
      </w:tr>
      <w:tr>
        <w:tblPrEx>
          <w:tblLayout w:type="fixed"/>
          <w:tblCellMar>
            <w:top w:w="0" w:type="dxa"/>
            <w:left w:w="0" w:type="dxa"/>
            <w:bottom w:w="0" w:type="dxa"/>
            <w:right w:w="0" w:type="dxa"/>
          </w:tblCellMar>
        </w:tblPrEx>
        <w:trPr>
          <w:trHeight w:val="390" w:hRule="atLeast"/>
        </w:trPr>
        <w:tc>
          <w:tcPr>
            <w:tcW w:w="747" w:type="dxa"/>
            <w:tcBorders>
              <w:top w:val="single" w:color="auto" w:sz="8" w:space="0"/>
              <w:left w:val="single" w:color="auto" w:sz="8" w:space="0"/>
              <w:bottom w:val="nil"/>
              <w:right w:val="single" w:color="auto" w:sz="4" w:space="0"/>
            </w:tcBorders>
            <w:vAlign w:val="center"/>
          </w:tcPr>
          <w:p>
            <w:pPr>
              <w:keepNext w:val="0"/>
              <w:keepLines w:val="0"/>
              <w:widowControl/>
              <w:suppressLineNumbers w:val="0"/>
              <w:spacing w:before="0" w:beforeAutospacing="0" w:after="0" w:afterAutospacing="0" w:line="360" w:lineRule="auto"/>
              <w:ind w:left="0" w:right="0" w:firstLine="105" w:firstLineChars="50"/>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合计</w:t>
            </w:r>
          </w:p>
        </w:tc>
        <w:tc>
          <w:tcPr>
            <w:tcW w:w="4566" w:type="dxa"/>
            <w:gridSpan w:val="2"/>
            <w:tcBorders>
              <w:top w:val="single" w:color="auto" w:sz="8" w:space="0"/>
              <w:left w:val="single" w:color="auto" w:sz="4" w:space="0"/>
              <w:bottom w:val="nil"/>
              <w:right w:val="single" w:color="auto" w:sz="8" w:space="0"/>
            </w:tcBorders>
            <w:vAlign w:val="center"/>
          </w:tcPr>
          <w:p>
            <w:pPr>
              <w:keepNext w:val="0"/>
              <w:keepLines w:val="0"/>
              <w:widowControl/>
              <w:suppressLineNumbers w:val="0"/>
              <w:spacing w:before="0" w:beforeAutospacing="0" w:after="0" w:afterAutospacing="0" w:line="360" w:lineRule="auto"/>
              <w:ind w:left="0" w:right="0" w:firstLine="105" w:firstLineChars="50"/>
              <w:rPr>
                <w:rFonts w:hint="eastAsia" w:ascii="宋体" w:hAnsi="宋体" w:eastAsia="宋体" w:cs="Times New Roman"/>
                <w:kern w:val="0"/>
                <w:szCs w:val="21"/>
                <w:highlight w:val="none"/>
              </w:rPr>
            </w:pPr>
          </w:p>
        </w:tc>
        <w:tc>
          <w:tcPr>
            <w:tcW w:w="2075" w:type="dxa"/>
            <w:tcBorders>
              <w:top w:val="single" w:color="auto" w:sz="8" w:space="0"/>
              <w:left w:val="single" w:color="auto" w:sz="8" w:space="0"/>
              <w:bottom w:val="nil"/>
              <w:right w:val="single" w:color="auto" w:sz="8" w:space="0"/>
            </w:tcBorders>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Times New Roman"/>
                <w:kern w:val="0"/>
                <w:szCs w:val="21"/>
                <w:highlight w:val="none"/>
              </w:rPr>
            </w:pPr>
          </w:p>
        </w:tc>
        <w:tc>
          <w:tcPr>
            <w:tcW w:w="2172" w:type="dxa"/>
            <w:tcBorders>
              <w:top w:val="single" w:color="auto" w:sz="8" w:space="0"/>
              <w:left w:val="single" w:color="auto" w:sz="8" w:space="0"/>
              <w:bottom w:val="nil"/>
              <w:right w:val="single" w:color="auto" w:sz="8" w:space="0"/>
            </w:tcBorders>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8" w:hRule="atLeast"/>
        </w:trPr>
        <w:tc>
          <w:tcPr>
            <w:tcW w:w="7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验</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收</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具</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体</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内</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容</w:t>
            </w:r>
          </w:p>
        </w:tc>
        <w:tc>
          <w:tcPr>
            <w:tcW w:w="8813" w:type="dxa"/>
            <w:gridSpan w:val="4"/>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品牌产地是否正确：□ 规格型号是否正确：□配置是否正确：□</w:t>
            </w: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数量是否正确：□   安装调试是否正常：□ 是否有保修卡：□</w:t>
            </w:r>
          </w:p>
          <w:p>
            <w:pPr>
              <w:keepNext w:val="0"/>
              <w:keepLines w:val="0"/>
              <w:suppressLineNumbers w:val="0"/>
              <w:spacing w:before="0" w:beforeAutospacing="0" w:after="0" w:afterAutospacing="0" w:line="360" w:lineRule="auto"/>
              <w:ind w:left="0" w:right="0"/>
              <w:jc w:val="left"/>
              <w:rPr>
                <w:rFonts w:hint="eastAsia" w:ascii="宋体" w:hAnsi="宋体" w:eastAsia="宋体" w:cs="Times New Roman"/>
                <w:szCs w:val="21"/>
                <w:highlight w:val="none"/>
              </w:rPr>
            </w:pPr>
            <w:r>
              <w:rPr>
                <w:rFonts w:hint="eastAsia" w:ascii="宋体" w:hAnsi="宋体" w:eastAsia="宋体" w:cs="Times New Roman"/>
                <w:szCs w:val="21"/>
                <w:highlight w:val="none"/>
              </w:rPr>
              <w:t>包装是否完好：□   其他内容与合同条款是否一致：□</w:t>
            </w:r>
          </w:p>
          <w:p>
            <w:pPr>
              <w:keepNext w:val="0"/>
              <w:keepLines w:val="0"/>
              <w:suppressLineNumbers w:val="0"/>
              <w:spacing w:before="0" w:beforeAutospacing="0" w:after="0" w:afterAutospacing="0" w:line="360" w:lineRule="auto"/>
              <w:ind w:left="0" w:right="0"/>
              <w:jc w:val="left"/>
              <w:rPr>
                <w:rFonts w:hint="eastAsia" w:ascii="宋体" w:hAnsi="宋体" w:eastAsia="宋体" w:cs="Times New Roman"/>
                <w:szCs w:val="21"/>
                <w:highlight w:val="none"/>
              </w:rPr>
            </w:pPr>
            <w:r>
              <w:rPr>
                <w:rFonts w:hint="eastAsia" w:ascii="宋体" w:hAnsi="宋体" w:eastAsia="宋体" w:cs="Times New Roman"/>
                <w:szCs w:val="21"/>
                <w:highlight w:val="none"/>
              </w:rPr>
              <w:t>(超出上述选项的，应当另附验收内容。)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6" w:hRule="atLeast"/>
        </w:trPr>
        <w:tc>
          <w:tcPr>
            <w:tcW w:w="4787" w:type="dxa"/>
            <w:gridSpan w:val="2"/>
            <w:tcBorders>
              <w:left w:val="single" w:color="auto" w:sz="4" w:space="0"/>
              <w:right w:val="single" w:color="auto" w:sz="4" w:space="0"/>
            </w:tcBorders>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Times New Roman"/>
                <w:szCs w:val="21"/>
                <w:highlight w:val="none"/>
              </w:rPr>
            </w:pPr>
            <w:r>
              <w:rPr>
                <w:rFonts w:hint="eastAsia" w:ascii="宋体" w:hAnsi="宋体" w:eastAsia="宋体" w:cs="Times New Roman"/>
                <w:szCs w:val="21"/>
                <w:highlight w:val="none"/>
              </w:rPr>
              <w:t>是否有专业机构检测验收报告（选择有的，必须填写）： □有  □ 没有</w:t>
            </w: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p>
        </w:tc>
        <w:tc>
          <w:tcPr>
            <w:tcW w:w="4773" w:type="dxa"/>
            <w:gridSpan w:val="3"/>
            <w:tcBorders>
              <w:left w:val="single" w:color="auto" w:sz="4" w:space="0"/>
              <w:right w:val="single" w:color="auto" w:sz="4" w:space="0"/>
            </w:tcBorders>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Times New Roman"/>
                <w:szCs w:val="21"/>
                <w:highlight w:val="none"/>
              </w:rPr>
            </w:pPr>
            <w:r>
              <w:rPr>
                <w:rFonts w:hint="eastAsia" w:ascii="宋体" w:hAnsi="宋体" w:eastAsia="宋体" w:cs="Times New Roman"/>
                <w:szCs w:val="21"/>
                <w:highlight w:val="none"/>
              </w:rPr>
              <w:t>与代理机构联合验收意见（选择有的，必须填写）： □有  □ 没有</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Times New Roman"/>
                <w:szCs w:val="21"/>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8" w:hRule="atLeast"/>
        </w:trPr>
        <w:tc>
          <w:tcPr>
            <w:tcW w:w="9560" w:type="dxa"/>
            <w:gridSpan w:val="5"/>
            <w:tcBorders>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采购验收结论及付款建议：</w:t>
            </w: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w:t>
            </w: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验收小组成员分别（签字）：                               采购人（公章）</w:t>
            </w: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验收小组组长（签字）：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tc>
      </w:tr>
    </w:tbl>
    <w:p>
      <w:pPr>
        <w:spacing w:line="360" w:lineRule="auto"/>
        <w:rPr>
          <w:rFonts w:hint="eastAsia" w:ascii="宋体" w:hAnsi="宋体"/>
          <w:szCs w:val="21"/>
          <w:highlight w:val="none"/>
        </w:rPr>
      </w:pPr>
    </w:p>
    <w:sectPr>
      <w:pgSz w:w="11906" w:h="16838"/>
      <w:pgMar w:top="1440" w:right="970" w:bottom="1246" w:left="1276" w:header="993" w:footer="61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瀹?浣? color : black">
    <w:altName w:val="微软雅黑"/>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moder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decorative"/>
    <w:pitch w:val="default"/>
    <w:sig w:usb0="E4002EFF" w:usb1="C0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楷体_GB2312">
    <w:altName w:val="楷体"/>
    <w:panose1 w:val="00000000000000000000"/>
    <w:charset w:val="86"/>
    <w:family w:val="swiss"/>
    <w:pitch w:val="default"/>
    <w:sig w:usb0="00000000" w:usb1="00000000" w:usb2="00000010" w:usb3="00000000" w:csb0="00040000" w:csb1="00000000"/>
  </w:font>
  <w:font w:name="Verdana">
    <w:panose1 w:val="020B0604030504040204"/>
    <w:charset w:val="00"/>
    <w:family w:val="decorative"/>
    <w:pitch w:val="default"/>
    <w:sig w:usb0="A00006FF" w:usb1="4000205B" w:usb2="00000010" w:usb3="00000000" w:csb0="2000019F" w:csb1="00000000"/>
  </w:font>
  <w:font w:name="幼圆">
    <w:altName w:val="宋体"/>
    <w:panose1 w:val="02010509060101010101"/>
    <w:charset w:val="86"/>
    <w:family w:val="swiss"/>
    <w:pitch w:val="default"/>
    <w:sig w:usb0="00000000" w:usb1="00000000" w:usb2="00000000" w:usb3="00000000" w:csb0="00040000" w:csb1="00000000"/>
  </w:font>
  <w:font w:name="新宋体">
    <w:panose1 w:val="02010609030101010101"/>
    <w:charset w:val="86"/>
    <w:family w:val="swiss"/>
    <w:pitch w:val="default"/>
    <w:sig w:usb0="00000283" w:usb1="288F0000" w:usb2="0000000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9BBB59" w:sz="24" w:space="5"/>
      </w:pBdr>
      <w:jc w:val="center"/>
      <w:rPr>
        <w:rFonts w:ascii="楷体" w:hAnsi="楷体" w:eastAsia="楷体"/>
        <w:iCs/>
        <w:color w:val="8C8C8C"/>
        <w:sz w:val="21"/>
        <w:szCs w:val="21"/>
      </w:rPr>
    </w:pPr>
    <w:r>
      <w:rPr>
        <w:rFonts w:hint="eastAsia" w:ascii="楷体" w:hAnsi="楷体" w:eastAsia="楷体"/>
        <w:iCs/>
        <w:sz w:val="21"/>
        <w:szCs w:val="21"/>
      </w:rPr>
      <w:t xml:space="preserve">                        茂名市德信工程造价咨询有限公司                          </w:t>
    </w:r>
    <w:r>
      <w:rPr>
        <w:rFonts w:ascii="楷体" w:hAnsi="楷体" w:eastAsia="楷体"/>
        <w:sz w:val="21"/>
        <w:szCs w:val="21"/>
      </w:rPr>
      <w:fldChar w:fldCharType="begin"/>
    </w:r>
    <w:r>
      <w:rPr>
        <w:rFonts w:ascii="楷体" w:hAnsi="楷体" w:eastAsia="楷体"/>
        <w:sz w:val="21"/>
        <w:szCs w:val="21"/>
      </w:rPr>
      <w:instrText xml:space="preserve"> PAGE   \* MERGEFORMAT </w:instrText>
    </w:r>
    <w:r>
      <w:rPr>
        <w:rFonts w:ascii="楷体" w:hAnsi="楷体" w:eastAsia="楷体"/>
        <w:sz w:val="21"/>
        <w:szCs w:val="21"/>
      </w:rPr>
      <w:fldChar w:fldCharType="separate"/>
    </w:r>
    <w:r>
      <w:t>48</w:t>
    </w:r>
    <w:r>
      <w:rPr>
        <w:rFonts w:ascii="楷体" w:hAnsi="楷体" w:eastAsia="楷体"/>
        <w:sz w:val="21"/>
        <w:szCs w:val="21"/>
      </w:rPr>
      <w:fldChar w:fldCharType="end"/>
    </w:r>
  </w:p>
  <w:p>
    <w:pPr>
      <w:pStyle w:val="2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9BBB59" w:sz="24" w:space="5"/>
      </w:pBdr>
      <w:jc w:val="center"/>
      <w:rPr>
        <w:rFonts w:ascii="楷体" w:hAnsi="楷体" w:eastAsia="楷体"/>
        <w:iCs/>
        <w:color w:val="8C8C8C"/>
        <w:sz w:val="21"/>
        <w:szCs w:val="21"/>
      </w:rPr>
    </w:pPr>
    <w:r>
      <w:rPr>
        <w:rFonts w:hint="eastAsia" w:ascii="楷体" w:hAnsi="楷体" w:eastAsia="楷体"/>
        <w:iCs/>
        <w:sz w:val="21"/>
        <w:szCs w:val="21"/>
      </w:rPr>
      <w:t xml:space="preserve">                        茂名市德信工程造价咨询有限公司                          </w:t>
    </w:r>
    <w:r>
      <w:rPr>
        <w:rFonts w:ascii="楷体" w:hAnsi="楷体" w:eastAsia="楷体"/>
        <w:sz w:val="21"/>
        <w:szCs w:val="21"/>
      </w:rPr>
      <w:fldChar w:fldCharType="begin"/>
    </w:r>
    <w:r>
      <w:rPr>
        <w:rFonts w:ascii="楷体" w:hAnsi="楷体" w:eastAsia="楷体"/>
        <w:sz w:val="21"/>
        <w:szCs w:val="21"/>
      </w:rPr>
      <w:instrText xml:space="preserve"> PAGE   \* MERGEFORMAT </w:instrText>
    </w:r>
    <w:r>
      <w:rPr>
        <w:rFonts w:ascii="楷体" w:hAnsi="楷体" w:eastAsia="楷体"/>
        <w:sz w:val="21"/>
        <w:szCs w:val="21"/>
      </w:rPr>
      <w:fldChar w:fldCharType="separate"/>
    </w:r>
    <w:r>
      <w:t>48</w:t>
    </w:r>
    <w:r>
      <w:rPr>
        <w:rFonts w:ascii="楷体" w:hAnsi="楷体" w:eastAsia="楷体"/>
        <w:sz w:val="21"/>
        <w:szCs w:val="21"/>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rPr>
        <w:rFonts w:hint="eastAsia" w:ascii="幼圆"/>
        <w:sz w:val="15"/>
        <w:szCs w:val="15"/>
      </w:rPr>
    </w:pPr>
    <w:r>
      <w:rPr>
        <w:rFonts w:hint="eastAsia" w:ascii="幼圆" w:hAnsi="宋体" w:eastAsia="幼圆"/>
        <w:sz w:val="15"/>
        <w:szCs w:val="15"/>
        <w:lang w:val="zh-CN"/>
      </w:rPr>
      <w:t xml:space="preserve">茂名市中级人民法院看守所远程庭审（信息化）项目   </w:t>
    </w:r>
    <w:r>
      <w:rPr>
        <w:rFonts w:hint="eastAsia" w:ascii="幼圆" w:hAnsi="宋体" w:eastAsia="幼圆"/>
        <w:sz w:val="15"/>
        <w:szCs w:val="15"/>
      </w:rPr>
      <w:t xml:space="preserve">   </w:t>
    </w:r>
    <w:r>
      <w:rPr>
        <w:rFonts w:hint="eastAsia" w:ascii="幼圆" w:hAnsi="宋体" w:eastAsia="幼圆"/>
        <w:sz w:val="15"/>
        <w:szCs w:val="15"/>
        <w:lang w:val="zh-CN"/>
      </w:rPr>
      <w:t xml:space="preserve">竞争性磋商文件 </w:t>
    </w:r>
    <w:r>
      <w:rPr>
        <w:rFonts w:hint="eastAsia" w:ascii="幼圆" w:hAnsi="宋体" w:eastAsia="幼圆"/>
        <w:sz w:val="15"/>
        <w:szCs w:val="15"/>
      </w:rPr>
      <w:t xml:space="preserve">    </w:t>
    </w:r>
    <w:r>
      <w:rPr>
        <w:rFonts w:hint="eastAsia" w:ascii="幼圆" w:hAnsi="宋体" w:eastAsia="幼圆"/>
        <w:sz w:val="15"/>
        <w:szCs w:val="15"/>
        <w:lang w:val="zh-CN"/>
      </w:rPr>
      <w:t xml:space="preserve"> 采购编号：MMDX2021-CG00</w:t>
    </w:r>
    <w:r>
      <w:rPr>
        <w:rFonts w:hint="eastAsia" w:ascii="幼圆" w:hAnsi="宋体" w:eastAsia="幼圆"/>
        <w:sz w:val="15"/>
        <w:szCs w:val="15"/>
        <w:lang w:val="en-US" w:eastAsia="zh-CN"/>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22462123">
    <w:nsid w:val="4ED32BAB"/>
    <w:multiLevelType w:val="multilevel"/>
    <w:tmpl w:val="4ED32BAB"/>
    <w:lvl w:ilvl="0" w:tentative="1">
      <w:start w:val="1"/>
      <w:numFmt w:val="chineseCountingThousand"/>
      <w:lvlText w:val="第%1章"/>
      <w:lvlJc w:val="left"/>
      <w:pPr>
        <w:ind w:left="425" w:hanging="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1">
      <w:start w:val="1"/>
      <w:numFmt w:val="decimal"/>
      <w:pStyle w:val="43"/>
      <w:isLgl/>
      <w:lvlText w:val="%1.%2"/>
      <w:lvlJc w:val="left"/>
      <w:pPr>
        <w:ind w:left="992" w:hanging="567"/>
      </w:pPr>
      <w:rPr>
        <w:rFonts w:hint="eastAsia"/>
      </w:rPr>
    </w:lvl>
    <w:lvl w:ilvl="2" w:tentative="1">
      <w:start w:val="1"/>
      <w:numFmt w:val="decimal"/>
      <w:pStyle w:val="44"/>
      <w:isLgl/>
      <w:lvlText w:val="%1.%2.%3"/>
      <w:lvlJc w:val="left"/>
      <w:pPr>
        <w:ind w:left="1418"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1">
      <w:start w:val="1"/>
      <w:numFmt w:val="decimal"/>
      <w:isLgl/>
      <w:lvlText w:val="%1.%2.%3.%4"/>
      <w:lvlJc w:val="left"/>
      <w:pPr>
        <w:ind w:left="708" w:hanging="7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1">
      <w:start w:val="1"/>
      <w:numFmt w:val="decimal"/>
      <w:isLgl/>
      <w:lvlText w:val="%1.%2.%3.%4.%5"/>
      <w:lvlJc w:val="left"/>
      <w:pPr>
        <w:ind w:left="2551" w:hanging="85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5" w:tentative="1">
      <w:start w:val="1"/>
      <w:numFmt w:val="decimal"/>
      <w:isLgl/>
      <w:lvlText w:val="%1.%2.%3.%4.%5.%6"/>
      <w:lvlJc w:val="left"/>
      <w:pPr>
        <w:ind w:left="3260" w:hanging="1134"/>
      </w:pPr>
      <w:rPr>
        <w:rFonts w:hint="eastAsia"/>
      </w:rPr>
    </w:lvl>
    <w:lvl w:ilvl="6" w:tentative="1">
      <w:start w:val="1"/>
      <w:numFmt w:val="decimal"/>
      <w:isLgl/>
      <w:lvlText w:val="%1.%2.%3.%4.%5.%6.%7"/>
      <w:lvlJc w:val="left"/>
      <w:pPr>
        <w:ind w:left="3827" w:hanging="1276"/>
      </w:pPr>
      <w:rPr>
        <w:rFonts w:hint="eastAsia"/>
      </w:rPr>
    </w:lvl>
    <w:lvl w:ilvl="7" w:tentative="1">
      <w:start w:val="1"/>
      <w:numFmt w:val="decimal"/>
      <w:isLgl/>
      <w:lvlText w:val="%1.%2.%3.%4.%5.%6.%7.%8"/>
      <w:lvlJc w:val="left"/>
      <w:pPr>
        <w:ind w:left="4394" w:hanging="1418"/>
      </w:pPr>
      <w:rPr>
        <w:rFonts w:hint="eastAsia"/>
      </w:rPr>
    </w:lvl>
    <w:lvl w:ilvl="8" w:tentative="1">
      <w:start w:val="1"/>
      <w:numFmt w:val="decimal"/>
      <w:isLgl/>
      <w:lvlText w:val="%1.%2.%3.%4.%5.%6.%7.%8.%9"/>
      <w:lvlJc w:val="left"/>
      <w:pPr>
        <w:ind w:left="5102" w:hanging="1700"/>
      </w:pPr>
      <w:rPr>
        <w:rFonts w:hint="eastAsia"/>
      </w:rPr>
    </w:lvl>
  </w:abstractNum>
  <w:abstractNum w:abstractNumId="105853716">
    <w:nsid w:val="064F3314"/>
    <w:multiLevelType w:val="singleLevel"/>
    <w:tmpl w:val="064F3314"/>
    <w:lvl w:ilvl="0" w:tentative="1">
      <w:start w:val="1"/>
      <w:numFmt w:val="decimal"/>
      <w:lvlText w:val="%1."/>
      <w:lvlJc w:val="left"/>
      <w:pPr>
        <w:tabs>
          <w:tab w:val="left" w:pos="312"/>
        </w:tabs>
      </w:pPr>
    </w:lvl>
  </w:abstractNum>
  <w:abstractNum w:abstractNumId="2986918419">
    <w:nsid w:val="B208C213"/>
    <w:multiLevelType w:val="singleLevel"/>
    <w:tmpl w:val="B208C213"/>
    <w:lvl w:ilvl="0" w:tentative="1">
      <w:start w:val="1"/>
      <w:numFmt w:val="decimal"/>
      <w:lvlText w:val="%1."/>
      <w:lvlJc w:val="left"/>
      <w:pPr>
        <w:tabs>
          <w:tab w:val="left" w:pos="312"/>
        </w:tabs>
      </w:pPr>
    </w:lvl>
  </w:abstractNum>
  <w:abstractNum w:abstractNumId="1097663691">
    <w:nsid w:val="416D04CB"/>
    <w:multiLevelType w:val="singleLevel"/>
    <w:tmpl w:val="416D04CB"/>
    <w:lvl w:ilvl="0" w:tentative="1">
      <w:start w:val="1"/>
      <w:numFmt w:val="decimal"/>
      <w:lvlText w:val="%1."/>
      <w:lvlJc w:val="left"/>
      <w:pPr>
        <w:tabs>
          <w:tab w:val="left" w:pos="312"/>
        </w:tabs>
      </w:pPr>
    </w:lvl>
  </w:abstractNum>
  <w:abstractNum w:abstractNumId="1474795744">
    <w:nsid w:val="57E798E0"/>
    <w:multiLevelType w:val="singleLevel"/>
    <w:tmpl w:val="57E798E0"/>
    <w:lvl w:ilvl="0" w:tentative="1">
      <w:start w:val="1"/>
      <w:numFmt w:val="chineseCounting"/>
      <w:suff w:val="nothing"/>
      <w:lvlText w:val="%1、"/>
      <w:lvlJc w:val="left"/>
    </w:lvl>
  </w:abstractNum>
  <w:abstractNum w:abstractNumId="1474796864">
    <w:nsid w:val="57E79D40"/>
    <w:multiLevelType w:val="singleLevel"/>
    <w:tmpl w:val="57E79D40"/>
    <w:lvl w:ilvl="0" w:tentative="1">
      <w:start w:val="2"/>
      <w:numFmt w:val="decimal"/>
      <w:suff w:val="nothing"/>
      <w:lvlText w:val="%1）"/>
      <w:lvlJc w:val="left"/>
    </w:lvl>
  </w:abstractNum>
  <w:abstractNum w:abstractNumId="2295383376">
    <w:nsid w:val="88D0C550"/>
    <w:multiLevelType w:val="singleLevel"/>
    <w:tmpl w:val="88D0C550"/>
    <w:lvl w:ilvl="0" w:tentative="1">
      <w:start w:val="1"/>
      <w:numFmt w:val="decimal"/>
      <w:lvlText w:val="%1."/>
      <w:lvlJc w:val="left"/>
      <w:pPr>
        <w:tabs>
          <w:tab w:val="left" w:pos="312"/>
        </w:tabs>
      </w:pPr>
    </w:lvl>
  </w:abstractNum>
  <w:abstractNum w:abstractNumId="433864556">
    <w:nsid w:val="19DC3F6C"/>
    <w:multiLevelType w:val="multilevel"/>
    <w:tmpl w:val="19DC3F6C"/>
    <w:lvl w:ilvl="0" w:tentative="1">
      <w:start w:val="1"/>
      <w:numFmt w:val="decimal"/>
      <w:lvlText w:val="（%1）"/>
      <w:lvlJc w:val="left"/>
      <w:pPr>
        <w:ind w:left="1271" w:hanging="420"/>
      </w:pPr>
      <w:rPr>
        <w:rFonts w:hint="default"/>
        <w:b w:val="0"/>
        <w:sz w:val="21"/>
        <w:szCs w:val="21"/>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1474861686">
    <w:nsid w:val="57E89A76"/>
    <w:multiLevelType w:val="singleLevel"/>
    <w:tmpl w:val="57E89A76"/>
    <w:lvl w:ilvl="0" w:tentative="1">
      <w:start w:val="1"/>
      <w:numFmt w:val="decimal"/>
      <w:suff w:val="nothing"/>
      <w:lvlText w:val="(%1)"/>
      <w:lvlJc w:val="left"/>
    </w:lvl>
  </w:abstractNum>
  <w:abstractNum w:abstractNumId="1474861425">
    <w:nsid w:val="57E89971"/>
    <w:multiLevelType w:val="singleLevel"/>
    <w:tmpl w:val="57E89971"/>
    <w:lvl w:ilvl="0" w:tentative="1">
      <w:start w:val="10"/>
      <w:numFmt w:val="chineseCounting"/>
      <w:suff w:val="nothing"/>
      <w:lvlText w:val="%1、"/>
      <w:lvlJc w:val="left"/>
    </w:lvl>
  </w:abstractNum>
  <w:abstractNum w:abstractNumId="1474859917">
    <w:nsid w:val="57E8938D"/>
    <w:multiLevelType w:val="singleLevel"/>
    <w:tmpl w:val="57E8938D"/>
    <w:lvl w:ilvl="0" w:tentative="1">
      <w:start w:val="6"/>
      <w:numFmt w:val="chineseCounting"/>
      <w:suff w:val="nothing"/>
      <w:lvlText w:val="%1、"/>
      <w:lvlJc w:val="left"/>
    </w:lvl>
  </w:abstractNum>
  <w:abstractNum w:abstractNumId="1473380829">
    <w:nsid w:val="57D201DD"/>
    <w:multiLevelType w:val="singleLevel"/>
    <w:tmpl w:val="57D201DD"/>
    <w:lvl w:ilvl="0" w:tentative="1">
      <w:start w:val="2"/>
      <w:numFmt w:val="decimal"/>
      <w:suff w:val="nothing"/>
      <w:lvlText w:val="%1."/>
      <w:lvlJc w:val="left"/>
    </w:lvl>
  </w:abstractNum>
  <w:abstractNum w:abstractNumId="1143810136">
    <w:nsid w:val="442D2858"/>
    <w:multiLevelType w:val="singleLevel"/>
    <w:tmpl w:val="442D2858"/>
    <w:lvl w:ilvl="0" w:tentative="1">
      <w:start w:val="5"/>
      <w:numFmt w:val="chineseCounting"/>
      <w:suff w:val="space"/>
      <w:lvlText w:val="第%1部分"/>
      <w:lvlJc w:val="left"/>
      <w:rPr>
        <w:rFonts w:hint="eastAsia"/>
      </w:rPr>
    </w:lvl>
  </w:abstractNum>
  <w:abstractNum w:abstractNumId="1494907819">
    <w:nsid w:val="591A7BAB"/>
    <w:multiLevelType w:val="singleLevel"/>
    <w:tmpl w:val="591A7BAB"/>
    <w:lvl w:ilvl="0" w:tentative="1">
      <w:start w:val="1"/>
      <w:numFmt w:val="decimal"/>
      <w:suff w:val="nothing"/>
      <w:lvlText w:val="%1."/>
      <w:lvlJc w:val="left"/>
    </w:lvl>
  </w:abstractNum>
  <w:abstractNum w:abstractNumId="1612711008">
    <w:nsid w:val="60200460"/>
    <w:multiLevelType w:val="multilevel"/>
    <w:tmpl w:val="60200460"/>
    <w:lvl w:ilvl="0" w:tentative="1">
      <w:start w:val="1"/>
      <w:numFmt w:val="decimal"/>
      <w:lvlText w:val="%1"/>
      <w:lvlJc w:val="left"/>
      <w:pPr>
        <w:tabs>
          <w:tab w:val="left" w:pos="643"/>
        </w:tabs>
        <w:ind w:left="283" w:firstLine="0"/>
      </w:pPr>
      <w:rPr>
        <w:rFonts w:hint="default" w:ascii="Times New Roman" w:hAnsi="Times New Roman" w:cs="Times New Roman"/>
        <w:spacing w:val="-20"/>
        <w:kern w:val="2"/>
        <w:position w:val="0"/>
      </w:rPr>
    </w:lvl>
    <w:lvl w:ilvl="1" w:tentative="1">
      <w:start w:val="1"/>
      <w:numFmt w:val="lowerLetter"/>
      <w:lvlText w:val="%2)"/>
      <w:lvlJc w:val="left"/>
      <w:pPr>
        <w:tabs>
          <w:tab w:val="left" w:pos="1123"/>
        </w:tabs>
        <w:ind w:left="1123" w:hanging="420"/>
      </w:pPr>
    </w:lvl>
    <w:lvl w:ilvl="2" w:tentative="1">
      <w:start w:val="1"/>
      <w:numFmt w:val="lowerRoman"/>
      <w:lvlText w:val="%3."/>
      <w:lvlJc w:val="right"/>
      <w:pPr>
        <w:tabs>
          <w:tab w:val="left" w:pos="1543"/>
        </w:tabs>
        <w:ind w:left="1543" w:hanging="420"/>
      </w:pPr>
    </w:lvl>
    <w:lvl w:ilvl="3" w:tentative="1">
      <w:start w:val="1"/>
      <w:numFmt w:val="decimal"/>
      <w:lvlText w:val="%4."/>
      <w:lvlJc w:val="left"/>
      <w:pPr>
        <w:tabs>
          <w:tab w:val="left" w:pos="1963"/>
        </w:tabs>
        <w:ind w:left="1963" w:hanging="420"/>
      </w:pPr>
    </w:lvl>
    <w:lvl w:ilvl="4" w:tentative="1">
      <w:start w:val="1"/>
      <w:numFmt w:val="lowerLetter"/>
      <w:lvlText w:val="%5)"/>
      <w:lvlJc w:val="left"/>
      <w:pPr>
        <w:tabs>
          <w:tab w:val="left" w:pos="2383"/>
        </w:tabs>
        <w:ind w:left="2383" w:hanging="420"/>
      </w:pPr>
    </w:lvl>
    <w:lvl w:ilvl="5" w:tentative="1">
      <w:start w:val="1"/>
      <w:numFmt w:val="lowerRoman"/>
      <w:lvlText w:val="%6."/>
      <w:lvlJc w:val="right"/>
      <w:pPr>
        <w:tabs>
          <w:tab w:val="left" w:pos="2803"/>
        </w:tabs>
        <w:ind w:left="2803" w:hanging="420"/>
      </w:pPr>
    </w:lvl>
    <w:lvl w:ilvl="6" w:tentative="1">
      <w:start w:val="1"/>
      <w:numFmt w:val="decimal"/>
      <w:lvlText w:val="%7."/>
      <w:lvlJc w:val="left"/>
      <w:pPr>
        <w:tabs>
          <w:tab w:val="left" w:pos="3223"/>
        </w:tabs>
        <w:ind w:left="3223" w:hanging="420"/>
      </w:pPr>
    </w:lvl>
    <w:lvl w:ilvl="7" w:tentative="1">
      <w:start w:val="1"/>
      <w:numFmt w:val="lowerLetter"/>
      <w:lvlText w:val="%8)"/>
      <w:lvlJc w:val="left"/>
      <w:pPr>
        <w:tabs>
          <w:tab w:val="left" w:pos="3643"/>
        </w:tabs>
        <w:ind w:left="3643" w:hanging="420"/>
      </w:pPr>
    </w:lvl>
    <w:lvl w:ilvl="8" w:tentative="1">
      <w:start w:val="1"/>
      <w:numFmt w:val="lowerRoman"/>
      <w:lvlText w:val="%9."/>
      <w:lvlJc w:val="right"/>
      <w:pPr>
        <w:tabs>
          <w:tab w:val="left" w:pos="4063"/>
        </w:tabs>
        <w:ind w:left="4063" w:hanging="420"/>
      </w:pPr>
    </w:lvl>
  </w:abstractNum>
  <w:abstractNum w:abstractNumId="3">
    <w:nsid w:val="00000003"/>
    <w:multiLevelType w:val="multilevel"/>
    <w:tmpl w:val="00000003"/>
    <w:lvl w:ilvl="0" w:tentative="1">
      <w:start w:val="1"/>
      <w:numFmt w:val="decimal"/>
      <w:lvlText w:val="%1．"/>
      <w:lvlJc w:val="left"/>
      <w:pPr>
        <w:tabs>
          <w:tab w:val="left" w:pos="720"/>
        </w:tabs>
        <w:ind w:left="720" w:hanging="720"/>
      </w:pPr>
      <w:rPr>
        <w:rFonts w:hint="eastAsia"/>
      </w:rPr>
    </w:lvl>
    <w:lvl w:ilvl="1" w:tentative="1">
      <w:start w:val="2"/>
      <w:numFmt w:val="decimal"/>
      <w:lvlText w:val="%2."/>
      <w:lvlJc w:val="left"/>
      <w:pPr>
        <w:tabs>
          <w:tab w:val="left" w:pos="780"/>
        </w:tabs>
        <w:ind w:left="780" w:hanging="360"/>
      </w:pPr>
      <w:rPr>
        <w:rFonts w:hint="eastAsia"/>
      </w:rPr>
    </w:lvl>
    <w:lvl w:ilvl="2" w:tentative="1">
      <w:start w:val="1"/>
      <w:numFmt w:val="decimal"/>
      <w:lvlText w:val="（%3）"/>
      <w:lvlJc w:val="left"/>
      <w:pPr>
        <w:tabs>
          <w:tab w:val="left" w:pos="1560"/>
        </w:tabs>
        <w:ind w:left="1560" w:hanging="720"/>
      </w:pPr>
      <w:rPr>
        <w:rFonts w:hint="eastAsia"/>
      </w:rPr>
    </w:lvl>
    <w:lvl w:ilvl="3" w:tentative="1">
      <w:start w:val="1"/>
      <w:numFmt w:val="decimal"/>
      <w:lvlText w:val="%4、"/>
      <w:lvlJc w:val="left"/>
      <w:pPr>
        <w:tabs>
          <w:tab w:val="left" w:pos="786"/>
        </w:tabs>
        <w:ind w:left="786" w:hanging="36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50753029">
    <w:nsid w:val="44971905"/>
    <w:multiLevelType w:val="multilevel"/>
    <w:tmpl w:val="44971905"/>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84354886">
    <w:nsid w:val="3AAC1046"/>
    <w:multiLevelType w:val="multilevel"/>
    <w:tmpl w:val="3AAC1046"/>
    <w:lvl w:ilvl="0" w:tentative="1">
      <w:start w:val="1"/>
      <w:numFmt w:val="bullet"/>
      <w:lvlText w:val=""/>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1474273709">
    <w:nsid w:val="57DFA1AD"/>
    <w:multiLevelType w:val="singleLevel"/>
    <w:tmpl w:val="57DFA1AD"/>
    <w:lvl w:ilvl="0" w:tentative="1">
      <w:start w:val="2"/>
      <w:numFmt w:val="chineseCounting"/>
      <w:suff w:val="nothing"/>
      <w:lvlText w:val="（%1）"/>
      <w:lvlJc w:val="left"/>
    </w:lvl>
  </w:abstractNum>
  <w:abstractNum w:abstractNumId="1473389009">
    <w:nsid w:val="57D221D1"/>
    <w:multiLevelType w:val="singleLevel"/>
    <w:tmpl w:val="57D221D1"/>
    <w:lvl w:ilvl="0" w:tentative="1">
      <w:start w:val="1"/>
      <w:numFmt w:val="bullet"/>
      <w:lvlText w:val=""/>
      <w:lvlJc w:val="left"/>
      <w:pPr>
        <w:ind w:left="420" w:hanging="420"/>
      </w:pPr>
      <w:rPr>
        <w:rFonts w:hint="default" w:ascii="Wingdings" w:hAnsi="Wingdings"/>
      </w:rPr>
    </w:lvl>
  </w:abstractNum>
  <w:abstractNum w:abstractNumId="2331652191">
    <w:nsid w:val="8AFA305F"/>
    <w:multiLevelType w:val="singleLevel"/>
    <w:tmpl w:val="8AFA305F"/>
    <w:lvl w:ilvl="0" w:tentative="1">
      <w:start w:val="1"/>
      <w:numFmt w:val="chineseCounting"/>
      <w:suff w:val="nothing"/>
      <w:lvlText w:val="%1、"/>
      <w:lvlJc w:val="left"/>
      <w:rPr>
        <w:rFonts w:hint="eastAsia"/>
      </w:rPr>
    </w:lvl>
  </w:abstractNum>
  <w:abstractNum w:abstractNumId="1696686699">
    <w:nsid w:val="6521626B"/>
    <w:multiLevelType w:val="multilevel"/>
    <w:tmpl w:val="6521626B"/>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322462123"/>
  </w:num>
  <w:num w:numId="2">
    <w:abstractNumId w:val="1473389009"/>
  </w:num>
  <w:num w:numId="3">
    <w:abstractNumId w:val="2331652191"/>
  </w:num>
  <w:num w:numId="4">
    <w:abstractNumId w:val="1474273709"/>
  </w:num>
  <w:num w:numId="5">
    <w:abstractNumId w:val="1696686699"/>
  </w:num>
  <w:num w:numId="6">
    <w:abstractNumId w:val="984354886"/>
  </w:num>
  <w:num w:numId="7">
    <w:abstractNumId w:val="105853716"/>
  </w:num>
  <w:num w:numId="8">
    <w:abstractNumId w:val="1097663691"/>
  </w:num>
  <w:num w:numId="9">
    <w:abstractNumId w:val="2295383376"/>
  </w:num>
  <w:num w:numId="10">
    <w:abstractNumId w:val="2986918419"/>
  </w:num>
  <w:num w:numId="11">
    <w:abstractNumId w:val="1474795744"/>
  </w:num>
  <w:num w:numId="12">
    <w:abstractNumId w:val="1474796864"/>
  </w:num>
  <w:num w:numId="13">
    <w:abstractNumId w:val="433864556"/>
  </w:num>
  <w:num w:numId="14">
    <w:abstractNumId w:val="1474859917"/>
  </w:num>
  <w:num w:numId="15">
    <w:abstractNumId w:val="1474861425"/>
  </w:num>
  <w:num w:numId="16">
    <w:abstractNumId w:val="1474861686"/>
  </w:num>
  <w:num w:numId="17">
    <w:abstractNumId w:val="1473380829"/>
  </w:num>
  <w:num w:numId="18">
    <w:abstractNumId w:val="1143810136"/>
  </w:num>
  <w:num w:numId="19">
    <w:abstractNumId w:val="1494907819"/>
  </w:num>
  <w:num w:numId="20">
    <w:abstractNumId w:val="3"/>
  </w:num>
  <w:num w:numId="21">
    <w:abstractNumId w:val="1612711008"/>
  </w:num>
  <w:num w:numId="22">
    <w:abstractNumId w:val="11507530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84"/>
    <w:rsid w:val="00003A86"/>
    <w:rsid w:val="00004601"/>
    <w:rsid w:val="00004F1D"/>
    <w:rsid w:val="00005F46"/>
    <w:rsid w:val="0000657F"/>
    <w:rsid w:val="000073E0"/>
    <w:rsid w:val="00010F0F"/>
    <w:rsid w:val="000110D6"/>
    <w:rsid w:val="00011A5C"/>
    <w:rsid w:val="000150CB"/>
    <w:rsid w:val="00016A08"/>
    <w:rsid w:val="00021388"/>
    <w:rsid w:val="00021BE1"/>
    <w:rsid w:val="00037D70"/>
    <w:rsid w:val="000408AF"/>
    <w:rsid w:val="00043735"/>
    <w:rsid w:val="000437C6"/>
    <w:rsid w:val="00045DD7"/>
    <w:rsid w:val="000519BF"/>
    <w:rsid w:val="0006067B"/>
    <w:rsid w:val="0006242E"/>
    <w:rsid w:val="00063BC5"/>
    <w:rsid w:val="00077945"/>
    <w:rsid w:val="00091192"/>
    <w:rsid w:val="00095AE9"/>
    <w:rsid w:val="00097BE6"/>
    <w:rsid w:val="000A0D9C"/>
    <w:rsid w:val="000A1108"/>
    <w:rsid w:val="000A73DE"/>
    <w:rsid w:val="000B09ED"/>
    <w:rsid w:val="000B77E1"/>
    <w:rsid w:val="000B77FD"/>
    <w:rsid w:val="000C3823"/>
    <w:rsid w:val="000C5637"/>
    <w:rsid w:val="000C5DE3"/>
    <w:rsid w:val="000D6030"/>
    <w:rsid w:val="000D6A82"/>
    <w:rsid w:val="000D724E"/>
    <w:rsid w:val="000E147E"/>
    <w:rsid w:val="000E38CF"/>
    <w:rsid w:val="000E521B"/>
    <w:rsid w:val="000E6C4B"/>
    <w:rsid w:val="000F16D3"/>
    <w:rsid w:val="000F4F46"/>
    <w:rsid w:val="000F79D8"/>
    <w:rsid w:val="00100075"/>
    <w:rsid w:val="001207BB"/>
    <w:rsid w:val="00122C48"/>
    <w:rsid w:val="00124C42"/>
    <w:rsid w:val="00127C43"/>
    <w:rsid w:val="00134FE7"/>
    <w:rsid w:val="00140A7B"/>
    <w:rsid w:val="00143BCD"/>
    <w:rsid w:val="00147700"/>
    <w:rsid w:val="00150D5A"/>
    <w:rsid w:val="00150DA5"/>
    <w:rsid w:val="001544BF"/>
    <w:rsid w:val="001549F6"/>
    <w:rsid w:val="00155102"/>
    <w:rsid w:val="00157FD7"/>
    <w:rsid w:val="00163E1C"/>
    <w:rsid w:val="001716EB"/>
    <w:rsid w:val="00171D89"/>
    <w:rsid w:val="00177595"/>
    <w:rsid w:val="0019114E"/>
    <w:rsid w:val="001928FB"/>
    <w:rsid w:val="001A5C9F"/>
    <w:rsid w:val="001A7FB9"/>
    <w:rsid w:val="001B3C79"/>
    <w:rsid w:val="001B7E7F"/>
    <w:rsid w:val="001C0E75"/>
    <w:rsid w:val="001C1879"/>
    <w:rsid w:val="001D1E29"/>
    <w:rsid w:val="001D22C4"/>
    <w:rsid w:val="001E313C"/>
    <w:rsid w:val="001E3254"/>
    <w:rsid w:val="001E3843"/>
    <w:rsid w:val="001F2990"/>
    <w:rsid w:val="001F387F"/>
    <w:rsid w:val="001F6071"/>
    <w:rsid w:val="00200B2F"/>
    <w:rsid w:val="00200F56"/>
    <w:rsid w:val="0020399D"/>
    <w:rsid w:val="002130D0"/>
    <w:rsid w:val="00214936"/>
    <w:rsid w:val="00217A83"/>
    <w:rsid w:val="002216E5"/>
    <w:rsid w:val="00224BCD"/>
    <w:rsid w:val="00226461"/>
    <w:rsid w:val="002266F5"/>
    <w:rsid w:val="00230A13"/>
    <w:rsid w:val="00232AD7"/>
    <w:rsid w:val="00235334"/>
    <w:rsid w:val="00240351"/>
    <w:rsid w:val="002507AF"/>
    <w:rsid w:val="0025582B"/>
    <w:rsid w:val="00262CC2"/>
    <w:rsid w:val="002656B0"/>
    <w:rsid w:val="00276738"/>
    <w:rsid w:val="00276904"/>
    <w:rsid w:val="00281066"/>
    <w:rsid w:val="002866B9"/>
    <w:rsid w:val="0028756A"/>
    <w:rsid w:val="00292228"/>
    <w:rsid w:val="002942DC"/>
    <w:rsid w:val="00294F35"/>
    <w:rsid w:val="00296B3F"/>
    <w:rsid w:val="002A4B73"/>
    <w:rsid w:val="002B2F5B"/>
    <w:rsid w:val="002B378A"/>
    <w:rsid w:val="002B6366"/>
    <w:rsid w:val="002C0599"/>
    <w:rsid w:val="002C6C31"/>
    <w:rsid w:val="002D3140"/>
    <w:rsid w:val="002D5E66"/>
    <w:rsid w:val="002D7BDF"/>
    <w:rsid w:val="002E623E"/>
    <w:rsid w:val="002F07DC"/>
    <w:rsid w:val="002F20ED"/>
    <w:rsid w:val="002F6CB0"/>
    <w:rsid w:val="00304047"/>
    <w:rsid w:val="003106F7"/>
    <w:rsid w:val="00310AD6"/>
    <w:rsid w:val="00315BA2"/>
    <w:rsid w:val="00315FEC"/>
    <w:rsid w:val="00317B76"/>
    <w:rsid w:val="00321D24"/>
    <w:rsid w:val="003237F4"/>
    <w:rsid w:val="00326ABC"/>
    <w:rsid w:val="003275FE"/>
    <w:rsid w:val="003324AB"/>
    <w:rsid w:val="00341838"/>
    <w:rsid w:val="00344221"/>
    <w:rsid w:val="003449DB"/>
    <w:rsid w:val="00345110"/>
    <w:rsid w:val="003451E3"/>
    <w:rsid w:val="00345C28"/>
    <w:rsid w:val="003476FE"/>
    <w:rsid w:val="00356744"/>
    <w:rsid w:val="00356E3B"/>
    <w:rsid w:val="00357C87"/>
    <w:rsid w:val="00362F11"/>
    <w:rsid w:val="00363DA8"/>
    <w:rsid w:val="003643B9"/>
    <w:rsid w:val="003667AE"/>
    <w:rsid w:val="00366803"/>
    <w:rsid w:val="0037639C"/>
    <w:rsid w:val="00382960"/>
    <w:rsid w:val="00384091"/>
    <w:rsid w:val="003841BB"/>
    <w:rsid w:val="0038422E"/>
    <w:rsid w:val="0038718E"/>
    <w:rsid w:val="003879B2"/>
    <w:rsid w:val="0039185B"/>
    <w:rsid w:val="00393A54"/>
    <w:rsid w:val="00394722"/>
    <w:rsid w:val="00395A11"/>
    <w:rsid w:val="00396E6F"/>
    <w:rsid w:val="003A3AA2"/>
    <w:rsid w:val="003A5146"/>
    <w:rsid w:val="003B4049"/>
    <w:rsid w:val="003B5042"/>
    <w:rsid w:val="003C158E"/>
    <w:rsid w:val="003C4A11"/>
    <w:rsid w:val="003C5746"/>
    <w:rsid w:val="003C7798"/>
    <w:rsid w:val="003D0E6B"/>
    <w:rsid w:val="003D2081"/>
    <w:rsid w:val="003D3286"/>
    <w:rsid w:val="003D38A7"/>
    <w:rsid w:val="003D70DB"/>
    <w:rsid w:val="003E085B"/>
    <w:rsid w:val="003E0ED3"/>
    <w:rsid w:val="003E36A1"/>
    <w:rsid w:val="003F3EBF"/>
    <w:rsid w:val="004013D7"/>
    <w:rsid w:val="0041197F"/>
    <w:rsid w:val="00411FE2"/>
    <w:rsid w:val="0041317C"/>
    <w:rsid w:val="0041504B"/>
    <w:rsid w:val="004221BA"/>
    <w:rsid w:val="00422563"/>
    <w:rsid w:val="00427687"/>
    <w:rsid w:val="004318F6"/>
    <w:rsid w:val="00432941"/>
    <w:rsid w:val="00433C39"/>
    <w:rsid w:val="004344B2"/>
    <w:rsid w:val="00437C35"/>
    <w:rsid w:val="00440253"/>
    <w:rsid w:val="0044372E"/>
    <w:rsid w:val="00445ED6"/>
    <w:rsid w:val="00447391"/>
    <w:rsid w:val="00447903"/>
    <w:rsid w:val="0045285F"/>
    <w:rsid w:val="00455A1A"/>
    <w:rsid w:val="00455D6C"/>
    <w:rsid w:val="004566A6"/>
    <w:rsid w:val="0045726C"/>
    <w:rsid w:val="004574D3"/>
    <w:rsid w:val="00460FD0"/>
    <w:rsid w:val="00462168"/>
    <w:rsid w:val="004640BC"/>
    <w:rsid w:val="0046456C"/>
    <w:rsid w:val="00464D5D"/>
    <w:rsid w:val="00473DDD"/>
    <w:rsid w:val="0047469B"/>
    <w:rsid w:val="00485C8D"/>
    <w:rsid w:val="00487291"/>
    <w:rsid w:val="0049064F"/>
    <w:rsid w:val="004911BF"/>
    <w:rsid w:val="00492E8F"/>
    <w:rsid w:val="00495484"/>
    <w:rsid w:val="004956F1"/>
    <w:rsid w:val="004A1423"/>
    <w:rsid w:val="004A364D"/>
    <w:rsid w:val="004A5699"/>
    <w:rsid w:val="004A6A26"/>
    <w:rsid w:val="004A6A8E"/>
    <w:rsid w:val="004A6C89"/>
    <w:rsid w:val="004A7E1F"/>
    <w:rsid w:val="004B2FD5"/>
    <w:rsid w:val="004B3CCB"/>
    <w:rsid w:val="004B64E2"/>
    <w:rsid w:val="004C02D1"/>
    <w:rsid w:val="004C3E05"/>
    <w:rsid w:val="004C7A4B"/>
    <w:rsid w:val="004D1A1A"/>
    <w:rsid w:val="004D1F83"/>
    <w:rsid w:val="004D4FDC"/>
    <w:rsid w:val="004D5771"/>
    <w:rsid w:val="004D5CF0"/>
    <w:rsid w:val="004E0A3F"/>
    <w:rsid w:val="004E49AB"/>
    <w:rsid w:val="004E728E"/>
    <w:rsid w:val="004F1E2E"/>
    <w:rsid w:val="004F2A95"/>
    <w:rsid w:val="004F526F"/>
    <w:rsid w:val="004F74B0"/>
    <w:rsid w:val="00500F48"/>
    <w:rsid w:val="00503C33"/>
    <w:rsid w:val="00504461"/>
    <w:rsid w:val="00504A56"/>
    <w:rsid w:val="00505536"/>
    <w:rsid w:val="0050581A"/>
    <w:rsid w:val="00507390"/>
    <w:rsid w:val="00516BAF"/>
    <w:rsid w:val="005174C4"/>
    <w:rsid w:val="00530DF3"/>
    <w:rsid w:val="005311E5"/>
    <w:rsid w:val="00537805"/>
    <w:rsid w:val="00542116"/>
    <w:rsid w:val="00543C01"/>
    <w:rsid w:val="005529CC"/>
    <w:rsid w:val="0055512F"/>
    <w:rsid w:val="00557CB3"/>
    <w:rsid w:val="0056009E"/>
    <w:rsid w:val="0056673C"/>
    <w:rsid w:val="00567600"/>
    <w:rsid w:val="005860DD"/>
    <w:rsid w:val="00590B6A"/>
    <w:rsid w:val="0059112F"/>
    <w:rsid w:val="00597538"/>
    <w:rsid w:val="005A10D6"/>
    <w:rsid w:val="005A1555"/>
    <w:rsid w:val="005A5912"/>
    <w:rsid w:val="005A5C51"/>
    <w:rsid w:val="005B08AE"/>
    <w:rsid w:val="005B13E1"/>
    <w:rsid w:val="005B2D4E"/>
    <w:rsid w:val="005B6C33"/>
    <w:rsid w:val="005B7668"/>
    <w:rsid w:val="005C0E86"/>
    <w:rsid w:val="005C3A74"/>
    <w:rsid w:val="005C3EE4"/>
    <w:rsid w:val="005C4D75"/>
    <w:rsid w:val="005C7313"/>
    <w:rsid w:val="005C7E22"/>
    <w:rsid w:val="005D54C1"/>
    <w:rsid w:val="005D5D3F"/>
    <w:rsid w:val="005D7086"/>
    <w:rsid w:val="005E3295"/>
    <w:rsid w:val="005F172D"/>
    <w:rsid w:val="005F3D37"/>
    <w:rsid w:val="00603284"/>
    <w:rsid w:val="0061499C"/>
    <w:rsid w:val="0061689B"/>
    <w:rsid w:val="00617BF0"/>
    <w:rsid w:val="00622B9C"/>
    <w:rsid w:val="00624A77"/>
    <w:rsid w:val="0062505E"/>
    <w:rsid w:val="00627DBF"/>
    <w:rsid w:val="006326DC"/>
    <w:rsid w:val="006335B8"/>
    <w:rsid w:val="006400F2"/>
    <w:rsid w:val="00640E2B"/>
    <w:rsid w:val="006439B2"/>
    <w:rsid w:val="00647A2A"/>
    <w:rsid w:val="00647DF9"/>
    <w:rsid w:val="006549C5"/>
    <w:rsid w:val="00655481"/>
    <w:rsid w:val="006629B5"/>
    <w:rsid w:val="00665FE6"/>
    <w:rsid w:val="00672921"/>
    <w:rsid w:val="00674599"/>
    <w:rsid w:val="00675D00"/>
    <w:rsid w:val="00675FC2"/>
    <w:rsid w:val="0068378B"/>
    <w:rsid w:val="00684E4D"/>
    <w:rsid w:val="0068695A"/>
    <w:rsid w:val="006905C8"/>
    <w:rsid w:val="00693061"/>
    <w:rsid w:val="00693A48"/>
    <w:rsid w:val="00694D71"/>
    <w:rsid w:val="00697771"/>
    <w:rsid w:val="006A3CF3"/>
    <w:rsid w:val="006A3DD0"/>
    <w:rsid w:val="006A64C6"/>
    <w:rsid w:val="006A7ECA"/>
    <w:rsid w:val="006C05EB"/>
    <w:rsid w:val="006D763A"/>
    <w:rsid w:val="006E1117"/>
    <w:rsid w:val="006E1CBA"/>
    <w:rsid w:val="006E23B0"/>
    <w:rsid w:val="006E6809"/>
    <w:rsid w:val="006F207D"/>
    <w:rsid w:val="00702338"/>
    <w:rsid w:val="00706D7B"/>
    <w:rsid w:val="00707C46"/>
    <w:rsid w:val="00713E58"/>
    <w:rsid w:val="00724721"/>
    <w:rsid w:val="00725570"/>
    <w:rsid w:val="0072631A"/>
    <w:rsid w:val="0073056F"/>
    <w:rsid w:val="00731234"/>
    <w:rsid w:val="00732DE9"/>
    <w:rsid w:val="00733541"/>
    <w:rsid w:val="00735A36"/>
    <w:rsid w:val="00737AD5"/>
    <w:rsid w:val="00740DF4"/>
    <w:rsid w:val="00743A91"/>
    <w:rsid w:val="00743F0C"/>
    <w:rsid w:val="007466EF"/>
    <w:rsid w:val="00751447"/>
    <w:rsid w:val="0075406F"/>
    <w:rsid w:val="007553CE"/>
    <w:rsid w:val="00755919"/>
    <w:rsid w:val="0075728F"/>
    <w:rsid w:val="00757FA4"/>
    <w:rsid w:val="0076459A"/>
    <w:rsid w:val="00766BD3"/>
    <w:rsid w:val="007673C2"/>
    <w:rsid w:val="00771820"/>
    <w:rsid w:val="00772C49"/>
    <w:rsid w:val="007746EA"/>
    <w:rsid w:val="00776288"/>
    <w:rsid w:val="007775BC"/>
    <w:rsid w:val="00777C7A"/>
    <w:rsid w:val="00783FA7"/>
    <w:rsid w:val="00784150"/>
    <w:rsid w:val="00785DAE"/>
    <w:rsid w:val="00787ABE"/>
    <w:rsid w:val="007917B8"/>
    <w:rsid w:val="00793C20"/>
    <w:rsid w:val="007946A4"/>
    <w:rsid w:val="00794E4F"/>
    <w:rsid w:val="00797C36"/>
    <w:rsid w:val="00797FE3"/>
    <w:rsid w:val="007A1D92"/>
    <w:rsid w:val="007A2348"/>
    <w:rsid w:val="007A5925"/>
    <w:rsid w:val="007A69F7"/>
    <w:rsid w:val="007A78DF"/>
    <w:rsid w:val="007B1DAA"/>
    <w:rsid w:val="007B1EED"/>
    <w:rsid w:val="007B2E53"/>
    <w:rsid w:val="007B41C4"/>
    <w:rsid w:val="007B7B80"/>
    <w:rsid w:val="007D32A6"/>
    <w:rsid w:val="007D3320"/>
    <w:rsid w:val="007D75C7"/>
    <w:rsid w:val="007E5C46"/>
    <w:rsid w:val="007F25CF"/>
    <w:rsid w:val="007F3C37"/>
    <w:rsid w:val="007F4580"/>
    <w:rsid w:val="00801F96"/>
    <w:rsid w:val="008104AC"/>
    <w:rsid w:val="00810694"/>
    <w:rsid w:val="008112D7"/>
    <w:rsid w:val="00811649"/>
    <w:rsid w:val="00817D2D"/>
    <w:rsid w:val="00823580"/>
    <w:rsid w:val="008312CD"/>
    <w:rsid w:val="0083341D"/>
    <w:rsid w:val="0084075D"/>
    <w:rsid w:val="0084597C"/>
    <w:rsid w:val="00850920"/>
    <w:rsid w:val="008524E8"/>
    <w:rsid w:val="0085291B"/>
    <w:rsid w:val="00855A5E"/>
    <w:rsid w:val="00856CAD"/>
    <w:rsid w:val="008624C8"/>
    <w:rsid w:val="00864C02"/>
    <w:rsid w:val="00866EC1"/>
    <w:rsid w:val="008718E7"/>
    <w:rsid w:val="00872FAC"/>
    <w:rsid w:val="008747FC"/>
    <w:rsid w:val="00881538"/>
    <w:rsid w:val="00887A97"/>
    <w:rsid w:val="00887B5C"/>
    <w:rsid w:val="008914DA"/>
    <w:rsid w:val="0089245A"/>
    <w:rsid w:val="00894A52"/>
    <w:rsid w:val="008969FB"/>
    <w:rsid w:val="008A17D9"/>
    <w:rsid w:val="008A7E1B"/>
    <w:rsid w:val="008A7F16"/>
    <w:rsid w:val="008C1A4C"/>
    <w:rsid w:val="008C2C5D"/>
    <w:rsid w:val="008C3FF5"/>
    <w:rsid w:val="008D1894"/>
    <w:rsid w:val="008D198F"/>
    <w:rsid w:val="008D4141"/>
    <w:rsid w:val="008D4EB9"/>
    <w:rsid w:val="008D6A49"/>
    <w:rsid w:val="008E1FE4"/>
    <w:rsid w:val="008E5207"/>
    <w:rsid w:val="008E7437"/>
    <w:rsid w:val="008E7523"/>
    <w:rsid w:val="008F02B7"/>
    <w:rsid w:val="008F1274"/>
    <w:rsid w:val="008F3C30"/>
    <w:rsid w:val="008F5E7F"/>
    <w:rsid w:val="008F7782"/>
    <w:rsid w:val="0091094C"/>
    <w:rsid w:val="00910D1E"/>
    <w:rsid w:val="00920C6C"/>
    <w:rsid w:val="009210CD"/>
    <w:rsid w:val="00924586"/>
    <w:rsid w:val="00925A69"/>
    <w:rsid w:val="00927372"/>
    <w:rsid w:val="0093057D"/>
    <w:rsid w:val="00931D39"/>
    <w:rsid w:val="00933541"/>
    <w:rsid w:val="00943DF1"/>
    <w:rsid w:val="0095300C"/>
    <w:rsid w:val="00954F9C"/>
    <w:rsid w:val="009555D7"/>
    <w:rsid w:val="00956A64"/>
    <w:rsid w:val="00963082"/>
    <w:rsid w:val="00964399"/>
    <w:rsid w:val="00972181"/>
    <w:rsid w:val="00973B25"/>
    <w:rsid w:val="00987F95"/>
    <w:rsid w:val="00991BB2"/>
    <w:rsid w:val="00991C7E"/>
    <w:rsid w:val="00996F1F"/>
    <w:rsid w:val="009A5F05"/>
    <w:rsid w:val="009B1E69"/>
    <w:rsid w:val="009B1F93"/>
    <w:rsid w:val="009C2E59"/>
    <w:rsid w:val="009C2F2E"/>
    <w:rsid w:val="009C3CFA"/>
    <w:rsid w:val="009C40B2"/>
    <w:rsid w:val="009C780F"/>
    <w:rsid w:val="009D2563"/>
    <w:rsid w:val="009D2D27"/>
    <w:rsid w:val="009D3223"/>
    <w:rsid w:val="009E351E"/>
    <w:rsid w:val="009E549D"/>
    <w:rsid w:val="009F0134"/>
    <w:rsid w:val="009F0F23"/>
    <w:rsid w:val="009F3412"/>
    <w:rsid w:val="00A01AFE"/>
    <w:rsid w:val="00A0452F"/>
    <w:rsid w:val="00A059D3"/>
    <w:rsid w:val="00A062B7"/>
    <w:rsid w:val="00A10F91"/>
    <w:rsid w:val="00A1613A"/>
    <w:rsid w:val="00A17C3B"/>
    <w:rsid w:val="00A20E5A"/>
    <w:rsid w:val="00A2367A"/>
    <w:rsid w:val="00A25EE2"/>
    <w:rsid w:val="00A35FB9"/>
    <w:rsid w:val="00A43CE6"/>
    <w:rsid w:val="00A44B5C"/>
    <w:rsid w:val="00A45A27"/>
    <w:rsid w:val="00A464F4"/>
    <w:rsid w:val="00A52EA7"/>
    <w:rsid w:val="00A55E66"/>
    <w:rsid w:val="00A5717F"/>
    <w:rsid w:val="00A573E2"/>
    <w:rsid w:val="00A634D3"/>
    <w:rsid w:val="00A67337"/>
    <w:rsid w:val="00A760E6"/>
    <w:rsid w:val="00A76EC0"/>
    <w:rsid w:val="00A823A2"/>
    <w:rsid w:val="00A831F5"/>
    <w:rsid w:val="00A906C1"/>
    <w:rsid w:val="00A92E77"/>
    <w:rsid w:val="00A934E0"/>
    <w:rsid w:val="00A9464B"/>
    <w:rsid w:val="00A94E23"/>
    <w:rsid w:val="00A971DA"/>
    <w:rsid w:val="00A9744A"/>
    <w:rsid w:val="00AA260C"/>
    <w:rsid w:val="00AA32F2"/>
    <w:rsid w:val="00AA486D"/>
    <w:rsid w:val="00AA4EC5"/>
    <w:rsid w:val="00AB0213"/>
    <w:rsid w:val="00AB20B1"/>
    <w:rsid w:val="00AB44EF"/>
    <w:rsid w:val="00AC016E"/>
    <w:rsid w:val="00AD0956"/>
    <w:rsid w:val="00AD1AB9"/>
    <w:rsid w:val="00AD734B"/>
    <w:rsid w:val="00AD7BDC"/>
    <w:rsid w:val="00AE1E3C"/>
    <w:rsid w:val="00AE750B"/>
    <w:rsid w:val="00AF03B5"/>
    <w:rsid w:val="00AF1663"/>
    <w:rsid w:val="00AF7595"/>
    <w:rsid w:val="00B0154D"/>
    <w:rsid w:val="00B01AB3"/>
    <w:rsid w:val="00B1105E"/>
    <w:rsid w:val="00B11309"/>
    <w:rsid w:val="00B11C55"/>
    <w:rsid w:val="00B22FE5"/>
    <w:rsid w:val="00B23232"/>
    <w:rsid w:val="00B238B7"/>
    <w:rsid w:val="00B2437D"/>
    <w:rsid w:val="00B266E8"/>
    <w:rsid w:val="00B269F1"/>
    <w:rsid w:val="00B30C02"/>
    <w:rsid w:val="00B30FA8"/>
    <w:rsid w:val="00B32FEB"/>
    <w:rsid w:val="00B37EDF"/>
    <w:rsid w:val="00B41C25"/>
    <w:rsid w:val="00B42BB5"/>
    <w:rsid w:val="00B452CB"/>
    <w:rsid w:val="00B46E47"/>
    <w:rsid w:val="00B47D5C"/>
    <w:rsid w:val="00B510B8"/>
    <w:rsid w:val="00B53EC4"/>
    <w:rsid w:val="00B56272"/>
    <w:rsid w:val="00B562EC"/>
    <w:rsid w:val="00B566AE"/>
    <w:rsid w:val="00B56C23"/>
    <w:rsid w:val="00B6186E"/>
    <w:rsid w:val="00B64EBC"/>
    <w:rsid w:val="00B67984"/>
    <w:rsid w:val="00B759BA"/>
    <w:rsid w:val="00B77187"/>
    <w:rsid w:val="00B81605"/>
    <w:rsid w:val="00B820CE"/>
    <w:rsid w:val="00B879D7"/>
    <w:rsid w:val="00B91119"/>
    <w:rsid w:val="00B9276C"/>
    <w:rsid w:val="00BA2B87"/>
    <w:rsid w:val="00BB6421"/>
    <w:rsid w:val="00BC37F2"/>
    <w:rsid w:val="00BC5457"/>
    <w:rsid w:val="00BD0837"/>
    <w:rsid w:val="00BD280C"/>
    <w:rsid w:val="00BD2B3A"/>
    <w:rsid w:val="00BD3263"/>
    <w:rsid w:val="00BD5FEC"/>
    <w:rsid w:val="00BE29A8"/>
    <w:rsid w:val="00BE38F9"/>
    <w:rsid w:val="00BE41FF"/>
    <w:rsid w:val="00BE50B5"/>
    <w:rsid w:val="00BE5B63"/>
    <w:rsid w:val="00BE672A"/>
    <w:rsid w:val="00BE68AE"/>
    <w:rsid w:val="00BE790A"/>
    <w:rsid w:val="00BF46E3"/>
    <w:rsid w:val="00BF4A58"/>
    <w:rsid w:val="00BF5739"/>
    <w:rsid w:val="00BF7EC2"/>
    <w:rsid w:val="00C00494"/>
    <w:rsid w:val="00C065B4"/>
    <w:rsid w:val="00C07599"/>
    <w:rsid w:val="00C10CC5"/>
    <w:rsid w:val="00C111EB"/>
    <w:rsid w:val="00C17334"/>
    <w:rsid w:val="00C203CD"/>
    <w:rsid w:val="00C20576"/>
    <w:rsid w:val="00C23E72"/>
    <w:rsid w:val="00C251C0"/>
    <w:rsid w:val="00C25419"/>
    <w:rsid w:val="00C2611C"/>
    <w:rsid w:val="00C3081D"/>
    <w:rsid w:val="00C32E8A"/>
    <w:rsid w:val="00C34916"/>
    <w:rsid w:val="00C34F91"/>
    <w:rsid w:val="00C41346"/>
    <w:rsid w:val="00C459A3"/>
    <w:rsid w:val="00C45A5F"/>
    <w:rsid w:val="00C50324"/>
    <w:rsid w:val="00C516CE"/>
    <w:rsid w:val="00C51B29"/>
    <w:rsid w:val="00C52682"/>
    <w:rsid w:val="00C6389E"/>
    <w:rsid w:val="00C65E25"/>
    <w:rsid w:val="00C66B1E"/>
    <w:rsid w:val="00C66F7D"/>
    <w:rsid w:val="00C76772"/>
    <w:rsid w:val="00C775E5"/>
    <w:rsid w:val="00C8112A"/>
    <w:rsid w:val="00C8250B"/>
    <w:rsid w:val="00C8661E"/>
    <w:rsid w:val="00C876F3"/>
    <w:rsid w:val="00C90A72"/>
    <w:rsid w:val="00C91E27"/>
    <w:rsid w:val="00C940ED"/>
    <w:rsid w:val="00C954E7"/>
    <w:rsid w:val="00C95D75"/>
    <w:rsid w:val="00C960B2"/>
    <w:rsid w:val="00CA2D15"/>
    <w:rsid w:val="00CB0E10"/>
    <w:rsid w:val="00CC1E46"/>
    <w:rsid w:val="00CC3B19"/>
    <w:rsid w:val="00CD2103"/>
    <w:rsid w:val="00CD4864"/>
    <w:rsid w:val="00CE0E68"/>
    <w:rsid w:val="00CE603F"/>
    <w:rsid w:val="00CE7DB9"/>
    <w:rsid w:val="00CF46B2"/>
    <w:rsid w:val="00CF5E91"/>
    <w:rsid w:val="00D005B3"/>
    <w:rsid w:val="00D03B88"/>
    <w:rsid w:val="00D05492"/>
    <w:rsid w:val="00D05B67"/>
    <w:rsid w:val="00D07F74"/>
    <w:rsid w:val="00D15482"/>
    <w:rsid w:val="00D15FE5"/>
    <w:rsid w:val="00D175BC"/>
    <w:rsid w:val="00D272F8"/>
    <w:rsid w:val="00D31712"/>
    <w:rsid w:val="00D33403"/>
    <w:rsid w:val="00D3532D"/>
    <w:rsid w:val="00D36DC1"/>
    <w:rsid w:val="00D41C15"/>
    <w:rsid w:val="00D42E07"/>
    <w:rsid w:val="00D4506A"/>
    <w:rsid w:val="00D50A83"/>
    <w:rsid w:val="00D50C5E"/>
    <w:rsid w:val="00D52CDA"/>
    <w:rsid w:val="00D557A9"/>
    <w:rsid w:val="00D55A66"/>
    <w:rsid w:val="00D56640"/>
    <w:rsid w:val="00D56CB0"/>
    <w:rsid w:val="00D57735"/>
    <w:rsid w:val="00D6043B"/>
    <w:rsid w:val="00D60F42"/>
    <w:rsid w:val="00D62B22"/>
    <w:rsid w:val="00D62C09"/>
    <w:rsid w:val="00D705FC"/>
    <w:rsid w:val="00D72281"/>
    <w:rsid w:val="00D72B72"/>
    <w:rsid w:val="00D857DF"/>
    <w:rsid w:val="00D91C7F"/>
    <w:rsid w:val="00D93230"/>
    <w:rsid w:val="00D979E5"/>
    <w:rsid w:val="00DA186F"/>
    <w:rsid w:val="00DA51EE"/>
    <w:rsid w:val="00DB0184"/>
    <w:rsid w:val="00DB5ABE"/>
    <w:rsid w:val="00DB7C36"/>
    <w:rsid w:val="00DC16D7"/>
    <w:rsid w:val="00DC313F"/>
    <w:rsid w:val="00DD139F"/>
    <w:rsid w:val="00DD1406"/>
    <w:rsid w:val="00DD2678"/>
    <w:rsid w:val="00DD2E03"/>
    <w:rsid w:val="00DD7BE8"/>
    <w:rsid w:val="00DE679B"/>
    <w:rsid w:val="00DE7D94"/>
    <w:rsid w:val="00DF5423"/>
    <w:rsid w:val="00DF57E8"/>
    <w:rsid w:val="00DF5BFC"/>
    <w:rsid w:val="00E0596D"/>
    <w:rsid w:val="00E14970"/>
    <w:rsid w:val="00E16400"/>
    <w:rsid w:val="00E205CC"/>
    <w:rsid w:val="00E2109D"/>
    <w:rsid w:val="00E22BE7"/>
    <w:rsid w:val="00E26ADF"/>
    <w:rsid w:val="00E30602"/>
    <w:rsid w:val="00E331F7"/>
    <w:rsid w:val="00E36DC9"/>
    <w:rsid w:val="00E43FB3"/>
    <w:rsid w:val="00E44260"/>
    <w:rsid w:val="00E4509F"/>
    <w:rsid w:val="00E475FF"/>
    <w:rsid w:val="00E479A0"/>
    <w:rsid w:val="00E615D4"/>
    <w:rsid w:val="00E62E45"/>
    <w:rsid w:val="00E64BE3"/>
    <w:rsid w:val="00E6582B"/>
    <w:rsid w:val="00E66C84"/>
    <w:rsid w:val="00E6726D"/>
    <w:rsid w:val="00E7022E"/>
    <w:rsid w:val="00E802A5"/>
    <w:rsid w:val="00E80D36"/>
    <w:rsid w:val="00E8269B"/>
    <w:rsid w:val="00E82FB6"/>
    <w:rsid w:val="00E84E2E"/>
    <w:rsid w:val="00E87E95"/>
    <w:rsid w:val="00EA0204"/>
    <w:rsid w:val="00EA2C3D"/>
    <w:rsid w:val="00EA505B"/>
    <w:rsid w:val="00EA6072"/>
    <w:rsid w:val="00EB14AB"/>
    <w:rsid w:val="00EC06E1"/>
    <w:rsid w:val="00EC0C18"/>
    <w:rsid w:val="00EC1D00"/>
    <w:rsid w:val="00EC359B"/>
    <w:rsid w:val="00EC4261"/>
    <w:rsid w:val="00EC4DDF"/>
    <w:rsid w:val="00ED491B"/>
    <w:rsid w:val="00EE07FD"/>
    <w:rsid w:val="00EE3AA0"/>
    <w:rsid w:val="00EE4E36"/>
    <w:rsid w:val="00EE686E"/>
    <w:rsid w:val="00EE697B"/>
    <w:rsid w:val="00EF13D4"/>
    <w:rsid w:val="00F01582"/>
    <w:rsid w:val="00F07837"/>
    <w:rsid w:val="00F10254"/>
    <w:rsid w:val="00F1055F"/>
    <w:rsid w:val="00F114E6"/>
    <w:rsid w:val="00F2156B"/>
    <w:rsid w:val="00F21CE8"/>
    <w:rsid w:val="00F2211F"/>
    <w:rsid w:val="00F31AB4"/>
    <w:rsid w:val="00F467DD"/>
    <w:rsid w:val="00F5103E"/>
    <w:rsid w:val="00F54CC8"/>
    <w:rsid w:val="00F55F06"/>
    <w:rsid w:val="00F56081"/>
    <w:rsid w:val="00F647F0"/>
    <w:rsid w:val="00F674DE"/>
    <w:rsid w:val="00F70ADA"/>
    <w:rsid w:val="00F750FB"/>
    <w:rsid w:val="00F7796D"/>
    <w:rsid w:val="00F841B9"/>
    <w:rsid w:val="00F84275"/>
    <w:rsid w:val="00FA018F"/>
    <w:rsid w:val="00FA0CE0"/>
    <w:rsid w:val="00FA2C05"/>
    <w:rsid w:val="00FB0C40"/>
    <w:rsid w:val="00FB1850"/>
    <w:rsid w:val="00FB3761"/>
    <w:rsid w:val="00FB45BA"/>
    <w:rsid w:val="00FB590C"/>
    <w:rsid w:val="00FB72CA"/>
    <w:rsid w:val="00FC25EA"/>
    <w:rsid w:val="00FC550A"/>
    <w:rsid w:val="00FC5AB9"/>
    <w:rsid w:val="00FC608B"/>
    <w:rsid w:val="00FC7B08"/>
    <w:rsid w:val="00FD0CB8"/>
    <w:rsid w:val="00FD2DB3"/>
    <w:rsid w:val="00FD42C1"/>
    <w:rsid w:val="00FD5AB0"/>
    <w:rsid w:val="00FD615A"/>
    <w:rsid w:val="00FE0E4A"/>
    <w:rsid w:val="00FE1A6F"/>
    <w:rsid w:val="00FE23E8"/>
    <w:rsid w:val="00FE47B6"/>
    <w:rsid w:val="00FF05E0"/>
    <w:rsid w:val="00FF44F7"/>
    <w:rsid w:val="00FF593D"/>
    <w:rsid w:val="010D2AC0"/>
    <w:rsid w:val="01180461"/>
    <w:rsid w:val="01265F20"/>
    <w:rsid w:val="01496C44"/>
    <w:rsid w:val="015F4C51"/>
    <w:rsid w:val="01745FEA"/>
    <w:rsid w:val="018425E2"/>
    <w:rsid w:val="01872EAB"/>
    <w:rsid w:val="018B3DA0"/>
    <w:rsid w:val="01AC4FCB"/>
    <w:rsid w:val="01F1180E"/>
    <w:rsid w:val="022A759A"/>
    <w:rsid w:val="024C5C93"/>
    <w:rsid w:val="024E2AEF"/>
    <w:rsid w:val="02523972"/>
    <w:rsid w:val="0278344B"/>
    <w:rsid w:val="02861113"/>
    <w:rsid w:val="02886B37"/>
    <w:rsid w:val="02CD4F9E"/>
    <w:rsid w:val="02D63D4A"/>
    <w:rsid w:val="02D71090"/>
    <w:rsid w:val="02D82577"/>
    <w:rsid w:val="02F40D7A"/>
    <w:rsid w:val="036C3DF1"/>
    <w:rsid w:val="036E6A2C"/>
    <w:rsid w:val="037B78BA"/>
    <w:rsid w:val="038112FC"/>
    <w:rsid w:val="03851BE2"/>
    <w:rsid w:val="0390697D"/>
    <w:rsid w:val="03F24A85"/>
    <w:rsid w:val="03FE2692"/>
    <w:rsid w:val="04135979"/>
    <w:rsid w:val="041B1951"/>
    <w:rsid w:val="04305AE3"/>
    <w:rsid w:val="043861AE"/>
    <w:rsid w:val="04442ACE"/>
    <w:rsid w:val="0445752E"/>
    <w:rsid w:val="045323CF"/>
    <w:rsid w:val="045D1EAF"/>
    <w:rsid w:val="04926516"/>
    <w:rsid w:val="049620CF"/>
    <w:rsid w:val="049D372B"/>
    <w:rsid w:val="04CC1D36"/>
    <w:rsid w:val="04FF2514"/>
    <w:rsid w:val="050B6F94"/>
    <w:rsid w:val="051E3B2F"/>
    <w:rsid w:val="0522647B"/>
    <w:rsid w:val="05595EE8"/>
    <w:rsid w:val="05775336"/>
    <w:rsid w:val="05AF5128"/>
    <w:rsid w:val="05CF00EE"/>
    <w:rsid w:val="05D73385"/>
    <w:rsid w:val="065F0CFD"/>
    <w:rsid w:val="06661C31"/>
    <w:rsid w:val="067E18E9"/>
    <w:rsid w:val="069D6697"/>
    <w:rsid w:val="069E3EA6"/>
    <w:rsid w:val="06EC057B"/>
    <w:rsid w:val="06F34EB6"/>
    <w:rsid w:val="071F02A3"/>
    <w:rsid w:val="07206EB5"/>
    <w:rsid w:val="07456FD5"/>
    <w:rsid w:val="0774527E"/>
    <w:rsid w:val="077A4DF6"/>
    <w:rsid w:val="07BA435A"/>
    <w:rsid w:val="07EC2CEF"/>
    <w:rsid w:val="081E4781"/>
    <w:rsid w:val="08293CC4"/>
    <w:rsid w:val="083F06FC"/>
    <w:rsid w:val="084405A7"/>
    <w:rsid w:val="08940BB7"/>
    <w:rsid w:val="08AD6D18"/>
    <w:rsid w:val="08DC67A0"/>
    <w:rsid w:val="08DD190A"/>
    <w:rsid w:val="08E274DA"/>
    <w:rsid w:val="090908DA"/>
    <w:rsid w:val="0924635A"/>
    <w:rsid w:val="09441166"/>
    <w:rsid w:val="094E4C60"/>
    <w:rsid w:val="09520934"/>
    <w:rsid w:val="09564523"/>
    <w:rsid w:val="09705528"/>
    <w:rsid w:val="09730DA0"/>
    <w:rsid w:val="09862757"/>
    <w:rsid w:val="098A0203"/>
    <w:rsid w:val="09992017"/>
    <w:rsid w:val="0A04774E"/>
    <w:rsid w:val="0A186663"/>
    <w:rsid w:val="0A1E2355"/>
    <w:rsid w:val="0A3158F2"/>
    <w:rsid w:val="0A325913"/>
    <w:rsid w:val="0A4E027B"/>
    <w:rsid w:val="0A984B32"/>
    <w:rsid w:val="0AAC2E2E"/>
    <w:rsid w:val="0B0E4430"/>
    <w:rsid w:val="0B2A7300"/>
    <w:rsid w:val="0B306F94"/>
    <w:rsid w:val="0B410FB5"/>
    <w:rsid w:val="0B4A67A1"/>
    <w:rsid w:val="0B5D0C68"/>
    <w:rsid w:val="0B6F7E3C"/>
    <w:rsid w:val="0B99144B"/>
    <w:rsid w:val="0BB32B57"/>
    <w:rsid w:val="0BB75E7E"/>
    <w:rsid w:val="0BD61D6D"/>
    <w:rsid w:val="0BE7233F"/>
    <w:rsid w:val="0BF34BD2"/>
    <w:rsid w:val="0C2425BA"/>
    <w:rsid w:val="0C2B2867"/>
    <w:rsid w:val="0C546682"/>
    <w:rsid w:val="0C5B2461"/>
    <w:rsid w:val="0CD56D9C"/>
    <w:rsid w:val="0CF57ADA"/>
    <w:rsid w:val="0D104317"/>
    <w:rsid w:val="0D2A5C47"/>
    <w:rsid w:val="0D434A5F"/>
    <w:rsid w:val="0D572A40"/>
    <w:rsid w:val="0D5E4830"/>
    <w:rsid w:val="0D892F66"/>
    <w:rsid w:val="0E0147C9"/>
    <w:rsid w:val="0E27748C"/>
    <w:rsid w:val="0E445B28"/>
    <w:rsid w:val="0E584F71"/>
    <w:rsid w:val="0E771E11"/>
    <w:rsid w:val="0E9265B6"/>
    <w:rsid w:val="0E9F0986"/>
    <w:rsid w:val="0EF4050A"/>
    <w:rsid w:val="0F0E2557"/>
    <w:rsid w:val="0F2F6639"/>
    <w:rsid w:val="0FDF7DCA"/>
    <w:rsid w:val="0FE07C0D"/>
    <w:rsid w:val="0FE944AD"/>
    <w:rsid w:val="100B1AE7"/>
    <w:rsid w:val="100C5C8A"/>
    <w:rsid w:val="101D6F17"/>
    <w:rsid w:val="108E52AD"/>
    <w:rsid w:val="10960AEC"/>
    <w:rsid w:val="10AB7D91"/>
    <w:rsid w:val="10D43975"/>
    <w:rsid w:val="10FC4693"/>
    <w:rsid w:val="110D2C89"/>
    <w:rsid w:val="11141C07"/>
    <w:rsid w:val="112A3E2E"/>
    <w:rsid w:val="113F5654"/>
    <w:rsid w:val="114B6E83"/>
    <w:rsid w:val="120519B2"/>
    <w:rsid w:val="12175BB3"/>
    <w:rsid w:val="12325DAA"/>
    <w:rsid w:val="125D0BA0"/>
    <w:rsid w:val="126205F4"/>
    <w:rsid w:val="126714F9"/>
    <w:rsid w:val="12947756"/>
    <w:rsid w:val="12A872F0"/>
    <w:rsid w:val="12ED05BA"/>
    <w:rsid w:val="13755C88"/>
    <w:rsid w:val="13777D83"/>
    <w:rsid w:val="139865BC"/>
    <w:rsid w:val="13AC497D"/>
    <w:rsid w:val="13CC124B"/>
    <w:rsid w:val="13DE4C14"/>
    <w:rsid w:val="13F1185D"/>
    <w:rsid w:val="14001468"/>
    <w:rsid w:val="14006C32"/>
    <w:rsid w:val="140D4153"/>
    <w:rsid w:val="143C08C2"/>
    <w:rsid w:val="14491596"/>
    <w:rsid w:val="148215BA"/>
    <w:rsid w:val="149B5E0D"/>
    <w:rsid w:val="14D63B28"/>
    <w:rsid w:val="1511631F"/>
    <w:rsid w:val="152C22FE"/>
    <w:rsid w:val="15390DB3"/>
    <w:rsid w:val="153D7B76"/>
    <w:rsid w:val="155C347E"/>
    <w:rsid w:val="15C00A3E"/>
    <w:rsid w:val="15D406B1"/>
    <w:rsid w:val="15F67292"/>
    <w:rsid w:val="15FC064C"/>
    <w:rsid w:val="16030BAF"/>
    <w:rsid w:val="163F4C23"/>
    <w:rsid w:val="16635358"/>
    <w:rsid w:val="16947E1D"/>
    <w:rsid w:val="17023B38"/>
    <w:rsid w:val="170871B0"/>
    <w:rsid w:val="17142269"/>
    <w:rsid w:val="173362A6"/>
    <w:rsid w:val="17565DB7"/>
    <w:rsid w:val="176423AB"/>
    <w:rsid w:val="17773E69"/>
    <w:rsid w:val="177A15AD"/>
    <w:rsid w:val="17A24914"/>
    <w:rsid w:val="17B96CFB"/>
    <w:rsid w:val="17BE6298"/>
    <w:rsid w:val="17DF7C7C"/>
    <w:rsid w:val="18156C39"/>
    <w:rsid w:val="18276ED6"/>
    <w:rsid w:val="183718EA"/>
    <w:rsid w:val="185A7171"/>
    <w:rsid w:val="18A62A00"/>
    <w:rsid w:val="18AC643E"/>
    <w:rsid w:val="18AD7CFA"/>
    <w:rsid w:val="18BE2376"/>
    <w:rsid w:val="18FB3517"/>
    <w:rsid w:val="190D3D57"/>
    <w:rsid w:val="19147D94"/>
    <w:rsid w:val="192B2C59"/>
    <w:rsid w:val="194804FE"/>
    <w:rsid w:val="196952CD"/>
    <w:rsid w:val="19712774"/>
    <w:rsid w:val="198161CC"/>
    <w:rsid w:val="19A82F41"/>
    <w:rsid w:val="19DF7E8E"/>
    <w:rsid w:val="19E34546"/>
    <w:rsid w:val="1A1B32F4"/>
    <w:rsid w:val="1A325AF8"/>
    <w:rsid w:val="1A3D42CA"/>
    <w:rsid w:val="1A4F14FD"/>
    <w:rsid w:val="1A6F6FAE"/>
    <w:rsid w:val="1B150C99"/>
    <w:rsid w:val="1B1A5755"/>
    <w:rsid w:val="1B586D5F"/>
    <w:rsid w:val="1B6C4BC3"/>
    <w:rsid w:val="1BB24F8D"/>
    <w:rsid w:val="1BC161B4"/>
    <w:rsid w:val="1BC71989"/>
    <w:rsid w:val="1BCE4C1B"/>
    <w:rsid w:val="1BF84071"/>
    <w:rsid w:val="1C0D17E1"/>
    <w:rsid w:val="1C292EF2"/>
    <w:rsid w:val="1C870735"/>
    <w:rsid w:val="1CAE2DFB"/>
    <w:rsid w:val="1CB1730C"/>
    <w:rsid w:val="1CC93D01"/>
    <w:rsid w:val="1CD5369D"/>
    <w:rsid w:val="1CDD33C7"/>
    <w:rsid w:val="1CFA3C1B"/>
    <w:rsid w:val="1D033BC8"/>
    <w:rsid w:val="1D152F25"/>
    <w:rsid w:val="1D1D6058"/>
    <w:rsid w:val="1D1D6215"/>
    <w:rsid w:val="1D2D7E7B"/>
    <w:rsid w:val="1D5B5CA1"/>
    <w:rsid w:val="1D771E1B"/>
    <w:rsid w:val="1D8504A1"/>
    <w:rsid w:val="1D906AF0"/>
    <w:rsid w:val="1DB10CDC"/>
    <w:rsid w:val="1DCA492C"/>
    <w:rsid w:val="1DF8307B"/>
    <w:rsid w:val="1E2026AB"/>
    <w:rsid w:val="1E6760BE"/>
    <w:rsid w:val="1EAF0D67"/>
    <w:rsid w:val="1ED70474"/>
    <w:rsid w:val="1EF17B37"/>
    <w:rsid w:val="1F3A3EAE"/>
    <w:rsid w:val="1F426CB9"/>
    <w:rsid w:val="1F536EC2"/>
    <w:rsid w:val="1F6F7E12"/>
    <w:rsid w:val="1F7D5DFC"/>
    <w:rsid w:val="1FAE5384"/>
    <w:rsid w:val="1FAE6A1E"/>
    <w:rsid w:val="1FB44362"/>
    <w:rsid w:val="1FC1548C"/>
    <w:rsid w:val="1FC613BD"/>
    <w:rsid w:val="1FCC7994"/>
    <w:rsid w:val="1FCD4CB0"/>
    <w:rsid w:val="20050EA1"/>
    <w:rsid w:val="20471828"/>
    <w:rsid w:val="2048483C"/>
    <w:rsid w:val="20570546"/>
    <w:rsid w:val="206053C8"/>
    <w:rsid w:val="207817F4"/>
    <w:rsid w:val="20F71BB4"/>
    <w:rsid w:val="20FD75F6"/>
    <w:rsid w:val="210C3B21"/>
    <w:rsid w:val="21194658"/>
    <w:rsid w:val="211C2ED3"/>
    <w:rsid w:val="21242EC8"/>
    <w:rsid w:val="21255528"/>
    <w:rsid w:val="213103DB"/>
    <w:rsid w:val="21595269"/>
    <w:rsid w:val="21604C5E"/>
    <w:rsid w:val="216530C6"/>
    <w:rsid w:val="21AE0459"/>
    <w:rsid w:val="21C455B9"/>
    <w:rsid w:val="21DC4579"/>
    <w:rsid w:val="21F12378"/>
    <w:rsid w:val="21F163CD"/>
    <w:rsid w:val="21F7726E"/>
    <w:rsid w:val="220C6CE0"/>
    <w:rsid w:val="221600D4"/>
    <w:rsid w:val="2223486E"/>
    <w:rsid w:val="228C2EC6"/>
    <w:rsid w:val="229D1A1B"/>
    <w:rsid w:val="22B1557C"/>
    <w:rsid w:val="22BC724A"/>
    <w:rsid w:val="22C97E2A"/>
    <w:rsid w:val="22DB33C0"/>
    <w:rsid w:val="22ED7FD6"/>
    <w:rsid w:val="230456E1"/>
    <w:rsid w:val="23222C26"/>
    <w:rsid w:val="23273F1D"/>
    <w:rsid w:val="234340C0"/>
    <w:rsid w:val="234628F4"/>
    <w:rsid w:val="239D6095"/>
    <w:rsid w:val="23C56218"/>
    <w:rsid w:val="23D124B7"/>
    <w:rsid w:val="24063DD2"/>
    <w:rsid w:val="24277FB5"/>
    <w:rsid w:val="24392A9F"/>
    <w:rsid w:val="24512617"/>
    <w:rsid w:val="246144C6"/>
    <w:rsid w:val="24636786"/>
    <w:rsid w:val="24897A2E"/>
    <w:rsid w:val="24DB731C"/>
    <w:rsid w:val="24E96CAC"/>
    <w:rsid w:val="24F25C11"/>
    <w:rsid w:val="24F53710"/>
    <w:rsid w:val="25165ACF"/>
    <w:rsid w:val="251948F7"/>
    <w:rsid w:val="25827A78"/>
    <w:rsid w:val="25974029"/>
    <w:rsid w:val="25A968F4"/>
    <w:rsid w:val="25B07C23"/>
    <w:rsid w:val="25C52835"/>
    <w:rsid w:val="25EC4404"/>
    <w:rsid w:val="25F144C7"/>
    <w:rsid w:val="260B182E"/>
    <w:rsid w:val="264C284F"/>
    <w:rsid w:val="265B5B2D"/>
    <w:rsid w:val="266D2645"/>
    <w:rsid w:val="266D6583"/>
    <w:rsid w:val="26A2059C"/>
    <w:rsid w:val="26A91DFC"/>
    <w:rsid w:val="26C24BDE"/>
    <w:rsid w:val="26D117EC"/>
    <w:rsid w:val="26E54921"/>
    <w:rsid w:val="26ED7785"/>
    <w:rsid w:val="26FF2498"/>
    <w:rsid w:val="272C596F"/>
    <w:rsid w:val="2739153E"/>
    <w:rsid w:val="274A57EE"/>
    <w:rsid w:val="2776498A"/>
    <w:rsid w:val="27925626"/>
    <w:rsid w:val="27D4149C"/>
    <w:rsid w:val="27DD3D13"/>
    <w:rsid w:val="27E363D4"/>
    <w:rsid w:val="282F6B10"/>
    <w:rsid w:val="28354C33"/>
    <w:rsid w:val="283E1B44"/>
    <w:rsid w:val="28422B8B"/>
    <w:rsid w:val="286419C0"/>
    <w:rsid w:val="286D7FFC"/>
    <w:rsid w:val="28752D03"/>
    <w:rsid w:val="287A7AF8"/>
    <w:rsid w:val="289A18BC"/>
    <w:rsid w:val="28B43C26"/>
    <w:rsid w:val="28B90D70"/>
    <w:rsid w:val="290E0AB0"/>
    <w:rsid w:val="293275EC"/>
    <w:rsid w:val="29432D33"/>
    <w:rsid w:val="29555040"/>
    <w:rsid w:val="297D367B"/>
    <w:rsid w:val="29A37C3B"/>
    <w:rsid w:val="29A4318F"/>
    <w:rsid w:val="29B53FFD"/>
    <w:rsid w:val="29D309F3"/>
    <w:rsid w:val="29E51AD0"/>
    <w:rsid w:val="2A172584"/>
    <w:rsid w:val="2A3C5D9F"/>
    <w:rsid w:val="2A531408"/>
    <w:rsid w:val="2A770838"/>
    <w:rsid w:val="2A9A5608"/>
    <w:rsid w:val="2AD57DA6"/>
    <w:rsid w:val="2ADB4567"/>
    <w:rsid w:val="2ADD79E3"/>
    <w:rsid w:val="2ADF6F62"/>
    <w:rsid w:val="2AE553C9"/>
    <w:rsid w:val="2AF56704"/>
    <w:rsid w:val="2B00753B"/>
    <w:rsid w:val="2B0203A0"/>
    <w:rsid w:val="2B2572E3"/>
    <w:rsid w:val="2B267723"/>
    <w:rsid w:val="2B892D08"/>
    <w:rsid w:val="2B9A1632"/>
    <w:rsid w:val="2BDB12E9"/>
    <w:rsid w:val="2C0B66D0"/>
    <w:rsid w:val="2C136550"/>
    <w:rsid w:val="2C37663D"/>
    <w:rsid w:val="2C3E27E9"/>
    <w:rsid w:val="2C5756FC"/>
    <w:rsid w:val="2C665BDD"/>
    <w:rsid w:val="2C9E66A7"/>
    <w:rsid w:val="2CAC53BA"/>
    <w:rsid w:val="2CC109D2"/>
    <w:rsid w:val="2CE220F6"/>
    <w:rsid w:val="2D064276"/>
    <w:rsid w:val="2D1D3D4A"/>
    <w:rsid w:val="2D335FCA"/>
    <w:rsid w:val="2D6A662C"/>
    <w:rsid w:val="2D84457A"/>
    <w:rsid w:val="2DB66A45"/>
    <w:rsid w:val="2DCD6330"/>
    <w:rsid w:val="2DF22CC3"/>
    <w:rsid w:val="2E002633"/>
    <w:rsid w:val="2E0B65C7"/>
    <w:rsid w:val="2E0D2C39"/>
    <w:rsid w:val="2E226D71"/>
    <w:rsid w:val="2E316055"/>
    <w:rsid w:val="2E383EEA"/>
    <w:rsid w:val="2E910415"/>
    <w:rsid w:val="2ED07843"/>
    <w:rsid w:val="2EF0255F"/>
    <w:rsid w:val="2EF841E6"/>
    <w:rsid w:val="2F032B40"/>
    <w:rsid w:val="2F3F62FA"/>
    <w:rsid w:val="2FA108D2"/>
    <w:rsid w:val="2FB172B5"/>
    <w:rsid w:val="2FCC49BC"/>
    <w:rsid w:val="2FD714B2"/>
    <w:rsid w:val="2FDA6140"/>
    <w:rsid w:val="2FEC284B"/>
    <w:rsid w:val="2FF22791"/>
    <w:rsid w:val="2FFE7B5B"/>
    <w:rsid w:val="303829F6"/>
    <w:rsid w:val="308C3161"/>
    <w:rsid w:val="309F4399"/>
    <w:rsid w:val="30B00A09"/>
    <w:rsid w:val="30BA2548"/>
    <w:rsid w:val="31173296"/>
    <w:rsid w:val="31372104"/>
    <w:rsid w:val="316E1AE5"/>
    <w:rsid w:val="31885011"/>
    <w:rsid w:val="318A6FA8"/>
    <w:rsid w:val="31925846"/>
    <w:rsid w:val="31AA0C0A"/>
    <w:rsid w:val="31AC1B56"/>
    <w:rsid w:val="32050CB8"/>
    <w:rsid w:val="32172F24"/>
    <w:rsid w:val="322D0565"/>
    <w:rsid w:val="32392165"/>
    <w:rsid w:val="324A1CF5"/>
    <w:rsid w:val="327523B8"/>
    <w:rsid w:val="329501B7"/>
    <w:rsid w:val="32970570"/>
    <w:rsid w:val="32A61DA7"/>
    <w:rsid w:val="32C8063B"/>
    <w:rsid w:val="32CA511B"/>
    <w:rsid w:val="32E82335"/>
    <w:rsid w:val="332D3AD1"/>
    <w:rsid w:val="334E61B1"/>
    <w:rsid w:val="33761A00"/>
    <w:rsid w:val="33973D6D"/>
    <w:rsid w:val="33AC3853"/>
    <w:rsid w:val="33B57934"/>
    <w:rsid w:val="33B7202B"/>
    <w:rsid w:val="33C26F44"/>
    <w:rsid w:val="33CD074D"/>
    <w:rsid w:val="34250495"/>
    <w:rsid w:val="3428647D"/>
    <w:rsid w:val="343C4750"/>
    <w:rsid w:val="34755A40"/>
    <w:rsid w:val="34785DF6"/>
    <w:rsid w:val="347E0FD3"/>
    <w:rsid w:val="349A05AB"/>
    <w:rsid w:val="34C865A9"/>
    <w:rsid w:val="350B2155"/>
    <w:rsid w:val="351249F8"/>
    <w:rsid w:val="3526229A"/>
    <w:rsid w:val="352658A8"/>
    <w:rsid w:val="358643DE"/>
    <w:rsid w:val="358A5CFA"/>
    <w:rsid w:val="35AC71B4"/>
    <w:rsid w:val="35DC07A8"/>
    <w:rsid w:val="35E04DE8"/>
    <w:rsid w:val="35F55D16"/>
    <w:rsid w:val="36065B57"/>
    <w:rsid w:val="36100E30"/>
    <w:rsid w:val="3634526E"/>
    <w:rsid w:val="363A746B"/>
    <w:rsid w:val="364139CC"/>
    <w:rsid w:val="36522016"/>
    <w:rsid w:val="365A4726"/>
    <w:rsid w:val="36735C77"/>
    <w:rsid w:val="36765F83"/>
    <w:rsid w:val="367B7161"/>
    <w:rsid w:val="367D7140"/>
    <w:rsid w:val="369279E1"/>
    <w:rsid w:val="36AE1961"/>
    <w:rsid w:val="36E924F4"/>
    <w:rsid w:val="36EB2638"/>
    <w:rsid w:val="37012A8D"/>
    <w:rsid w:val="371F112D"/>
    <w:rsid w:val="373B1E97"/>
    <w:rsid w:val="37544D2D"/>
    <w:rsid w:val="37581A09"/>
    <w:rsid w:val="37690286"/>
    <w:rsid w:val="377F3380"/>
    <w:rsid w:val="37964C09"/>
    <w:rsid w:val="37DB454D"/>
    <w:rsid w:val="37F5243A"/>
    <w:rsid w:val="383209AE"/>
    <w:rsid w:val="38471345"/>
    <w:rsid w:val="387C5D36"/>
    <w:rsid w:val="389771E3"/>
    <w:rsid w:val="38B44432"/>
    <w:rsid w:val="38CF4404"/>
    <w:rsid w:val="38E56A74"/>
    <w:rsid w:val="3915412A"/>
    <w:rsid w:val="39287832"/>
    <w:rsid w:val="39905209"/>
    <w:rsid w:val="39B83760"/>
    <w:rsid w:val="39BF1396"/>
    <w:rsid w:val="39C66A70"/>
    <w:rsid w:val="3A6F7AD3"/>
    <w:rsid w:val="3A79517B"/>
    <w:rsid w:val="3AAD422A"/>
    <w:rsid w:val="3AF84EB9"/>
    <w:rsid w:val="3B2D1B9A"/>
    <w:rsid w:val="3B580765"/>
    <w:rsid w:val="3B5E442D"/>
    <w:rsid w:val="3B6B4510"/>
    <w:rsid w:val="3BA27DEA"/>
    <w:rsid w:val="3BB210BD"/>
    <w:rsid w:val="3BBC6583"/>
    <w:rsid w:val="3BEA10C0"/>
    <w:rsid w:val="3C302A13"/>
    <w:rsid w:val="3C330031"/>
    <w:rsid w:val="3C4915B6"/>
    <w:rsid w:val="3C725CAB"/>
    <w:rsid w:val="3CB723F1"/>
    <w:rsid w:val="3CFE6885"/>
    <w:rsid w:val="3CFF09CC"/>
    <w:rsid w:val="3D042B7D"/>
    <w:rsid w:val="3D5644BE"/>
    <w:rsid w:val="3D59348A"/>
    <w:rsid w:val="3D630D25"/>
    <w:rsid w:val="3D745151"/>
    <w:rsid w:val="3D76278F"/>
    <w:rsid w:val="3DFF50AA"/>
    <w:rsid w:val="3E1B5050"/>
    <w:rsid w:val="3E1C141C"/>
    <w:rsid w:val="3E236182"/>
    <w:rsid w:val="3E411FBC"/>
    <w:rsid w:val="3E5179C6"/>
    <w:rsid w:val="3E7B5566"/>
    <w:rsid w:val="3EA65822"/>
    <w:rsid w:val="3EBE0B84"/>
    <w:rsid w:val="3EE26244"/>
    <w:rsid w:val="3EF02360"/>
    <w:rsid w:val="3F192B26"/>
    <w:rsid w:val="3F2F538E"/>
    <w:rsid w:val="3F556BA4"/>
    <w:rsid w:val="3F5D3749"/>
    <w:rsid w:val="3F9F4BE5"/>
    <w:rsid w:val="3FAF323C"/>
    <w:rsid w:val="40012CC4"/>
    <w:rsid w:val="4003052C"/>
    <w:rsid w:val="4008049A"/>
    <w:rsid w:val="402A6B9C"/>
    <w:rsid w:val="405D7F8A"/>
    <w:rsid w:val="40EB5B55"/>
    <w:rsid w:val="412929F5"/>
    <w:rsid w:val="412B6B3A"/>
    <w:rsid w:val="4141009C"/>
    <w:rsid w:val="4149571B"/>
    <w:rsid w:val="41516835"/>
    <w:rsid w:val="41730B9C"/>
    <w:rsid w:val="417938BA"/>
    <w:rsid w:val="419651A5"/>
    <w:rsid w:val="41A009F9"/>
    <w:rsid w:val="41BF0126"/>
    <w:rsid w:val="41DF7C6E"/>
    <w:rsid w:val="41F27D40"/>
    <w:rsid w:val="41F62FF0"/>
    <w:rsid w:val="42C87477"/>
    <w:rsid w:val="42C906E1"/>
    <w:rsid w:val="436764DA"/>
    <w:rsid w:val="43907703"/>
    <w:rsid w:val="43927C7F"/>
    <w:rsid w:val="43BA72C8"/>
    <w:rsid w:val="43C47F49"/>
    <w:rsid w:val="43C65333"/>
    <w:rsid w:val="44087148"/>
    <w:rsid w:val="44447389"/>
    <w:rsid w:val="446025BF"/>
    <w:rsid w:val="446D4BD4"/>
    <w:rsid w:val="44791709"/>
    <w:rsid w:val="44A1546B"/>
    <w:rsid w:val="44A540EA"/>
    <w:rsid w:val="44A65EC9"/>
    <w:rsid w:val="44AB42AB"/>
    <w:rsid w:val="44B81FFA"/>
    <w:rsid w:val="44DA19D9"/>
    <w:rsid w:val="44F93A8F"/>
    <w:rsid w:val="45154074"/>
    <w:rsid w:val="451E7274"/>
    <w:rsid w:val="45274489"/>
    <w:rsid w:val="45300BCD"/>
    <w:rsid w:val="45555E54"/>
    <w:rsid w:val="45726EA3"/>
    <w:rsid w:val="459C6F06"/>
    <w:rsid w:val="45D75E84"/>
    <w:rsid w:val="45F26EA6"/>
    <w:rsid w:val="45F614FD"/>
    <w:rsid w:val="45F761B0"/>
    <w:rsid w:val="46133956"/>
    <w:rsid w:val="463A65C6"/>
    <w:rsid w:val="463B7D23"/>
    <w:rsid w:val="467C229C"/>
    <w:rsid w:val="46A21336"/>
    <w:rsid w:val="46B94EA0"/>
    <w:rsid w:val="46BF338C"/>
    <w:rsid w:val="46C035CB"/>
    <w:rsid w:val="46C82D39"/>
    <w:rsid w:val="473471A8"/>
    <w:rsid w:val="474C3086"/>
    <w:rsid w:val="477A51AA"/>
    <w:rsid w:val="478743F6"/>
    <w:rsid w:val="478A71EC"/>
    <w:rsid w:val="479F4748"/>
    <w:rsid w:val="47B05F00"/>
    <w:rsid w:val="47CF445E"/>
    <w:rsid w:val="47E4732E"/>
    <w:rsid w:val="480138EF"/>
    <w:rsid w:val="480F4F6A"/>
    <w:rsid w:val="48195115"/>
    <w:rsid w:val="48474E89"/>
    <w:rsid w:val="487B35E8"/>
    <w:rsid w:val="489E7959"/>
    <w:rsid w:val="492770C5"/>
    <w:rsid w:val="49415757"/>
    <w:rsid w:val="495255E0"/>
    <w:rsid w:val="497F7E04"/>
    <w:rsid w:val="49A565D7"/>
    <w:rsid w:val="49B36277"/>
    <w:rsid w:val="49CE19A5"/>
    <w:rsid w:val="49E616D4"/>
    <w:rsid w:val="4A2823D2"/>
    <w:rsid w:val="4AA30646"/>
    <w:rsid w:val="4ABC46ED"/>
    <w:rsid w:val="4AC9526A"/>
    <w:rsid w:val="4ACB0EBA"/>
    <w:rsid w:val="4ACC1D5F"/>
    <w:rsid w:val="4AF91AF8"/>
    <w:rsid w:val="4B281EAE"/>
    <w:rsid w:val="4B3C0D11"/>
    <w:rsid w:val="4B4D1E16"/>
    <w:rsid w:val="4BA51966"/>
    <w:rsid w:val="4BA81FF0"/>
    <w:rsid w:val="4BB2180C"/>
    <w:rsid w:val="4C2D7B1C"/>
    <w:rsid w:val="4C300FCE"/>
    <w:rsid w:val="4C4715C5"/>
    <w:rsid w:val="4C476A03"/>
    <w:rsid w:val="4C581765"/>
    <w:rsid w:val="4CA6701C"/>
    <w:rsid w:val="4CF95355"/>
    <w:rsid w:val="4D170188"/>
    <w:rsid w:val="4D4509B0"/>
    <w:rsid w:val="4D757589"/>
    <w:rsid w:val="4DC339C2"/>
    <w:rsid w:val="4DF7775D"/>
    <w:rsid w:val="4E197ACB"/>
    <w:rsid w:val="4E7809B9"/>
    <w:rsid w:val="4EBB7308"/>
    <w:rsid w:val="4EC424A0"/>
    <w:rsid w:val="4EDE66AC"/>
    <w:rsid w:val="4EEA4713"/>
    <w:rsid w:val="4EEA73EF"/>
    <w:rsid w:val="4EF71701"/>
    <w:rsid w:val="4F194C9C"/>
    <w:rsid w:val="4F5023F7"/>
    <w:rsid w:val="4F50569C"/>
    <w:rsid w:val="4F5E441D"/>
    <w:rsid w:val="4F66476D"/>
    <w:rsid w:val="4F855F22"/>
    <w:rsid w:val="4F8B7BFF"/>
    <w:rsid w:val="4FAB5655"/>
    <w:rsid w:val="4FD365D4"/>
    <w:rsid w:val="4FE07587"/>
    <w:rsid w:val="4FE31564"/>
    <w:rsid w:val="50195C59"/>
    <w:rsid w:val="504B519A"/>
    <w:rsid w:val="50526C6B"/>
    <w:rsid w:val="50552BA0"/>
    <w:rsid w:val="5067757E"/>
    <w:rsid w:val="50692B7A"/>
    <w:rsid w:val="506A666A"/>
    <w:rsid w:val="507B4F96"/>
    <w:rsid w:val="508C79D7"/>
    <w:rsid w:val="50A353B3"/>
    <w:rsid w:val="50C02538"/>
    <w:rsid w:val="50D35223"/>
    <w:rsid w:val="50E17F4A"/>
    <w:rsid w:val="513856A5"/>
    <w:rsid w:val="51444B98"/>
    <w:rsid w:val="51710BBC"/>
    <w:rsid w:val="517543E5"/>
    <w:rsid w:val="519E15DE"/>
    <w:rsid w:val="51B91534"/>
    <w:rsid w:val="51E943D0"/>
    <w:rsid w:val="51EC2AA1"/>
    <w:rsid w:val="51F21090"/>
    <w:rsid w:val="520F7FA1"/>
    <w:rsid w:val="52114E6B"/>
    <w:rsid w:val="521D24B5"/>
    <w:rsid w:val="52230E39"/>
    <w:rsid w:val="522A231C"/>
    <w:rsid w:val="5230213D"/>
    <w:rsid w:val="523467F7"/>
    <w:rsid w:val="52493697"/>
    <w:rsid w:val="524E0588"/>
    <w:rsid w:val="527A04CA"/>
    <w:rsid w:val="52BF3D8F"/>
    <w:rsid w:val="52E55FA3"/>
    <w:rsid w:val="53061080"/>
    <w:rsid w:val="531A51AA"/>
    <w:rsid w:val="5332488C"/>
    <w:rsid w:val="53347399"/>
    <w:rsid w:val="533C14E1"/>
    <w:rsid w:val="536F678C"/>
    <w:rsid w:val="53784187"/>
    <w:rsid w:val="538E75DA"/>
    <w:rsid w:val="53923CF3"/>
    <w:rsid w:val="53BC3A5D"/>
    <w:rsid w:val="53EB464F"/>
    <w:rsid w:val="54280B8F"/>
    <w:rsid w:val="544A6F39"/>
    <w:rsid w:val="5468404D"/>
    <w:rsid w:val="547901CB"/>
    <w:rsid w:val="54872CAD"/>
    <w:rsid w:val="54C868EF"/>
    <w:rsid w:val="54E25527"/>
    <w:rsid w:val="54EB3470"/>
    <w:rsid w:val="55171739"/>
    <w:rsid w:val="551726EB"/>
    <w:rsid w:val="554C5A0F"/>
    <w:rsid w:val="557503B6"/>
    <w:rsid w:val="5584292F"/>
    <w:rsid w:val="55BF582B"/>
    <w:rsid w:val="55C212FF"/>
    <w:rsid w:val="55F637B0"/>
    <w:rsid w:val="56291D1D"/>
    <w:rsid w:val="56554533"/>
    <w:rsid w:val="56561FCD"/>
    <w:rsid w:val="566706ED"/>
    <w:rsid w:val="566B211C"/>
    <w:rsid w:val="567A3383"/>
    <w:rsid w:val="567A63AA"/>
    <w:rsid w:val="56BC28C9"/>
    <w:rsid w:val="56BE5B1C"/>
    <w:rsid w:val="56FD4362"/>
    <w:rsid w:val="57064F78"/>
    <w:rsid w:val="57110DA6"/>
    <w:rsid w:val="574F6E6B"/>
    <w:rsid w:val="575030B3"/>
    <w:rsid w:val="576B549A"/>
    <w:rsid w:val="57D16479"/>
    <w:rsid w:val="58273EE3"/>
    <w:rsid w:val="5852745D"/>
    <w:rsid w:val="5894517C"/>
    <w:rsid w:val="58997BFF"/>
    <w:rsid w:val="58B57919"/>
    <w:rsid w:val="58D30306"/>
    <w:rsid w:val="58E05E92"/>
    <w:rsid w:val="58EE6607"/>
    <w:rsid w:val="590B1EBD"/>
    <w:rsid w:val="592A00D8"/>
    <w:rsid w:val="592E4BE5"/>
    <w:rsid w:val="59475BC7"/>
    <w:rsid w:val="59497308"/>
    <w:rsid w:val="59597EA9"/>
    <w:rsid w:val="595A1D73"/>
    <w:rsid w:val="59723D50"/>
    <w:rsid w:val="597F142A"/>
    <w:rsid w:val="598D52CC"/>
    <w:rsid w:val="59A45311"/>
    <w:rsid w:val="59B66861"/>
    <w:rsid w:val="59D5687A"/>
    <w:rsid w:val="5A0015A7"/>
    <w:rsid w:val="5A063B88"/>
    <w:rsid w:val="5A216821"/>
    <w:rsid w:val="5A223316"/>
    <w:rsid w:val="5A4B3AEB"/>
    <w:rsid w:val="5A605DA7"/>
    <w:rsid w:val="5A9D0CD2"/>
    <w:rsid w:val="5ACA736E"/>
    <w:rsid w:val="5AE80DED"/>
    <w:rsid w:val="5AF5788D"/>
    <w:rsid w:val="5B0E5416"/>
    <w:rsid w:val="5B211DC1"/>
    <w:rsid w:val="5B220758"/>
    <w:rsid w:val="5B30416B"/>
    <w:rsid w:val="5B3E4ADC"/>
    <w:rsid w:val="5B541AED"/>
    <w:rsid w:val="5B8B2112"/>
    <w:rsid w:val="5B8E32D6"/>
    <w:rsid w:val="5B8F26AA"/>
    <w:rsid w:val="5BB04CC1"/>
    <w:rsid w:val="5BC87A1A"/>
    <w:rsid w:val="5BD25F58"/>
    <w:rsid w:val="5C3E28B3"/>
    <w:rsid w:val="5C5E1CC6"/>
    <w:rsid w:val="5C6B14AF"/>
    <w:rsid w:val="5C774979"/>
    <w:rsid w:val="5C9743E0"/>
    <w:rsid w:val="5CC311FC"/>
    <w:rsid w:val="5CCD3AC7"/>
    <w:rsid w:val="5CD421D9"/>
    <w:rsid w:val="5CEE6F19"/>
    <w:rsid w:val="5CEF5B7E"/>
    <w:rsid w:val="5D2A75E1"/>
    <w:rsid w:val="5D3A1733"/>
    <w:rsid w:val="5D56021C"/>
    <w:rsid w:val="5D5F69F5"/>
    <w:rsid w:val="5DB61AA5"/>
    <w:rsid w:val="5DEB55BF"/>
    <w:rsid w:val="5E006497"/>
    <w:rsid w:val="5E1E69C8"/>
    <w:rsid w:val="5E2F78A0"/>
    <w:rsid w:val="5E3042CF"/>
    <w:rsid w:val="5E49469D"/>
    <w:rsid w:val="5E4D6E5A"/>
    <w:rsid w:val="5E50329C"/>
    <w:rsid w:val="5E625DBF"/>
    <w:rsid w:val="5E9C58D3"/>
    <w:rsid w:val="5EB76C31"/>
    <w:rsid w:val="5EC63D96"/>
    <w:rsid w:val="5EC7054C"/>
    <w:rsid w:val="5EDB47BE"/>
    <w:rsid w:val="5EDE7C23"/>
    <w:rsid w:val="5EE7528A"/>
    <w:rsid w:val="5EF46612"/>
    <w:rsid w:val="5F1C6C98"/>
    <w:rsid w:val="5F2368BD"/>
    <w:rsid w:val="5F304882"/>
    <w:rsid w:val="5F323DF8"/>
    <w:rsid w:val="5F6E5485"/>
    <w:rsid w:val="5F865F31"/>
    <w:rsid w:val="5F93775D"/>
    <w:rsid w:val="5FB122E1"/>
    <w:rsid w:val="5FBD7B7E"/>
    <w:rsid w:val="5FF97A0A"/>
    <w:rsid w:val="5FFD432E"/>
    <w:rsid w:val="60040926"/>
    <w:rsid w:val="601229F1"/>
    <w:rsid w:val="60122ED4"/>
    <w:rsid w:val="60A3738F"/>
    <w:rsid w:val="60AB4ACA"/>
    <w:rsid w:val="60C05F7D"/>
    <w:rsid w:val="60DD2ED2"/>
    <w:rsid w:val="610F6D2E"/>
    <w:rsid w:val="611F2D8B"/>
    <w:rsid w:val="61235915"/>
    <w:rsid w:val="614C1BF1"/>
    <w:rsid w:val="61544431"/>
    <w:rsid w:val="61A07FF5"/>
    <w:rsid w:val="61B028DB"/>
    <w:rsid w:val="61CC15A6"/>
    <w:rsid w:val="61CF26A6"/>
    <w:rsid w:val="61F1721D"/>
    <w:rsid w:val="61F449B0"/>
    <w:rsid w:val="621561E8"/>
    <w:rsid w:val="62220277"/>
    <w:rsid w:val="622B1E20"/>
    <w:rsid w:val="62630E88"/>
    <w:rsid w:val="62873DDC"/>
    <w:rsid w:val="62A702C6"/>
    <w:rsid w:val="62C77370"/>
    <w:rsid w:val="62DD6FEC"/>
    <w:rsid w:val="62E73096"/>
    <w:rsid w:val="63132890"/>
    <w:rsid w:val="63220CB0"/>
    <w:rsid w:val="633953C5"/>
    <w:rsid w:val="63452A2D"/>
    <w:rsid w:val="635A7BCA"/>
    <w:rsid w:val="635C1D12"/>
    <w:rsid w:val="6385479D"/>
    <w:rsid w:val="639E0787"/>
    <w:rsid w:val="63A01F06"/>
    <w:rsid w:val="63BF5078"/>
    <w:rsid w:val="642C7009"/>
    <w:rsid w:val="6456647B"/>
    <w:rsid w:val="64974ABB"/>
    <w:rsid w:val="649F2A4C"/>
    <w:rsid w:val="64D5109B"/>
    <w:rsid w:val="64D8394B"/>
    <w:rsid w:val="653D374B"/>
    <w:rsid w:val="65556E79"/>
    <w:rsid w:val="655A3F74"/>
    <w:rsid w:val="65641142"/>
    <w:rsid w:val="657D0E72"/>
    <w:rsid w:val="6584331C"/>
    <w:rsid w:val="65B55B6A"/>
    <w:rsid w:val="65B9025F"/>
    <w:rsid w:val="65EE6633"/>
    <w:rsid w:val="66025687"/>
    <w:rsid w:val="66327F21"/>
    <w:rsid w:val="663949ED"/>
    <w:rsid w:val="66532229"/>
    <w:rsid w:val="66577228"/>
    <w:rsid w:val="66680690"/>
    <w:rsid w:val="667474D0"/>
    <w:rsid w:val="669E20BC"/>
    <w:rsid w:val="66A54B7C"/>
    <w:rsid w:val="66AB488F"/>
    <w:rsid w:val="66B201CB"/>
    <w:rsid w:val="66EA2C63"/>
    <w:rsid w:val="673465BC"/>
    <w:rsid w:val="674C2EC8"/>
    <w:rsid w:val="677B112B"/>
    <w:rsid w:val="678126D4"/>
    <w:rsid w:val="67971DB7"/>
    <w:rsid w:val="67AC6F32"/>
    <w:rsid w:val="67C53346"/>
    <w:rsid w:val="683742B3"/>
    <w:rsid w:val="686A2D73"/>
    <w:rsid w:val="686A51C3"/>
    <w:rsid w:val="68746045"/>
    <w:rsid w:val="689354C6"/>
    <w:rsid w:val="68B5495D"/>
    <w:rsid w:val="68CF1CD5"/>
    <w:rsid w:val="68F85D2B"/>
    <w:rsid w:val="6906025C"/>
    <w:rsid w:val="69167DBF"/>
    <w:rsid w:val="692160A6"/>
    <w:rsid w:val="692513C3"/>
    <w:rsid w:val="694C3B42"/>
    <w:rsid w:val="69542804"/>
    <w:rsid w:val="69665965"/>
    <w:rsid w:val="69697901"/>
    <w:rsid w:val="69746D23"/>
    <w:rsid w:val="697D4EF2"/>
    <w:rsid w:val="69897922"/>
    <w:rsid w:val="69B54BA4"/>
    <w:rsid w:val="6A0268D8"/>
    <w:rsid w:val="6A077CF2"/>
    <w:rsid w:val="6A683B8B"/>
    <w:rsid w:val="6A6F052B"/>
    <w:rsid w:val="6A704E49"/>
    <w:rsid w:val="6A7855C5"/>
    <w:rsid w:val="6A7C5642"/>
    <w:rsid w:val="6B083B61"/>
    <w:rsid w:val="6B482BAE"/>
    <w:rsid w:val="6B647B3E"/>
    <w:rsid w:val="6B655575"/>
    <w:rsid w:val="6B927CEF"/>
    <w:rsid w:val="6BAC16E3"/>
    <w:rsid w:val="6BB47EBF"/>
    <w:rsid w:val="6BF5742D"/>
    <w:rsid w:val="6C026A85"/>
    <w:rsid w:val="6C096201"/>
    <w:rsid w:val="6C1406A8"/>
    <w:rsid w:val="6C1F078A"/>
    <w:rsid w:val="6C255D4E"/>
    <w:rsid w:val="6C3A5CD4"/>
    <w:rsid w:val="6C592E49"/>
    <w:rsid w:val="6C656EE4"/>
    <w:rsid w:val="6C752F6F"/>
    <w:rsid w:val="6C993F66"/>
    <w:rsid w:val="6CB9256A"/>
    <w:rsid w:val="6CCA2908"/>
    <w:rsid w:val="6CD01DCD"/>
    <w:rsid w:val="6D1011E9"/>
    <w:rsid w:val="6D2206E2"/>
    <w:rsid w:val="6D287C01"/>
    <w:rsid w:val="6D9B41DE"/>
    <w:rsid w:val="6D9C2FF6"/>
    <w:rsid w:val="6D9E03B0"/>
    <w:rsid w:val="6DAA46D8"/>
    <w:rsid w:val="6DC63536"/>
    <w:rsid w:val="6DD57659"/>
    <w:rsid w:val="6DE94698"/>
    <w:rsid w:val="6E0B5BF2"/>
    <w:rsid w:val="6E154FE7"/>
    <w:rsid w:val="6E197733"/>
    <w:rsid w:val="6E262EF2"/>
    <w:rsid w:val="6E457060"/>
    <w:rsid w:val="6E4F684D"/>
    <w:rsid w:val="6E505F87"/>
    <w:rsid w:val="6E8B353A"/>
    <w:rsid w:val="6E8B4109"/>
    <w:rsid w:val="6EA84FE2"/>
    <w:rsid w:val="6EB20849"/>
    <w:rsid w:val="6EE37A92"/>
    <w:rsid w:val="6EE50CAD"/>
    <w:rsid w:val="6EE63630"/>
    <w:rsid w:val="6EE94DE7"/>
    <w:rsid w:val="6F22781D"/>
    <w:rsid w:val="6F545CD3"/>
    <w:rsid w:val="6F581A50"/>
    <w:rsid w:val="6F5E7893"/>
    <w:rsid w:val="6F6F0FBC"/>
    <w:rsid w:val="6FA8046D"/>
    <w:rsid w:val="6FBD7519"/>
    <w:rsid w:val="701C1DE6"/>
    <w:rsid w:val="70291251"/>
    <w:rsid w:val="70551EB5"/>
    <w:rsid w:val="70AE12EA"/>
    <w:rsid w:val="70E0194E"/>
    <w:rsid w:val="71177051"/>
    <w:rsid w:val="712C2D8C"/>
    <w:rsid w:val="713A61E6"/>
    <w:rsid w:val="714A3860"/>
    <w:rsid w:val="714B5EB3"/>
    <w:rsid w:val="71512620"/>
    <w:rsid w:val="7182632E"/>
    <w:rsid w:val="71866156"/>
    <w:rsid w:val="719B0B81"/>
    <w:rsid w:val="71B25B45"/>
    <w:rsid w:val="71D650BD"/>
    <w:rsid w:val="71DD5F20"/>
    <w:rsid w:val="71E30138"/>
    <w:rsid w:val="71F44344"/>
    <w:rsid w:val="720947FE"/>
    <w:rsid w:val="72552763"/>
    <w:rsid w:val="72645979"/>
    <w:rsid w:val="727A17EC"/>
    <w:rsid w:val="72CE21B6"/>
    <w:rsid w:val="72E21225"/>
    <w:rsid w:val="72F230B6"/>
    <w:rsid w:val="72FB02C7"/>
    <w:rsid w:val="73062F2C"/>
    <w:rsid w:val="731F723A"/>
    <w:rsid w:val="732B3304"/>
    <w:rsid w:val="732D0B7A"/>
    <w:rsid w:val="733175FD"/>
    <w:rsid w:val="73525ADF"/>
    <w:rsid w:val="73695F42"/>
    <w:rsid w:val="739244BD"/>
    <w:rsid w:val="73B733B1"/>
    <w:rsid w:val="7406471D"/>
    <w:rsid w:val="740D7F2A"/>
    <w:rsid w:val="74676EC8"/>
    <w:rsid w:val="746C2C03"/>
    <w:rsid w:val="74705DEC"/>
    <w:rsid w:val="74750576"/>
    <w:rsid w:val="74857C37"/>
    <w:rsid w:val="748B50D8"/>
    <w:rsid w:val="748C7BDB"/>
    <w:rsid w:val="74B97029"/>
    <w:rsid w:val="74C729A3"/>
    <w:rsid w:val="74D652B0"/>
    <w:rsid w:val="74D87C7B"/>
    <w:rsid w:val="74FF3EA2"/>
    <w:rsid w:val="750802FB"/>
    <w:rsid w:val="75084492"/>
    <w:rsid w:val="75527253"/>
    <w:rsid w:val="75661C90"/>
    <w:rsid w:val="75775ECD"/>
    <w:rsid w:val="757A7C49"/>
    <w:rsid w:val="75923022"/>
    <w:rsid w:val="759D6B31"/>
    <w:rsid w:val="75AF00E1"/>
    <w:rsid w:val="75AF4B39"/>
    <w:rsid w:val="75BC3BAB"/>
    <w:rsid w:val="75CF1ACA"/>
    <w:rsid w:val="75E410F8"/>
    <w:rsid w:val="75E653D8"/>
    <w:rsid w:val="760427CD"/>
    <w:rsid w:val="763E0133"/>
    <w:rsid w:val="76635B56"/>
    <w:rsid w:val="76824368"/>
    <w:rsid w:val="76A52B7C"/>
    <w:rsid w:val="76B237FD"/>
    <w:rsid w:val="76B80BB0"/>
    <w:rsid w:val="76D333E0"/>
    <w:rsid w:val="76DB1E4E"/>
    <w:rsid w:val="77144F0C"/>
    <w:rsid w:val="772A78EC"/>
    <w:rsid w:val="773854A6"/>
    <w:rsid w:val="7764686F"/>
    <w:rsid w:val="77672D25"/>
    <w:rsid w:val="77854826"/>
    <w:rsid w:val="779E30F6"/>
    <w:rsid w:val="77C036D7"/>
    <w:rsid w:val="77C147C3"/>
    <w:rsid w:val="77C97102"/>
    <w:rsid w:val="77FD5781"/>
    <w:rsid w:val="780C3E50"/>
    <w:rsid w:val="781D6235"/>
    <w:rsid w:val="78533BCB"/>
    <w:rsid w:val="78543BF9"/>
    <w:rsid w:val="785A697D"/>
    <w:rsid w:val="786B0482"/>
    <w:rsid w:val="7874264E"/>
    <w:rsid w:val="787D3494"/>
    <w:rsid w:val="788A5992"/>
    <w:rsid w:val="78A72D35"/>
    <w:rsid w:val="78F40D2B"/>
    <w:rsid w:val="795A306A"/>
    <w:rsid w:val="79635B3C"/>
    <w:rsid w:val="79653ADC"/>
    <w:rsid w:val="7968243D"/>
    <w:rsid w:val="796F44E2"/>
    <w:rsid w:val="79BB01CA"/>
    <w:rsid w:val="79D87100"/>
    <w:rsid w:val="79E03380"/>
    <w:rsid w:val="79E47EA9"/>
    <w:rsid w:val="79E97C94"/>
    <w:rsid w:val="79F27619"/>
    <w:rsid w:val="79F91D2C"/>
    <w:rsid w:val="7A044D76"/>
    <w:rsid w:val="7A311C06"/>
    <w:rsid w:val="7A3E602F"/>
    <w:rsid w:val="7A7571D6"/>
    <w:rsid w:val="7A8E2BBE"/>
    <w:rsid w:val="7AA00CA7"/>
    <w:rsid w:val="7AB7340C"/>
    <w:rsid w:val="7AC117DA"/>
    <w:rsid w:val="7AC32AE3"/>
    <w:rsid w:val="7AC47F8D"/>
    <w:rsid w:val="7AE80C0B"/>
    <w:rsid w:val="7B03200B"/>
    <w:rsid w:val="7B3C603E"/>
    <w:rsid w:val="7B3E1CC1"/>
    <w:rsid w:val="7B4534F7"/>
    <w:rsid w:val="7B5876EA"/>
    <w:rsid w:val="7B596BD1"/>
    <w:rsid w:val="7B6E4D7B"/>
    <w:rsid w:val="7B7F489A"/>
    <w:rsid w:val="7B8134F0"/>
    <w:rsid w:val="7B8706C3"/>
    <w:rsid w:val="7B8D1FC4"/>
    <w:rsid w:val="7BA161DA"/>
    <w:rsid w:val="7BA5173E"/>
    <w:rsid w:val="7BAA7A71"/>
    <w:rsid w:val="7BB20258"/>
    <w:rsid w:val="7BDF1FFE"/>
    <w:rsid w:val="7BED5F34"/>
    <w:rsid w:val="7BF6666F"/>
    <w:rsid w:val="7BF71EEF"/>
    <w:rsid w:val="7BF8140F"/>
    <w:rsid w:val="7BFF085D"/>
    <w:rsid w:val="7C0E2C4C"/>
    <w:rsid w:val="7C100D64"/>
    <w:rsid w:val="7C1520F4"/>
    <w:rsid w:val="7C25606B"/>
    <w:rsid w:val="7C3903B6"/>
    <w:rsid w:val="7C393470"/>
    <w:rsid w:val="7C3A5E6E"/>
    <w:rsid w:val="7C5B19FA"/>
    <w:rsid w:val="7C723F31"/>
    <w:rsid w:val="7C781B72"/>
    <w:rsid w:val="7C7B1DDC"/>
    <w:rsid w:val="7C97764B"/>
    <w:rsid w:val="7CAB6FDC"/>
    <w:rsid w:val="7CAE55F9"/>
    <w:rsid w:val="7CB7509A"/>
    <w:rsid w:val="7CEA7703"/>
    <w:rsid w:val="7CED2C27"/>
    <w:rsid w:val="7CF574E8"/>
    <w:rsid w:val="7CFE0DA4"/>
    <w:rsid w:val="7D5471CE"/>
    <w:rsid w:val="7D5E146A"/>
    <w:rsid w:val="7DB814CE"/>
    <w:rsid w:val="7DEB73F5"/>
    <w:rsid w:val="7DF319F9"/>
    <w:rsid w:val="7E0B666A"/>
    <w:rsid w:val="7E564C66"/>
    <w:rsid w:val="7E5E79E2"/>
    <w:rsid w:val="7E704FDE"/>
    <w:rsid w:val="7E792621"/>
    <w:rsid w:val="7E79288F"/>
    <w:rsid w:val="7EA649A8"/>
    <w:rsid w:val="7EC073C8"/>
    <w:rsid w:val="7ED64B26"/>
    <w:rsid w:val="7ED95B2B"/>
    <w:rsid w:val="7F2110B6"/>
    <w:rsid w:val="7F33710B"/>
    <w:rsid w:val="7F381886"/>
    <w:rsid w:val="7F4717A0"/>
    <w:rsid w:val="7F4940F6"/>
    <w:rsid w:val="7F53094A"/>
    <w:rsid w:val="7F5F6BD3"/>
    <w:rsid w:val="7FB33B81"/>
    <w:rsid w:val="7FBB5457"/>
    <w:rsid w:val="7FC30DE6"/>
    <w:rsid w:val="7FF55B93"/>
    <w:rsid w:val="7FF87CC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6"/>
    <w:qFormat/>
    <w:uiPriority w:val="0"/>
    <w:pPr>
      <w:spacing w:before="340" w:after="330" w:line="360" w:lineRule="auto"/>
      <w:jc w:val="center"/>
      <w:outlineLvl w:val="0"/>
    </w:pPr>
    <w:rPr>
      <w:rFonts w:eastAsia="黑体"/>
      <w:kern w:val="44"/>
      <w:sz w:val="30"/>
      <w:szCs w:val="28"/>
    </w:rPr>
  </w:style>
  <w:style w:type="paragraph" w:styleId="4">
    <w:name w:val="heading 2"/>
    <w:basedOn w:val="1"/>
    <w:next w:val="1"/>
    <w:link w:val="72"/>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57"/>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qFormat/>
    <w:uiPriority w:val="9"/>
    <w:pPr>
      <w:spacing w:beforeLines="0" w:afterLines="0"/>
      <w:outlineLvl w:val="4"/>
    </w:pPr>
    <w:rPr>
      <w:rFonts w:hint="eastAsia" w:ascii="宋体" w:hAnsi="宋体" w:eastAsia="宋体"/>
      <w:sz w:val="28"/>
    </w:rPr>
  </w:style>
  <w:style w:type="paragraph" w:styleId="7">
    <w:name w:val="heading 6"/>
    <w:basedOn w:val="1"/>
    <w:next w:val="1"/>
    <w:qFormat/>
    <w:uiPriority w:val="9"/>
    <w:pPr>
      <w:spacing w:beforeLines="0" w:afterLines="0"/>
      <w:outlineLvl w:val="5"/>
    </w:pPr>
    <w:rPr>
      <w:rFonts w:hint="eastAsia" w:ascii="宋体" w:hAnsi="宋体" w:eastAsia="宋体"/>
      <w:sz w:val="27"/>
    </w:rPr>
  </w:style>
  <w:style w:type="paragraph" w:styleId="8">
    <w:name w:val="heading 7"/>
    <w:basedOn w:val="1"/>
    <w:next w:val="1"/>
    <w:qFormat/>
    <w:uiPriority w:val="9"/>
    <w:pPr>
      <w:keepNext/>
      <w:keepLines/>
      <w:spacing w:before="240" w:beforeLines="0" w:after="64" w:afterLines="0" w:line="317" w:lineRule="auto"/>
      <w:outlineLvl w:val="6"/>
    </w:pPr>
    <w:rPr>
      <w:b/>
      <w:sz w:val="24"/>
      <w:szCs w:val="20"/>
    </w:rPr>
  </w:style>
  <w:style w:type="character" w:default="1" w:styleId="33">
    <w:name w:val="Default Paragraph Font"/>
    <w:semiHidden/>
    <w:qFormat/>
    <w:uiPriority w:val="0"/>
  </w:style>
  <w:style w:type="table" w:default="1" w:styleId="3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9">
    <w:name w:val="annotation subject"/>
    <w:basedOn w:val="10"/>
    <w:next w:val="10"/>
    <w:link w:val="67"/>
    <w:unhideWhenUsed/>
    <w:qFormat/>
    <w:uiPriority w:val="99"/>
    <w:rPr>
      <w:b/>
      <w:bCs/>
    </w:rPr>
  </w:style>
  <w:style w:type="paragraph" w:styleId="10">
    <w:name w:val="annotation text"/>
    <w:basedOn w:val="1"/>
    <w:link w:val="73"/>
    <w:unhideWhenUsed/>
    <w:qFormat/>
    <w:uiPriority w:val="99"/>
    <w:pPr>
      <w:jc w:val="left"/>
    </w:pPr>
  </w:style>
  <w:style w:type="paragraph" w:styleId="11">
    <w:name w:val="toc 7"/>
    <w:basedOn w:val="1"/>
    <w:next w:val="1"/>
    <w:unhideWhenUsed/>
    <w:qFormat/>
    <w:uiPriority w:val="39"/>
    <w:pPr>
      <w:ind w:left="2520" w:leftChars="1200"/>
    </w:pPr>
  </w:style>
  <w:style w:type="paragraph" w:styleId="12">
    <w:name w:val="Normal Indent"/>
    <w:basedOn w:val="1"/>
    <w:link w:val="78"/>
    <w:qFormat/>
    <w:uiPriority w:val="0"/>
    <w:pPr>
      <w:ind w:firstLine="420"/>
    </w:pPr>
  </w:style>
  <w:style w:type="paragraph" w:styleId="13">
    <w:name w:val="Body Text 3"/>
    <w:basedOn w:val="1"/>
    <w:link w:val="74"/>
    <w:qFormat/>
    <w:uiPriority w:val="0"/>
    <w:pPr>
      <w:spacing w:after="120"/>
    </w:pPr>
    <w:rPr>
      <w:sz w:val="16"/>
      <w:szCs w:val="16"/>
    </w:rPr>
  </w:style>
  <w:style w:type="paragraph" w:styleId="14">
    <w:name w:val="Body Text"/>
    <w:basedOn w:val="1"/>
    <w:link w:val="69"/>
    <w:unhideWhenUsed/>
    <w:qFormat/>
    <w:uiPriority w:val="99"/>
    <w:pPr>
      <w:spacing w:after="120"/>
    </w:pPr>
  </w:style>
  <w:style w:type="paragraph" w:styleId="15">
    <w:name w:val="Body Text Indent"/>
    <w:basedOn w:val="1"/>
    <w:link w:val="80"/>
    <w:qFormat/>
    <w:uiPriority w:val="0"/>
    <w:pPr>
      <w:spacing w:after="120"/>
      <w:ind w:left="420" w:leftChars="200"/>
    </w:p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ind w:left="840" w:leftChars="400"/>
    </w:pPr>
  </w:style>
  <w:style w:type="paragraph" w:styleId="18">
    <w:name w:val="Plain Text"/>
    <w:basedOn w:val="1"/>
    <w:link w:val="62"/>
    <w:qFormat/>
    <w:uiPriority w:val="0"/>
    <w:rPr>
      <w:rFonts w:ascii="宋体" w:hAnsi="Courier New" w:cs="Courier New"/>
      <w:szCs w:val="21"/>
    </w:rPr>
  </w:style>
  <w:style w:type="paragraph" w:styleId="19">
    <w:name w:val="toc 8"/>
    <w:basedOn w:val="1"/>
    <w:next w:val="1"/>
    <w:unhideWhenUsed/>
    <w:qFormat/>
    <w:uiPriority w:val="39"/>
    <w:pPr>
      <w:ind w:left="2940" w:leftChars="1400"/>
    </w:pPr>
  </w:style>
  <w:style w:type="paragraph" w:styleId="20">
    <w:name w:val="Date"/>
    <w:basedOn w:val="1"/>
    <w:next w:val="1"/>
    <w:link w:val="76"/>
    <w:qFormat/>
    <w:uiPriority w:val="0"/>
    <w:pPr>
      <w:ind w:left="100" w:leftChars="2500"/>
    </w:pPr>
    <w:rPr>
      <w:rFonts w:ascii="华文中宋" w:hAnsi="华文中宋" w:eastAsia="华文中宋"/>
      <w:b/>
      <w:bCs/>
      <w:sz w:val="30"/>
    </w:rPr>
  </w:style>
  <w:style w:type="paragraph" w:styleId="21">
    <w:name w:val="Body Text Indent 2"/>
    <w:basedOn w:val="1"/>
    <w:unhideWhenUsed/>
    <w:qFormat/>
    <w:uiPriority w:val="99"/>
    <w:pPr>
      <w:snapToGrid w:val="0"/>
      <w:spacing w:line="360" w:lineRule="auto"/>
      <w:ind w:left="840" w:leftChars="400"/>
    </w:pPr>
  </w:style>
  <w:style w:type="paragraph" w:styleId="22">
    <w:name w:val="Balloon Text"/>
    <w:basedOn w:val="1"/>
    <w:link w:val="60"/>
    <w:unhideWhenUsed/>
    <w:qFormat/>
    <w:uiPriority w:val="99"/>
    <w:rPr>
      <w:sz w:val="18"/>
      <w:szCs w:val="18"/>
    </w:rPr>
  </w:style>
  <w:style w:type="paragraph" w:styleId="23">
    <w:name w:val="footer"/>
    <w:basedOn w:val="1"/>
    <w:link w:val="63"/>
    <w:qFormat/>
    <w:uiPriority w:val="99"/>
    <w:pPr>
      <w:tabs>
        <w:tab w:val="center" w:pos="4153"/>
        <w:tab w:val="right" w:pos="8306"/>
      </w:tabs>
      <w:snapToGrid w:val="0"/>
      <w:jc w:val="left"/>
    </w:pPr>
    <w:rPr>
      <w:sz w:val="18"/>
      <w:szCs w:val="18"/>
    </w:rPr>
  </w:style>
  <w:style w:type="paragraph" w:styleId="24">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unhideWhenUsed/>
    <w:qFormat/>
    <w:uiPriority w:val="39"/>
    <w:pPr>
      <w:ind w:left="1260" w:leftChars="600"/>
    </w:pPr>
  </w:style>
  <w:style w:type="paragraph" w:styleId="27">
    <w:name w:val="footnote text"/>
    <w:basedOn w:val="1"/>
    <w:link w:val="79"/>
    <w:unhideWhenUsed/>
    <w:qFormat/>
    <w:uiPriority w:val="99"/>
    <w:pPr>
      <w:snapToGrid w:val="0"/>
      <w:jc w:val="left"/>
    </w:pPr>
    <w:rPr>
      <w:sz w:val="18"/>
      <w:szCs w:val="18"/>
    </w:rPr>
  </w:style>
  <w:style w:type="paragraph" w:styleId="28">
    <w:name w:val="toc 6"/>
    <w:basedOn w:val="1"/>
    <w:next w:val="1"/>
    <w:unhideWhenUsed/>
    <w:qFormat/>
    <w:uiPriority w:val="39"/>
    <w:pPr>
      <w:ind w:left="2100" w:leftChars="1000"/>
    </w:p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ind w:left="3360" w:leftChars="1600"/>
    </w:pPr>
  </w:style>
  <w:style w:type="paragraph" w:styleId="31">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32">
    <w:name w:val="Title"/>
    <w:basedOn w:val="1"/>
    <w:qFormat/>
    <w:uiPriority w:val="10"/>
    <w:pPr>
      <w:spacing w:before="240" w:beforeLines="0" w:after="60" w:afterLines="0"/>
      <w:jc w:val="center"/>
      <w:outlineLvl w:val="0"/>
    </w:pPr>
    <w:rPr>
      <w:rFonts w:ascii="Arial" w:hAnsi="Arial" w:cs="Arial"/>
      <w:b/>
      <w:bCs/>
      <w:sz w:val="32"/>
      <w:szCs w:val="32"/>
    </w:rPr>
  </w:style>
  <w:style w:type="character" w:styleId="34">
    <w:name w:val="page number"/>
    <w:qFormat/>
    <w:uiPriority w:val="0"/>
  </w:style>
  <w:style w:type="character" w:styleId="35">
    <w:name w:val="FollowedHyperlink"/>
    <w:unhideWhenUsed/>
    <w:qFormat/>
    <w:uiPriority w:val="99"/>
    <w:rPr>
      <w:rFonts w:hint="default" w:ascii="瀹?浣? color : black" w:hAnsi="瀹?浣? color : black" w:eastAsia="瀹?浣? color : black" w:cs="瀹?浣? color : black"/>
      <w:color w:val="800080"/>
      <w:u w:val="none"/>
    </w:rPr>
  </w:style>
  <w:style w:type="character" w:styleId="36">
    <w:name w:val="Hyperlink"/>
    <w:unhideWhenUsed/>
    <w:qFormat/>
    <w:uiPriority w:val="99"/>
    <w:rPr>
      <w:rFonts w:ascii="瀹?浣? color : black" w:hAnsi="瀹?浣? color : black" w:eastAsia="瀹?浣? color : black" w:cs="瀹?浣? color : black"/>
      <w:color w:val="0000FF"/>
      <w:u w:val="none"/>
    </w:rPr>
  </w:style>
  <w:style w:type="character" w:styleId="37">
    <w:name w:val="annotation reference"/>
    <w:unhideWhenUsed/>
    <w:qFormat/>
    <w:uiPriority w:val="99"/>
    <w:rPr>
      <w:sz w:val="21"/>
      <w:szCs w:val="21"/>
    </w:rPr>
  </w:style>
  <w:style w:type="character" w:styleId="38">
    <w:name w:val="footnote reference"/>
    <w:unhideWhenUsed/>
    <w:qFormat/>
    <w:uiPriority w:val="99"/>
    <w:rPr>
      <w:vertAlign w:val="superscript"/>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42">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3">
    <w:name w:val="Z2"/>
    <w:basedOn w:val="1"/>
    <w:qFormat/>
    <w:uiPriority w:val="0"/>
    <w:pPr>
      <w:numPr>
        <w:ilvl w:val="1"/>
        <w:numId w:val="1"/>
      </w:numPr>
      <w:autoSpaceDE w:val="0"/>
      <w:autoSpaceDN w:val="0"/>
      <w:spacing w:line="240" w:lineRule="atLeast"/>
      <w:ind w:left="567"/>
      <w:outlineLvl w:val="1"/>
    </w:pPr>
    <w:rPr>
      <w:rFonts w:ascii="宋体" w:hAnsi="宋体"/>
      <w:b/>
      <w:sz w:val="28"/>
      <w:szCs w:val="28"/>
    </w:rPr>
  </w:style>
  <w:style w:type="paragraph" w:customStyle="1" w:styleId="44">
    <w:name w:val="Z3"/>
    <w:basedOn w:val="1"/>
    <w:qFormat/>
    <w:uiPriority w:val="0"/>
    <w:pPr>
      <w:numPr>
        <w:ilvl w:val="2"/>
        <w:numId w:val="1"/>
      </w:numPr>
      <w:autoSpaceDE w:val="0"/>
      <w:autoSpaceDN w:val="0"/>
      <w:spacing w:line="240" w:lineRule="atLeast"/>
      <w:outlineLvl w:val="2"/>
    </w:pPr>
    <w:rPr>
      <w:rFonts w:ascii="宋体" w:hAnsi="宋体"/>
      <w:b/>
      <w:sz w:val="28"/>
      <w:szCs w:val="28"/>
    </w:rPr>
  </w:style>
  <w:style w:type="paragraph" w:customStyle="1" w:styleId="45">
    <w:name w:val="p0"/>
    <w:basedOn w:val="1"/>
    <w:qFormat/>
    <w:uiPriority w:val="0"/>
    <w:pPr>
      <w:widowControl/>
    </w:pPr>
    <w:rPr>
      <w:kern w:val="0"/>
      <w:szCs w:val="21"/>
    </w:rPr>
  </w:style>
  <w:style w:type="paragraph" w:customStyle="1" w:styleId="46">
    <w:name w:val=" Char Char2"/>
    <w:basedOn w:val="1"/>
    <w:qFormat/>
    <w:uiPriority w:val="0"/>
    <w:rPr>
      <w:rFonts w:ascii="宋体" w:hAnsi="宋体"/>
      <w:b/>
      <w:sz w:val="28"/>
      <w:szCs w:val="28"/>
    </w:rPr>
  </w:style>
  <w:style w:type="paragraph" w:customStyle="1" w:styleId="47">
    <w:name w:val="正文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8">
    <w:name w:val="List Paragraph"/>
    <w:basedOn w:val="1"/>
    <w:link w:val="54"/>
    <w:qFormat/>
    <w:uiPriority w:val="34"/>
    <w:pPr>
      <w:spacing w:line="360" w:lineRule="auto"/>
      <w:ind w:firstLine="200" w:firstLineChars="200"/>
    </w:pPr>
    <w:rPr>
      <w:rFonts w:ascii="Calibri" w:hAnsi="Calibri"/>
      <w:sz w:val="24"/>
      <w:szCs w:val="22"/>
    </w:rPr>
  </w:style>
  <w:style w:type="paragraph" w:customStyle="1" w:styleId="4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 Spacing"/>
    <w:link w:val="77"/>
    <w:qFormat/>
    <w:uiPriority w:val="1"/>
    <w:rPr>
      <w:rFonts w:ascii="Calibri" w:hAnsi="Calibri" w:eastAsia="宋体" w:cs="Times New Roman"/>
      <w:sz w:val="22"/>
      <w:szCs w:val="22"/>
      <w:lang w:val="en-US" w:eastAsia="zh-CN" w:bidi="ar-SA"/>
    </w:rPr>
  </w:style>
  <w:style w:type="paragraph" w:customStyle="1" w:styleId="51">
    <w:name w:val="普通 (Web)"/>
    <w:basedOn w:val="1"/>
    <w:link w:val="82"/>
    <w:qFormat/>
    <w:uiPriority w:val="0"/>
    <w:pPr>
      <w:widowControl/>
      <w:spacing w:before="100" w:beforeAutospacing="1" w:after="100" w:afterAutospacing="1"/>
      <w:jc w:val="left"/>
    </w:pPr>
    <w:rPr>
      <w:rFonts w:ascii="宋体" w:hAnsi="宋体"/>
      <w:kern w:val="0"/>
      <w:sz w:val="24"/>
    </w:rPr>
  </w:style>
  <w:style w:type="paragraph" w:customStyle="1" w:styleId="52">
    <w:name w:val="_Style 51"/>
    <w:basedOn w:val="2"/>
    <w:next w:val="1"/>
    <w:qFormat/>
    <w:uiPriority w:val="39"/>
    <w:pPr>
      <w:widowControl/>
      <w:spacing w:before="480" w:after="0" w:line="276" w:lineRule="auto"/>
      <w:jc w:val="left"/>
      <w:outlineLvl w:val="9"/>
    </w:pPr>
    <w:rPr>
      <w:rFonts w:ascii="Cambria" w:hAnsi="Cambria" w:eastAsia="宋体" w:cs="Times New Roman"/>
      <w:b w:val="0"/>
      <w:bCs w:val="0"/>
      <w:color w:val="365F91"/>
      <w:kern w:val="0"/>
    </w:rPr>
  </w:style>
  <w:style w:type="paragraph" w:customStyle="1" w:styleId="53">
    <w:name w:val="Table Paragraph"/>
    <w:basedOn w:val="1"/>
    <w:qFormat/>
    <w:uiPriority w:val="1"/>
    <w:pPr>
      <w:autoSpaceDE w:val="0"/>
      <w:autoSpaceDN w:val="0"/>
      <w:adjustRightInd w:val="0"/>
      <w:jc w:val="left"/>
    </w:pPr>
    <w:rPr>
      <w:rFonts w:eastAsia="宋体"/>
      <w:kern w:val="0"/>
      <w:sz w:val="24"/>
    </w:rPr>
  </w:style>
  <w:style w:type="character" w:customStyle="1" w:styleId="54">
    <w:name w:val="列出段落 字符"/>
    <w:link w:val="48"/>
    <w:qFormat/>
    <w:uiPriority w:val="34"/>
    <w:rPr>
      <w:rFonts w:ascii="Calibri" w:hAnsi="Calibri"/>
      <w:kern w:val="2"/>
      <w:sz w:val="24"/>
      <w:szCs w:val="22"/>
    </w:rPr>
  </w:style>
  <w:style w:type="character" w:customStyle="1" w:styleId="55">
    <w:name w:val="font71"/>
    <w:qFormat/>
    <w:uiPriority w:val="0"/>
    <w:rPr>
      <w:rFonts w:hint="eastAsia" w:ascii="宋体" w:hAnsi="宋体" w:eastAsia="宋体" w:cs="宋体"/>
      <w:b/>
      <w:color w:val="000000"/>
      <w:sz w:val="20"/>
      <w:szCs w:val="20"/>
      <w:u w:val="none"/>
    </w:rPr>
  </w:style>
  <w:style w:type="character" w:customStyle="1" w:styleId="56">
    <w:name w:val="font01"/>
    <w:qFormat/>
    <w:uiPriority w:val="0"/>
    <w:rPr>
      <w:rFonts w:hint="eastAsia" w:ascii="宋体" w:hAnsi="宋体" w:eastAsia="宋体" w:cs="宋体"/>
      <w:b/>
      <w:color w:val="000000"/>
      <w:sz w:val="22"/>
      <w:szCs w:val="22"/>
      <w:u w:val="none"/>
    </w:rPr>
  </w:style>
  <w:style w:type="character" w:customStyle="1" w:styleId="57">
    <w:name w:val="标题 3 字符"/>
    <w:link w:val="3"/>
    <w:semiHidden/>
    <w:qFormat/>
    <w:uiPriority w:val="9"/>
    <w:rPr>
      <w:b/>
      <w:bCs/>
      <w:kern w:val="2"/>
      <w:sz w:val="32"/>
      <w:szCs w:val="32"/>
    </w:rPr>
  </w:style>
  <w:style w:type="character" w:customStyle="1" w:styleId="58">
    <w:name w:val="font41"/>
    <w:qFormat/>
    <w:uiPriority w:val="0"/>
    <w:rPr>
      <w:rFonts w:hint="eastAsia" w:ascii="宋体" w:hAnsi="宋体" w:eastAsia="宋体" w:cs="宋体"/>
      <w:b/>
      <w:color w:val="000000"/>
      <w:sz w:val="29"/>
      <w:szCs w:val="29"/>
      <w:u w:val="single"/>
    </w:rPr>
  </w:style>
  <w:style w:type="character" w:customStyle="1" w:styleId="59">
    <w:name w:val="font61"/>
    <w:qFormat/>
    <w:uiPriority w:val="0"/>
    <w:rPr>
      <w:rFonts w:hint="eastAsia" w:ascii="宋体" w:hAnsi="宋体" w:eastAsia="宋体" w:cs="宋体"/>
      <w:color w:val="000000"/>
      <w:sz w:val="22"/>
      <w:szCs w:val="22"/>
      <w:u w:val="none"/>
    </w:rPr>
  </w:style>
  <w:style w:type="character" w:customStyle="1" w:styleId="60">
    <w:name w:val="批注框文本 字符"/>
    <w:link w:val="22"/>
    <w:semiHidden/>
    <w:qFormat/>
    <w:uiPriority w:val="99"/>
    <w:rPr>
      <w:kern w:val="2"/>
      <w:sz w:val="18"/>
      <w:szCs w:val="18"/>
    </w:rPr>
  </w:style>
  <w:style w:type="character" w:customStyle="1" w:styleId="61">
    <w:name w:val="p141"/>
    <w:qFormat/>
    <w:uiPriority w:val="0"/>
    <w:rPr>
      <w:sz w:val="21"/>
      <w:szCs w:val="21"/>
    </w:rPr>
  </w:style>
  <w:style w:type="character" w:customStyle="1" w:styleId="62">
    <w:name w:val="纯文本 字符"/>
    <w:link w:val="18"/>
    <w:qFormat/>
    <w:uiPriority w:val="0"/>
    <w:rPr>
      <w:rFonts w:ascii="宋体" w:hAnsi="Courier New" w:eastAsia="宋体" w:cs="Courier New"/>
      <w:kern w:val="2"/>
      <w:sz w:val="21"/>
      <w:szCs w:val="21"/>
      <w:lang w:val="en-US" w:eastAsia="zh-CN" w:bidi="ar-SA"/>
    </w:rPr>
  </w:style>
  <w:style w:type="character" w:customStyle="1" w:styleId="63">
    <w:name w:val="页脚 字符"/>
    <w:link w:val="23"/>
    <w:qFormat/>
    <w:uiPriority w:val="99"/>
    <w:rPr>
      <w:kern w:val="2"/>
      <w:sz w:val="18"/>
      <w:szCs w:val="18"/>
    </w:rPr>
  </w:style>
  <w:style w:type="character" w:customStyle="1" w:styleId="64">
    <w:name w:val="页眉 字符"/>
    <w:link w:val="24"/>
    <w:qFormat/>
    <w:uiPriority w:val="99"/>
    <w:rPr>
      <w:kern w:val="2"/>
      <w:sz w:val="18"/>
      <w:szCs w:val="18"/>
    </w:rPr>
  </w:style>
  <w:style w:type="character" w:customStyle="1" w:styleId="65">
    <w:name w:val="font101"/>
    <w:qFormat/>
    <w:uiPriority w:val="0"/>
    <w:rPr>
      <w:rFonts w:hint="eastAsia" w:ascii="宋体" w:hAnsi="宋体" w:eastAsia="宋体" w:cs="宋体"/>
      <w:color w:val="000000"/>
      <w:sz w:val="20"/>
      <w:szCs w:val="20"/>
      <w:u w:val="none"/>
    </w:rPr>
  </w:style>
  <w:style w:type="character" w:customStyle="1" w:styleId="66">
    <w:name w:val="标题 1 字符"/>
    <w:link w:val="2"/>
    <w:qFormat/>
    <w:uiPriority w:val="0"/>
    <w:rPr>
      <w:rFonts w:eastAsia="黑体"/>
      <w:kern w:val="44"/>
      <w:sz w:val="30"/>
      <w:szCs w:val="28"/>
    </w:rPr>
  </w:style>
  <w:style w:type="character" w:customStyle="1" w:styleId="67">
    <w:name w:val="批注主题 字符"/>
    <w:link w:val="9"/>
    <w:semiHidden/>
    <w:qFormat/>
    <w:uiPriority w:val="99"/>
    <w:rPr>
      <w:b/>
      <w:bCs/>
      <w:kern w:val="2"/>
      <w:sz w:val="21"/>
      <w:szCs w:val="24"/>
    </w:rPr>
  </w:style>
  <w:style w:type="character" w:customStyle="1" w:styleId="68">
    <w:name w:val="纯文本 Char1"/>
    <w:qFormat/>
    <w:uiPriority w:val="0"/>
    <w:rPr>
      <w:rFonts w:ascii="宋体" w:hAnsi="Courier New" w:eastAsia="宋体" w:cs="Courier New"/>
      <w:kern w:val="2"/>
      <w:sz w:val="21"/>
      <w:szCs w:val="21"/>
      <w:lang w:val="en-US" w:eastAsia="zh-CN" w:bidi="ar-SA"/>
    </w:rPr>
  </w:style>
  <w:style w:type="character" w:customStyle="1" w:styleId="69">
    <w:name w:val="正文文本 字符"/>
    <w:link w:val="14"/>
    <w:semiHidden/>
    <w:qFormat/>
    <w:uiPriority w:val="99"/>
    <w:rPr>
      <w:kern w:val="2"/>
      <w:sz w:val="21"/>
      <w:szCs w:val="24"/>
    </w:rPr>
  </w:style>
  <w:style w:type="character" w:customStyle="1" w:styleId="70">
    <w:name w:val="font81"/>
    <w:qFormat/>
    <w:uiPriority w:val="0"/>
    <w:rPr>
      <w:rFonts w:hint="eastAsia" w:ascii="宋体" w:hAnsi="宋体" w:eastAsia="宋体" w:cs="宋体"/>
      <w:color w:val="000000"/>
      <w:sz w:val="22"/>
      <w:szCs w:val="22"/>
      <w:u w:val="none"/>
    </w:rPr>
  </w:style>
  <w:style w:type="character" w:customStyle="1" w:styleId="71">
    <w:name w:val="font51"/>
    <w:qFormat/>
    <w:uiPriority w:val="0"/>
    <w:rPr>
      <w:rFonts w:hint="eastAsia" w:ascii="宋体" w:hAnsi="宋体" w:eastAsia="宋体" w:cs="宋体"/>
      <w:b/>
      <w:color w:val="000000"/>
      <w:sz w:val="29"/>
      <w:szCs w:val="29"/>
      <w:u w:val="none"/>
    </w:rPr>
  </w:style>
  <w:style w:type="character" w:customStyle="1" w:styleId="72">
    <w:name w:val="标题 2 字符"/>
    <w:link w:val="4"/>
    <w:qFormat/>
    <w:uiPriority w:val="0"/>
    <w:rPr>
      <w:rFonts w:ascii="Arial" w:hAnsi="Arial" w:eastAsia="黑体"/>
      <w:b/>
      <w:bCs/>
      <w:kern w:val="2"/>
      <w:sz w:val="32"/>
      <w:szCs w:val="32"/>
    </w:rPr>
  </w:style>
  <w:style w:type="character" w:customStyle="1" w:styleId="73">
    <w:name w:val="批注文字 字符"/>
    <w:link w:val="10"/>
    <w:semiHidden/>
    <w:qFormat/>
    <w:uiPriority w:val="99"/>
    <w:rPr>
      <w:kern w:val="2"/>
      <w:sz w:val="21"/>
      <w:szCs w:val="24"/>
    </w:rPr>
  </w:style>
  <w:style w:type="character" w:customStyle="1" w:styleId="74">
    <w:name w:val="正文文本 3 字符"/>
    <w:link w:val="13"/>
    <w:qFormat/>
    <w:uiPriority w:val="0"/>
    <w:rPr>
      <w:kern w:val="2"/>
      <w:sz w:val="16"/>
      <w:szCs w:val="16"/>
    </w:rPr>
  </w:style>
  <w:style w:type="character" w:customStyle="1" w:styleId="75">
    <w:name w:val="font91"/>
    <w:qFormat/>
    <w:uiPriority w:val="0"/>
    <w:rPr>
      <w:rFonts w:hint="eastAsia" w:ascii="宋体" w:hAnsi="宋体" w:eastAsia="宋体" w:cs="宋体"/>
      <w:b/>
      <w:color w:val="000000"/>
      <w:sz w:val="29"/>
      <w:szCs w:val="29"/>
      <w:u w:val="none"/>
    </w:rPr>
  </w:style>
  <w:style w:type="character" w:customStyle="1" w:styleId="76">
    <w:name w:val="日期 字符"/>
    <w:link w:val="20"/>
    <w:qFormat/>
    <w:uiPriority w:val="0"/>
    <w:rPr>
      <w:rFonts w:ascii="华文中宋" w:hAnsi="华文中宋" w:eastAsia="华文中宋"/>
      <w:b/>
      <w:bCs/>
      <w:kern w:val="2"/>
      <w:sz w:val="30"/>
      <w:szCs w:val="24"/>
    </w:rPr>
  </w:style>
  <w:style w:type="character" w:customStyle="1" w:styleId="77">
    <w:name w:val="无间隔 字符"/>
    <w:link w:val="50"/>
    <w:qFormat/>
    <w:uiPriority w:val="1"/>
    <w:rPr>
      <w:rFonts w:ascii="Calibri" w:hAnsi="Calibri"/>
      <w:sz w:val="22"/>
      <w:szCs w:val="22"/>
      <w:lang w:val="en-US" w:eastAsia="zh-CN" w:bidi="ar-SA"/>
    </w:rPr>
  </w:style>
  <w:style w:type="character" w:customStyle="1" w:styleId="78">
    <w:name w:val="正文缩进 字符"/>
    <w:link w:val="12"/>
    <w:qFormat/>
    <w:uiPriority w:val="0"/>
    <w:rPr>
      <w:rFonts w:eastAsia="宋体"/>
      <w:kern w:val="2"/>
      <w:sz w:val="21"/>
      <w:szCs w:val="24"/>
      <w:lang w:val="en-US" w:eastAsia="zh-CN" w:bidi="ar-SA"/>
    </w:rPr>
  </w:style>
  <w:style w:type="character" w:customStyle="1" w:styleId="79">
    <w:name w:val="脚注文本 字符"/>
    <w:link w:val="27"/>
    <w:semiHidden/>
    <w:qFormat/>
    <w:uiPriority w:val="99"/>
    <w:rPr>
      <w:kern w:val="2"/>
      <w:sz w:val="18"/>
      <w:szCs w:val="18"/>
    </w:rPr>
  </w:style>
  <w:style w:type="character" w:customStyle="1" w:styleId="80">
    <w:name w:val="正文文本缩进 字符"/>
    <w:link w:val="15"/>
    <w:qFormat/>
    <w:uiPriority w:val="0"/>
    <w:rPr>
      <w:kern w:val="2"/>
      <w:sz w:val="21"/>
      <w:szCs w:val="24"/>
    </w:rPr>
  </w:style>
  <w:style w:type="character" w:customStyle="1" w:styleId="81">
    <w:name w:val="日期 Char1"/>
    <w:semiHidden/>
    <w:qFormat/>
    <w:uiPriority w:val="99"/>
    <w:rPr>
      <w:kern w:val="2"/>
      <w:sz w:val="21"/>
      <w:szCs w:val="24"/>
    </w:rPr>
  </w:style>
  <w:style w:type="character" w:customStyle="1" w:styleId="82">
    <w:name w:val="普通 (Web) Char"/>
    <w:link w:val="51"/>
    <w:qFormat/>
    <w:locked/>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广东华联建设投资管理股份有限公司</Company>
  <Pages>86</Pages>
  <Words>7832</Words>
  <Characters>44647</Characters>
  <Lines>372</Lines>
  <Paragraphs>104</Paragraphs>
  <ScaleCrop>false</ScaleCrop>
  <LinksUpToDate>false</LinksUpToDate>
  <CharactersWithSpaces>52375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2010-04-07T01:41:00Z</dcterms:created>
  <dc:creator>CGC</dc:creator>
  <cp:lastModifiedBy>Administrator</cp:lastModifiedBy>
  <cp:lastPrinted>2021-05-20T02:38:00Z</cp:lastPrinted>
  <dcterms:modified xsi:type="dcterms:W3CDTF">2021-05-25T09:11:37Z</dcterms:modified>
  <dc:title>公开招标文件（工程类）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4FBC7C9D2F544C33BED1503BEA8903F8</vt:lpwstr>
  </property>
</Properties>
</file>